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44"/>
          <w:szCs w:val="44"/>
          <w:highlight w:val="none"/>
          <w:u w:val="none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  <w:highlight w:val="none"/>
          <w:u w:val="none"/>
        </w:rPr>
        <w:t>深圳市前海合作区区域集中供冷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  <w:highlight w:val="none"/>
          <w:u w:val="none"/>
        </w:rPr>
        <w:t>专项债券项目绩效自评</w:t>
      </w:r>
      <w:r>
        <w:rPr>
          <w:rFonts w:hint="eastAsia" w:ascii="方正小标宋简体" w:hAnsi="黑体" w:eastAsia="方正小标宋简体" w:cs="方正小标宋简体"/>
          <w:sz w:val="44"/>
          <w:szCs w:val="44"/>
          <w:highlight w:val="none"/>
          <w:u w:val="none"/>
          <w:lang w:eastAsia="zh-CN"/>
        </w:rPr>
        <w:t>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</w:rPr>
        <w:t>年度）</w:t>
      </w:r>
    </w:p>
    <w:tbl>
      <w:tblPr>
        <w:tblStyle w:val="9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3270"/>
        <w:gridCol w:w="1434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u w:val="none"/>
              </w:rPr>
              <w:t>项目名称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 w:cs="宋体"/>
                <w:b/>
                <w:bCs/>
                <w:kern w:val="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highlight w:val="none"/>
                <w:u w:val="none"/>
                <w:lang w:val="en-US" w:eastAsia="zh-CN"/>
              </w:rPr>
              <w:t>深圳市前海合作区区域集中供冷项目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u w:val="none"/>
              </w:rPr>
              <w:t>投向领域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 w:cs="宋体"/>
                <w:kern w:val="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highlight w:val="none"/>
                <w:u w:val="none"/>
                <w:lang w:val="en-US" w:eastAsia="zh-CN"/>
              </w:rPr>
              <w:t>产业园区基础设施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kern w:val="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u w:val="none"/>
                <w:lang w:eastAsia="zh-CN"/>
              </w:rPr>
              <w:t>项目主管部门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kern w:val="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highlight w:val="none"/>
                <w:u w:val="none"/>
                <w:lang w:val="en-US" w:eastAsia="zh-CN"/>
              </w:rPr>
              <w:t>深圳市前海管理局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u w:val="none"/>
              </w:rPr>
              <w:t>项目单位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kern w:val="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highlight w:val="none"/>
                <w:u w:val="none"/>
                <w:lang w:val="en-US" w:eastAsia="zh-CN"/>
              </w:rPr>
              <w:t>深圳市前海能源科技发展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 w:cs="宋体"/>
                <w:kern w:val="0"/>
                <w:highlight w:val="none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cs="宋体"/>
                <w:kern w:val="0"/>
                <w:highlight w:val="none"/>
                <w:u w:val="none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u w:val="none"/>
              </w:rPr>
              <w:t>项目实施内容</w:t>
            </w:r>
          </w:p>
        </w:tc>
        <w:tc>
          <w:tcPr>
            <w:tcW w:w="7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cs="宋体"/>
                <w:kern w:val="0"/>
                <w:highlight w:val="none"/>
                <w:u w:val="none"/>
              </w:rPr>
            </w:pPr>
            <w:r>
              <w:rPr>
                <w:rFonts w:hint="eastAsia" w:ascii="宋体" w:cs="宋体"/>
                <w:kern w:val="0"/>
                <w:highlight w:val="none"/>
                <w:u w:val="none"/>
              </w:rPr>
              <w:t>深圳市前海合作区区域集中供冷项目5号供冷站:本项目位于前海深港合作区前湾片区8单元1街坊公共空间地块地下室，项目占地面积12,748.03平方米，建筑总面积约为23,034.32平方米，服务面积约264万平方米，总供冷量约6.05万RT，总蓄冰量约15.38万RT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u w:val="none"/>
                <w:lang w:eastAsia="zh-CN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u w:val="none"/>
              </w:rPr>
              <w:t>绩效目标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u w:val="none"/>
              </w:rPr>
              <w:t>预期目标</w:t>
            </w:r>
          </w:p>
        </w:tc>
        <w:tc>
          <w:tcPr>
            <w:tcW w:w="42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cs="宋体"/>
                <w:b/>
                <w:bCs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u w:val="none"/>
                <w:lang w:eastAsia="zh-CN"/>
              </w:rPr>
              <w:t>全年</w:t>
            </w: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u w:val="none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highlight w:val="none"/>
                <w:u w:val="none"/>
                <w:lang w:eastAsia="zh-CN"/>
              </w:rPr>
            </w:pPr>
          </w:p>
        </w:tc>
        <w:tc>
          <w:tcPr>
            <w:tcW w:w="327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cs="宋体"/>
                <w:b/>
                <w:bCs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cs="宋体"/>
                <w:kern w:val="0"/>
                <w:highlight w:val="none"/>
                <w:u w:val="none"/>
                <w:lang w:eastAsia="zh-CN"/>
              </w:rPr>
              <w:t>2025年开展供冷站建设项目为5号供冷站二期项目。在保证工程质量的前提下，积极推进5号供冷站二期项目完成竣工验收。</w:t>
            </w:r>
          </w:p>
        </w:tc>
        <w:tc>
          <w:tcPr>
            <w:tcW w:w="426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Calibri" w:eastAsia="宋体" w:cs="宋体"/>
                <w:b/>
                <w:bCs/>
                <w:kern w:val="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Calibri" w:cs="宋体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5号供冷站二期项目2025年12月</w:t>
            </w:r>
            <w:r>
              <w:rPr>
                <w:rFonts w:hint="eastAsia" w:ascii="宋体" w:cs="宋体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05</w:t>
            </w:r>
            <w:r>
              <w:rPr>
                <w:rFonts w:hint="eastAsia" w:ascii="宋体" w:hAnsi="Calibri" w:cs="宋体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日完成竣工验收</w:t>
            </w:r>
            <w:r>
              <w:rPr>
                <w:rFonts w:hint="eastAsia" w:ascii="宋体" w:cs="宋体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2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  <w:u w:val="none"/>
                <w:lang w:eastAsia="zh-CN"/>
              </w:rPr>
              <w:t>自评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u w:val="none"/>
              </w:rPr>
              <w:t>总分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u w:val="none"/>
                <w:lang w:val="en-US" w:eastAsia="zh-CN"/>
              </w:rPr>
              <w:t>96分（满分：100分）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20" w:firstLineChars="200"/>
        <w:textAlignment w:val="auto"/>
        <w:rPr>
          <w:u w:val="none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2098" w:right="1474" w:bottom="1984" w:left="1587" w:header="851" w:footer="158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文本框 1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3" o:spid="_x0000_s4100" o:spt="136" type="#_x0000_t136" style="position:absolute;left:0pt;height:207.5pt;width:415pt;mso-position-horizontal:center;mso-position-horizontal-relative:margin;mso-position-vertical:center;mso-position-vertical-relative:margin;z-index:-251656192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黄玲萍20260403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2" o:spid="_x0000_s4099" o:spt="136" type="#_x0000_t136" style="position:absolute;left:0pt;height:207.5pt;width:415pt;mso-position-horizontal:center;mso-position-horizontal-relative:margin;mso-position-vertical:center;mso-position-vertical-relative:margin;z-index:-251656192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黄玲萍20260403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F4F8DFE"/>
    <w:rsid w:val="07003538"/>
    <w:rsid w:val="074774D9"/>
    <w:rsid w:val="0C452A7D"/>
    <w:rsid w:val="0DA728BA"/>
    <w:rsid w:val="15FB3591"/>
    <w:rsid w:val="172670D4"/>
    <w:rsid w:val="175F244D"/>
    <w:rsid w:val="18A763DE"/>
    <w:rsid w:val="18F002B2"/>
    <w:rsid w:val="19316698"/>
    <w:rsid w:val="1F906AC3"/>
    <w:rsid w:val="251929DD"/>
    <w:rsid w:val="278B68D3"/>
    <w:rsid w:val="2FE71E0B"/>
    <w:rsid w:val="3D8A3900"/>
    <w:rsid w:val="3E7DD3FE"/>
    <w:rsid w:val="3EEC67C4"/>
    <w:rsid w:val="3F8FD2BF"/>
    <w:rsid w:val="42013A98"/>
    <w:rsid w:val="48413B1E"/>
    <w:rsid w:val="488919A5"/>
    <w:rsid w:val="497EB8B3"/>
    <w:rsid w:val="4A7D17E2"/>
    <w:rsid w:val="4BA426B2"/>
    <w:rsid w:val="50167D37"/>
    <w:rsid w:val="58D4E99F"/>
    <w:rsid w:val="5ABE53F5"/>
    <w:rsid w:val="5AF32379"/>
    <w:rsid w:val="5EA66A16"/>
    <w:rsid w:val="60001679"/>
    <w:rsid w:val="6247585F"/>
    <w:rsid w:val="62733C3D"/>
    <w:rsid w:val="65DD6FA8"/>
    <w:rsid w:val="66B79F4A"/>
    <w:rsid w:val="70936966"/>
    <w:rsid w:val="709D579F"/>
    <w:rsid w:val="723B0CA6"/>
    <w:rsid w:val="75164CF3"/>
    <w:rsid w:val="75F78440"/>
    <w:rsid w:val="76C66591"/>
    <w:rsid w:val="773161EA"/>
    <w:rsid w:val="777F5834"/>
    <w:rsid w:val="7794291E"/>
    <w:rsid w:val="786BA8DC"/>
    <w:rsid w:val="79FF9AEC"/>
    <w:rsid w:val="7ADB6915"/>
    <w:rsid w:val="7AE63FB5"/>
    <w:rsid w:val="7C960979"/>
    <w:rsid w:val="7DFE4BFA"/>
    <w:rsid w:val="7DFF430B"/>
    <w:rsid w:val="7E9E3D6F"/>
    <w:rsid w:val="7EFB3FBD"/>
    <w:rsid w:val="7F9C7D47"/>
    <w:rsid w:val="7FFFD0E1"/>
    <w:rsid w:val="8B936500"/>
    <w:rsid w:val="9FC3439D"/>
    <w:rsid w:val="BDDEE01B"/>
    <w:rsid w:val="BF4F8DFE"/>
    <w:rsid w:val="BFBFF927"/>
    <w:rsid w:val="BFF780DA"/>
    <w:rsid w:val="CD5E21A9"/>
    <w:rsid w:val="CEABC682"/>
    <w:rsid w:val="DD446DC5"/>
    <w:rsid w:val="E3CF6B06"/>
    <w:rsid w:val="E7E97873"/>
    <w:rsid w:val="EA554EC4"/>
    <w:rsid w:val="EBFFFCBD"/>
    <w:rsid w:val="EF7F0BDB"/>
    <w:rsid w:val="F0CF13DA"/>
    <w:rsid w:val="F3FE1202"/>
    <w:rsid w:val="F5D7D496"/>
    <w:rsid w:val="F7769948"/>
    <w:rsid w:val="F7AF31E8"/>
    <w:rsid w:val="F7C5E44A"/>
    <w:rsid w:val="F9E7EC37"/>
    <w:rsid w:val="FAED5786"/>
    <w:rsid w:val="FD5DA839"/>
    <w:rsid w:val="FDBA7318"/>
    <w:rsid w:val="FEED4C5B"/>
    <w:rsid w:val="FEFD5836"/>
    <w:rsid w:val="FFEF0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Body Text First Indent"/>
    <w:basedOn w:val="5"/>
    <w:qFormat/>
    <w:uiPriority w:val="0"/>
    <w:pPr>
      <w:spacing w:line="590" w:lineRule="exact"/>
      <w:ind w:firstLine="420" w:firstLineChars="100"/>
    </w:pPr>
    <w:rPr>
      <w:spacing w:val="-3"/>
      <w:kern w:val="21"/>
    </w:rPr>
  </w:style>
  <w:style w:type="paragraph" w:customStyle="1" w:styleId="11">
    <w:name w:val="闻政表文字"/>
    <w:basedOn w:val="1"/>
    <w:qFormat/>
    <w:uiPriority w:val="99"/>
    <w:pPr>
      <w:widowControl/>
      <w:spacing w:line="320" w:lineRule="exact"/>
      <w:jc w:val="center"/>
    </w:pPr>
    <w:rPr>
      <w:rFonts w:ascii="Times New Roman" w:hAnsi="Times New Roman" w:eastAsia="仿宋_GB2312" w:cs="Times New Roman"/>
      <w:color w:val="000000"/>
      <w:kern w:val="0"/>
      <w:sz w:val="28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  <customShpInfo spid="_x0000_s4099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1295</Words>
  <Characters>1452</Characters>
  <Lines>0</Lines>
  <Paragraphs>0</Paragraphs>
  <TotalTime>208</TotalTime>
  <ScaleCrop>false</ScaleCrop>
  <LinksUpToDate>false</LinksUpToDate>
  <CharactersWithSpaces>1452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2025-03-08T09:19:00Z</dcterms:created>
  <dc:creator>lisiyi</dc:creator>
  <cp:lastModifiedBy>廖常清</cp:lastModifiedBy>
  <cp:lastPrinted>2026-04-16T19:59:00Z</cp:lastPrinted>
  <dcterms:modified xsi:type="dcterms:W3CDTF">2026-06-24T10:26:26Z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9FB94BBBDE80312DC3A6D66740A907DA</vt:lpwstr>
  </property>
  <property fmtid="{D5CDD505-2E9C-101B-9397-08002B2CF9AE}" pid="4" name="KSOTemplateDocerSaveRecord">
    <vt:lpwstr>eyJoZGlkIjoiYzUyOTZlZGI0ZDAwNWI0ODUwOTczZWVkYTcxMDQwMmYiLCJ1c2VySWQiOiI0MDQxMDE4NTUifQ==</vt:lpwstr>
  </property>
</Properties>
</file>