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32"/>
          <w:szCs w:val="32"/>
        </w:rPr>
      </w:pPr>
      <w:bookmarkStart w:id="0" w:name="_Hlk177576218"/>
      <w:r>
        <w:rPr>
          <w:rFonts w:hint="eastAsia" w:ascii="黑体" w:hAnsi="黑体" w:eastAsia="黑体" w:cs="宋体"/>
          <w:sz w:val="32"/>
          <w:szCs w:val="32"/>
        </w:rPr>
        <w:t>附件2</w:t>
      </w:r>
    </w:p>
    <w:p>
      <w:pPr>
        <w:ind w:firstLine="640" w:firstLineChars="200"/>
        <w:rPr>
          <w:rFonts w:ascii="仿宋_GB2312" w:hAnsi="微软雅黑" w:eastAsia="仿宋_GB2312" w:cs="宋体"/>
          <w:sz w:val="32"/>
          <w:szCs w:val="32"/>
        </w:rPr>
      </w:pPr>
    </w:p>
    <w:p>
      <w:pPr>
        <w:jc w:val="center"/>
        <w:rPr>
          <w:rFonts w:ascii="方正小标宋简体" w:hAnsi="微软雅黑" w:eastAsia="方正小标宋简体" w:cs="宋体"/>
          <w:sz w:val="44"/>
          <w:szCs w:val="44"/>
        </w:rPr>
      </w:pPr>
    </w:p>
    <w:p>
      <w:pPr>
        <w:jc w:val="center"/>
        <w:rPr>
          <w:rFonts w:ascii="方正小标宋简体" w:hAnsi="微软雅黑" w:eastAsia="方正小标宋简体" w:cs="宋体"/>
          <w:sz w:val="44"/>
          <w:szCs w:val="44"/>
        </w:rPr>
      </w:pPr>
    </w:p>
    <w:p>
      <w:pPr>
        <w:jc w:val="center"/>
        <w:rPr>
          <w:rFonts w:ascii="方正小标宋简体" w:hAnsi="微软雅黑" w:eastAsia="方正小标宋简体" w:cs="宋体"/>
          <w:sz w:val="44"/>
          <w:szCs w:val="44"/>
        </w:rPr>
      </w:pPr>
      <w:r>
        <w:rPr>
          <w:rFonts w:hint="eastAsia" w:ascii="方正小标宋简体" w:hAnsi="微软雅黑" w:eastAsia="方正小标宋简体" w:cs="宋体"/>
          <w:sz w:val="44"/>
          <w:szCs w:val="44"/>
        </w:rPr>
        <w:t>2025年度前海深港现代服务业合作区</w:t>
      </w:r>
    </w:p>
    <w:p>
      <w:pPr>
        <w:jc w:val="center"/>
        <w:rPr>
          <w:rFonts w:ascii="方正小标宋简体" w:hAnsi="微软雅黑" w:eastAsia="方正小标宋简体" w:cs="宋体"/>
          <w:sz w:val="44"/>
          <w:szCs w:val="44"/>
        </w:rPr>
      </w:pPr>
      <w:r>
        <w:rPr>
          <w:rFonts w:hint="eastAsia" w:ascii="宋体" w:hAnsi="宋体" w:eastAsia="方正小标宋简体"/>
          <w:kern w:val="36"/>
          <w:sz w:val="44"/>
          <w:szCs w:val="48"/>
          <w:lang w:bidi="ar"/>
        </w:rPr>
        <w:t>科技服务业</w:t>
      </w:r>
      <w:r>
        <w:rPr>
          <w:rFonts w:hint="eastAsia" w:ascii="方正小标宋简体" w:hAnsi="微软雅黑" w:eastAsia="方正小标宋简体" w:cs="宋体"/>
          <w:sz w:val="44"/>
          <w:szCs w:val="44"/>
        </w:rPr>
        <w:t>扶持专项资金申请表</w:t>
      </w:r>
    </w:p>
    <w:bookmarkEnd w:id="0"/>
    <w:p>
      <w:pPr>
        <w:jc w:val="center"/>
        <w:rPr>
          <w:szCs w:val="21"/>
        </w:rPr>
      </w:pPr>
    </w:p>
    <w:p>
      <w:pPr>
        <w:jc w:val="center"/>
        <w:rPr>
          <w:szCs w:val="21"/>
        </w:rPr>
      </w:pPr>
    </w:p>
    <w:p>
      <w:pPr>
        <w:jc w:val="center"/>
        <w:rPr>
          <w:szCs w:val="21"/>
        </w:rPr>
      </w:pPr>
    </w:p>
    <w:p>
      <w:pPr>
        <w:ind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rPr>
        <w:t>申请单位：____________________________（盖章）</w:t>
      </w:r>
    </w:p>
    <w:p>
      <w:pPr>
        <w:ind w:firstLine="640" w:firstLineChars="200"/>
        <w:rPr>
          <w:rFonts w:ascii="仿宋_GB2312" w:hAnsi="微软雅黑" w:eastAsia="仿宋_GB2312" w:cs="宋体"/>
          <w:sz w:val="32"/>
          <w:szCs w:val="32"/>
        </w:rPr>
      </w:pPr>
    </w:p>
    <w:p>
      <w:pPr>
        <w:ind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rPr>
        <w:t>联系人：_________________________________</w:t>
      </w:r>
    </w:p>
    <w:p>
      <w:pPr>
        <w:ind w:firstLine="640" w:firstLineChars="200"/>
        <w:rPr>
          <w:rFonts w:ascii="仿宋_GB2312" w:hAnsi="微软雅黑" w:eastAsia="仿宋_GB2312" w:cs="宋体"/>
          <w:sz w:val="32"/>
          <w:szCs w:val="32"/>
        </w:rPr>
      </w:pPr>
    </w:p>
    <w:p>
      <w:pPr>
        <w:ind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rPr>
        <w:t>联系电话：_______________________________</w:t>
      </w:r>
    </w:p>
    <w:p>
      <w:pPr>
        <w:ind w:firstLine="640" w:firstLineChars="200"/>
        <w:rPr>
          <w:rFonts w:ascii="仿宋_GB2312" w:hAnsi="微软雅黑" w:eastAsia="仿宋_GB2312" w:cs="宋体"/>
          <w:sz w:val="32"/>
          <w:szCs w:val="32"/>
        </w:rPr>
      </w:pPr>
    </w:p>
    <w:p>
      <w:pPr>
        <w:ind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rPr>
        <w:t>申请时间：_______________________________</w:t>
      </w:r>
    </w:p>
    <w:p>
      <w:pPr>
        <w:jc w:val="center"/>
        <w:rPr>
          <w:szCs w:val="21"/>
        </w:rPr>
      </w:pPr>
    </w:p>
    <w:p>
      <w:pPr>
        <w:jc w:val="center"/>
        <w:rPr>
          <w:szCs w:val="21"/>
        </w:rPr>
      </w:pPr>
    </w:p>
    <w:p>
      <w:pPr>
        <w:jc w:val="center"/>
        <w:rPr>
          <w:szCs w:val="21"/>
        </w:rPr>
      </w:pPr>
    </w:p>
    <w:p>
      <w:pPr>
        <w:spacing w:beforeAutospacing="1" w:after="120"/>
        <w:jc w:val="center"/>
        <w:rPr>
          <w:szCs w:val="21"/>
        </w:rPr>
      </w:pPr>
    </w:p>
    <w:p>
      <w:pPr>
        <w:jc w:val="center"/>
        <w:rPr>
          <w:rFonts w:ascii="仿宋_GB2312" w:hAnsi="微软雅黑" w:eastAsia="仿宋_GB2312" w:cs="宋体"/>
          <w:sz w:val="32"/>
          <w:szCs w:val="32"/>
        </w:rPr>
      </w:pPr>
      <w:r>
        <w:rPr>
          <w:rFonts w:hint="eastAsia" w:ascii="仿宋_GB2312" w:hAnsi="微软雅黑" w:eastAsia="仿宋_GB2312" w:cs="宋体"/>
          <w:sz w:val="32"/>
          <w:szCs w:val="32"/>
        </w:rPr>
        <w:t>深圳市前海深港现代服务业合作区管理局制</w:t>
      </w:r>
    </w:p>
    <w:p>
      <w:pPr>
        <w:jc w:val="center"/>
        <w:rPr>
          <w:rFonts w:ascii="仿宋_GB2312" w:hAnsi="微软雅黑" w:eastAsia="仿宋_GB2312" w:cs="宋体"/>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_GB2312" w:hAnsi="微软雅黑" w:eastAsia="仿宋_GB2312" w:cs="宋体"/>
          <w:sz w:val="32"/>
          <w:szCs w:val="32"/>
        </w:rPr>
        <w:t>202</w:t>
      </w:r>
      <w:r>
        <w:rPr>
          <w:rFonts w:ascii="仿宋_GB2312" w:hAnsi="微软雅黑" w:eastAsia="仿宋_GB2312" w:cs="宋体"/>
          <w:sz w:val="32"/>
          <w:szCs w:val="32"/>
        </w:rPr>
        <w:t>5</w:t>
      </w:r>
    </w:p>
    <w:tbl>
      <w:tblPr>
        <w:tblStyle w:val="12"/>
        <w:tblW w:w="10163"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13"/>
        <w:gridCol w:w="556"/>
        <w:gridCol w:w="2174"/>
        <w:gridCol w:w="12"/>
        <w:gridCol w:w="1774"/>
        <w:gridCol w:w="188"/>
        <w:gridCol w:w="909"/>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0163"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ascii="仿宋_GB2312" w:hAnsi="仿宋_GB2312" w:eastAsia="仿宋_GB2312" w:cs="仿宋_GB2312"/>
                <w:b/>
                <w:bCs/>
                <w:sz w:val="28"/>
                <w:szCs w:val="28"/>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单位名称</w:t>
            </w:r>
          </w:p>
        </w:tc>
        <w:tc>
          <w:tcPr>
            <w:tcW w:w="78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注册地址</w:t>
            </w:r>
          </w:p>
        </w:tc>
        <w:tc>
          <w:tcPr>
            <w:tcW w:w="78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实际办公地址</w:t>
            </w:r>
          </w:p>
        </w:tc>
        <w:tc>
          <w:tcPr>
            <w:tcW w:w="78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统一社会信用代码</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纳税人识别号</w:t>
            </w: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所属行业</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产业领域</w:t>
            </w: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办公面积</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员工人数</w:t>
            </w: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（代扣代缴个人所得税人数）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是否港/澳/台/外资</w:t>
            </w:r>
          </w:p>
        </w:tc>
        <w:tc>
          <w:tcPr>
            <w:tcW w:w="78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（如是，填写港/澳/台/外资占比）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法定代表人/负责人</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手机</w:t>
            </w: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经办人</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手机</w:t>
            </w: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开户银行</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银行帐号</w:t>
            </w: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注册时间</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lang w:bidi="ar"/>
              </w:rPr>
              <w:t>注册登记类型</w:t>
            </w: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0163"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ascii="仿宋_GB2312" w:hAnsi="仿宋_GB2312" w:eastAsia="仿宋_GB2312" w:cs="仿宋_GB2312"/>
                <w:b/>
                <w:bCs/>
                <w:sz w:val="28"/>
                <w:szCs w:val="28"/>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经营范围</w:t>
            </w:r>
          </w:p>
        </w:tc>
        <w:tc>
          <w:tcPr>
            <w:tcW w:w="78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序号</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项目</w:t>
            </w:r>
          </w:p>
        </w:tc>
        <w:tc>
          <w:tcPr>
            <w:tcW w:w="28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2024年度</w:t>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2025年度（截止至申报之日）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1</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营业收入（万元）</w:t>
            </w:r>
          </w:p>
        </w:tc>
        <w:tc>
          <w:tcPr>
            <w:tcW w:w="28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2</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利润总额（万元）</w:t>
            </w:r>
          </w:p>
        </w:tc>
        <w:tc>
          <w:tcPr>
            <w:tcW w:w="28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3</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纳税总额（万元，不含代扣代缴个人所得税）</w:t>
            </w:r>
          </w:p>
        </w:tc>
        <w:tc>
          <w:tcPr>
            <w:tcW w:w="28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纳统时间</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28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纳统行业及行业代码（以《国民经济行业分类》代码为准）</w:t>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163"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ascii="仿宋_GB2312" w:hAnsi="仿宋_GB2312" w:eastAsia="仿宋_GB2312" w:cs="仿宋_GB2312"/>
                <w:b/>
                <w:bCs/>
                <w:sz w:val="28"/>
                <w:szCs w:val="28"/>
              </w:rPr>
              <w:t>申报条款情况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0163" w:type="dxa"/>
            <w:gridSpan w:val="9"/>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经汇总，我单位申请《深圳市前海深港现代服务业合作区管理局关于支持科技服务业高质量发展的若干措施（试行）》中共    项扶持，具体对应条款如下：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ascii="仿宋_GB2312" w:hAnsi="仿宋_GB2312" w:eastAsia="仿宋_GB2312" w:cs="仿宋_GB2312"/>
                <w:sz w:val="24"/>
                <w:lang w:bidi="ar"/>
              </w:rPr>
              <w:t>拟申请扶持条款</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ascii="仿宋_GB2312" w:hAnsi="仿宋_GB2312" w:eastAsia="仿宋_GB2312" w:cs="仿宋_GB2312"/>
                <w:sz w:val="24"/>
                <w:lang w:bidi="ar"/>
              </w:rPr>
              <w:t>是否申请该条款扶持（若</w:t>
            </w:r>
            <w:r>
              <w:rPr>
                <w:rFonts w:hint="eastAsia" w:ascii="仿宋_GB2312" w:hAnsi="仿宋_GB2312" w:eastAsia="仿宋_GB2312" w:cs="仿宋_GB2312"/>
                <w:sz w:val="24"/>
                <w:lang w:bidi="ar"/>
              </w:rPr>
              <w:t>申请该条款</w:t>
            </w:r>
            <w:r>
              <w:rPr>
                <w:rFonts w:ascii="仿宋_GB2312" w:hAnsi="仿宋_GB2312" w:eastAsia="仿宋_GB2312" w:cs="仿宋_GB2312"/>
                <w:sz w:val="24"/>
                <w:lang w:bidi="ar"/>
              </w:rPr>
              <w:t>，请填写“是”</w:t>
            </w:r>
            <w:r>
              <w:rPr>
                <w:rFonts w:hint="eastAsia" w:ascii="仿宋_GB2312" w:hAnsi="仿宋_GB2312" w:eastAsia="仿宋_GB2312" w:cs="仿宋_GB2312"/>
                <w:sz w:val="24"/>
                <w:lang w:bidi="ar"/>
              </w:rPr>
              <w:t>，若不申请，则不必填写</w:t>
            </w:r>
            <w:r>
              <w:rPr>
                <w:rFonts w:ascii="仿宋_GB2312" w:hAnsi="仿宋_GB2312" w:eastAsia="仿宋_GB2312" w:cs="仿宋_GB2312"/>
                <w:sz w:val="24"/>
                <w:lang w:bidi="ar"/>
              </w:rPr>
              <w:t>）</w:t>
            </w: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ascii="仿宋_GB2312" w:hAnsi="仿宋_GB2312" w:eastAsia="仿宋_GB2312" w:cs="仿宋_GB2312"/>
                <w:sz w:val="24"/>
                <w:lang w:bidi="ar"/>
              </w:rPr>
              <w:t>拟申请扶持金额</w:t>
            </w:r>
            <w: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0163" w:type="dxa"/>
            <w:gridSpan w:val="9"/>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b/>
                <w:bCs/>
                <w:sz w:val="28"/>
                <w:szCs w:val="28"/>
                <w:lang w:bidi="ar"/>
              </w:rPr>
              <w:t>《若干措施》相关条款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第一条第（一）款</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第一条第（二）款</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第一条第（三）款</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第一条第（四）款</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第一条第（五）款</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第一条第（六）款</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第一条第（七）款</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第三条</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05" w:type="dxa"/>
            <w:gridSpan w:val="3"/>
            <w:tcBorders>
              <w:left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第四条</w:t>
            </w:r>
          </w:p>
        </w:tc>
        <w:tc>
          <w:tcPr>
            <w:tcW w:w="41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163"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lang w:bidi="ar"/>
              </w:rPr>
            </w:pPr>
            <w:r>
              <w:rPr>
                <w:rFonts w:hint="eastAsia" w:ascii="仿宋_GB2312" w:hAnsi="仿宋_GB2312" w:eastAsia="仿宋_GB2312" w:cs="仿宋_GB2312"/>
                <w:b/>
                <w:bCs/>
                <w:sz w:val="28"/>
                <w:szCs w:val="28"/>
              </w:rPr>
              <w:t>拟申请扶持金额总计：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163"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扶持金额的计算过程：</w:t>
            </w: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10163"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是否有正在申请或已享受的南山区、宝安区、前海合作区扶持政策，如果有，请填写下表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3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政策名称及条款</w:t>
            </w:r>
          </w:p>
        </w:tc>
        <w:tc>
          <w:tcPr>
            <w:tcW w:w="274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申请时间</w:t>
            </w:r>
          </w:p>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（2024年起）</w:t>
            </w:r>
          </w:p>
        </w:tc>
        <w:tc>
          <w:tcPr>
            <w:tcW w:w="17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扶持金额</w:t>
            </w:r>
          </w:p>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及到账时间</w:t>
            </w: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受理单位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示例：前海合作区XXX扶持政策第XX条</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示例：2024年X月</w:t>
            </w:r>
          </w:p>
        </w:tc>
        <w:tc>
          <w:tcPr>
            <w:tcW w:w="17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示例：XXX万元</w:t>
            </w:r>
          </w:p>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X年X月/未到账</w:t>
            </w: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示例：XX局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34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17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c>
          <w:tcPr>
            <w:tcW w:w="32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trPr>
        <w:tc>
          <w:tcPr>
            <w:tcW w:w="10163"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4"/>
                <w:lang w:bidi="ar"/>
              </w:rPr>
            </w:pPr>
          </w:p>
          <w:p>
            <w:pPr>
              <w:snapToGrid w:val="0"/>
              <w:jc w:val="center"/>
              <w:rPr>
                <w:rFonts w:ascii="仿宋_GB2312" w:hAnsi="仿宋_GB2312" w:eastAsia="仿宋_GB2312" w:cs="仿宋_GB2312"/>
                <w:b/>
                <w:bCs/>
                <w:sz w:val="24"/>
                <w:lang w:bidi="ar"/>
              </w:rPr>
            </w:pPr>
            <w:r>
              <w:rPr>
                <w:rFonts w:hint="eastAsia" w:ascii="仿宋_GB2312" w:hAnsi="仿宋_GB2312" w:eastAsia="仿宋_GB2312" w:cs="仿宋_GB2312"/>
                <w:b/>
                <w:bCs/>
                <w:sz w:val="24"/>
                <w:lang w:bidi="ar"/>
              </w:rPr>
              <w:t>本单位对上述基本信息确认无误。</w:t>
            </w:r>
          </w:p>
          <w:p>
            <w:pPr>
              <w:snapToGrid w:val="0"/>
              <w:jc w:val="center"/>
              <w:rPr>
                <w:rFonts w:ascii="仿宋_GB2312" w:hAnsi="仿宋_GB2312" w:eastAsia="仿宋_GB2312" w:cs="仿宋_GB2312"/>
                <w:sz w:val="24"/>
                <w:lang w:bidi="ar"/>
              </w:rPr>
            </w:pPr>
          </w:p>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单位法定代表人（负责人）签字</w:t>
            </w:r>
          </w:p>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单位盖章</w:t>
            </w:r>
          </w:p>
          <w:p>
            <w:pPr>
              <w:snapToGrid w:val="0"/>
              <w:jc w:val="center"/>
              <w:rPr>
                <w:rFonts w:ascii="仿宋_GB2312" w:hAnsi="仿宋_GB2312" w:eastAsia="仿宋_GB2312" w:cs="仿宋_GB2312"/>
                <w:sz w:val="24"/>
                <w:lang w:bidi="ar"/>
              </w:rPr>
            </w:pPr>
          </w:p>
          <w:p>
            <w:pPr>
              <w:snapToGrid w:val="0"/>
              <w:jc w:val="center"/>
              <w:rPr>
                <w:rFonts w:ascii="仿宋_GB2312" w:hAnsi="仿宋_GB2312" w:eastAsia="仿宋_GB2312" w:cs="仿宋_GB2312"/>
                <w:sz w:val="24"/>
                <w:lang w:bidi="ar"/>
              </w:rPr>
            </w:pPr>
            <w:r>
              <w:rPr>
                <w:rFonts w:hint="eastAsia" w:ascii="仿宋_GB2312" w:hAnsi="仿宋_GB2312" w:eastAsia="仿宋_GB2312" w:cs="仿宋_GB2312"/>
                <w:sz w:val="24"/>
                <w:lang w:bidi="ar"/>
              </w:rPr>
              <w:t>年  月  日</w:t>
            </w:r>
          </w:p>
        </w:tc>
      </w:tr>
    </w:tbl>
    <w:p>
      <w:bookmarkStart w:id="1" w:name="_GoBack"/>
      <w:bookmarkEnd w:id="1"/>
    </w:p>
    <w:sectPr>
      <w:pgSz w:w="11906" w:h="16838"/>
      <w:pgMar w:top="1440" w:right="1802" w:bottom="1440" w:left="1802"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Arial" w:hAnsi="Arial" w:cs="Arial"/>
        <w:sz w:val="18"/>
        <w:szCs w:val="21"/>
      </w:rPr>
    </w:pPr>
    <w:r>
      <w:rPr>
        <w:sz w:val="18"/>
      </w:rPr>
      <mc:AlternateContent>
        <mc:Choice Requires="wps">
          <w:drawing>
            <wp:anchor distT="0" distB="0" distL="114300" distR="114300" simplePos="0" relativeHeight="251659264" behindDoc="0" locked="0" layoutInCell="1" allowOverlap="1">
              <wp:simplePos x="0" y="0"/>
              <wp:positionH relativeFrom="margin">
                <wp:posOffset>2578100</wp:posOffset>
              </wp:positionH>
              <wp:positionV relativeFrom="paragraph">
                <wp:posOffset>2540</wp:posOffset>
              </wp:positionV>
              <wp:extent cx="190500" cy="387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29</w:t>
                          </w:r>
                          <w:r>
                            <w:rPr>
                              <w:rFonts w:asciiTheme="minorEastAsia" w:hAnsiTheme="minorEastAsia" w:eastAsia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pt;margin-top:0.2pt;height:30.5pt;width:15pt;mso-position-horizontal-relative:margin;z-index:251659264;mso-width-relative:page;mso-height-relative:page;" filled="f" stroked="f" coordsize="21600,21600" o:gfxdata="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7kqvtUAAAAHAQAADwAAAAAAAAABACAAAAAiAAAAZHJzL2Rvd25yZXYueG1s&#10;UEsBAhQAFAAAAAgAh07iQCMmAzY0AgAAYwQAAA4AAAAAAAAAAQAgAAAAJAEAAGRycy9lMm9Eb2Mu&#10;eG1sUEsFBgAAAAAGAAYAWQEAAMoFAAAAAA==&#10;">
              <v:fill on="f" focussize="0,0"/>
              <v:stroke on="f" weight="0.5pt"/>
              <v:imagedata o:title=""/>
              <o:lock v:ext="edit" aspectratio="f"/>
              <v:textbox inset="0mm,0mm,0mm,0mm">
                <w:txbxContent>
                  <w:p>
                    <w:pPr>
                      <w:snapToGrid w:val="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29</w:t>
                    </w:r>
                    <w:r>
                      <w:rPr>
                        <w:rFonts w:asciiTheme="minorEastAsia" w:hAnsiTheme="minorEastAsia" w:eastAsiaTheme="minorEastAsia"/>
                        <w:sz w:val="28"/>
                        <w:szCs w:val="28"/>
                      </w:rPr>
                      <w:fldChar w:fldCharType="end"/>
                    </w:r>
                  </w:p>
                </w:txbxContent>
              </v:textbox>
            </v:shape>
          </w:pict>
        </mc:Fallback>
      </mc:AlternateContent>
    </w:r>
  </w:p>
  <w:p>
    <w:pPr>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E5A6FE"/>
    <w:rsid w:val="00004F9E"/>
    <w:rsid w:val="00007B6D"/>
    <w:rsid w:val="00046160"/>
    <w:rsid w:val="000B338A"/>
    <w:rsid w:val="000C4844"/>
    <w:rsid w:val="000F0931"/>
    <w:rsid w:val="00134EC0"/>
    <w:rsid w:val="001B111C"/>
    <w:rsid w:val="001C6B38"/>
    <w:rsid w:val="00275F14"/>
    <w:rsid w:val="0028361F"/>
    <w:rsid w:val="00293A9E"/>
    <w:rsid w:val="002A0473"/>
    <w:rsid w:val="003330E7"/>
    <w:rsid w:val="00374AA3"/>
    <w:rsid w:val="00383794"/>
    <w:rsid w:val="003C48DF"/>
    <w:rsid w:val="003C4B06"/>
    <w:rsid w:val="003E05F1"/>
    <w:rsid w:val="00413054"/>
    <w:rsid w:val="00460AF1"/>
    <w:rsid w:val="00467256"/>
    <w:rsid w:val="0048329D"/>
    <w:rsid w:val="00490E75"/>
    <w:rsid w:val="004A0A69"/>
    <w:rsid w:val="004E0A67"/>
    <w:rsid w:val="00541899"/>
    <w:rsid w:val="00563CC8"/>
    <w:rsid w:val="005B7261"/>
    <w:rsid w:val="005C5B42"/>
    <w:rsid w:val="0063329C"/>
    <w:rsid w:val="006A644E"/>
    <w:rsid w:val="006C3D57"/>
    <w:rsid w:val="006F2C3F"/>
    <w:rsid w:val="00721DEC"/>
    <w:rsid w:val="007279F9"/>
    <w:rsid w:val="007875E5"/>
    <w:rsid w:val="007D7355"/>
    <w:rsid w:val="007E16FD"/>
    <w:rsid w:val="00821B42"/>
    <w:rsid w:val="00850929"/>
    <w:rsid w:val="00877409"/>
    <w:rsid w:val="008F3410"/>
    <w:rsid w:val="00950571"/>
    <w:rsid w:val="00964D6D"/>
    <w:rsid w:val="009978C7"/>
    <w:rsid w:val="009E49E9"/>
    <w:rsid w:val="00A023B1"/>
    <w:rsid w:val="00A3100E"/>
    <w:rsid w:val="00A77317"/>
    <w:rsid w:val="00A942AF"/>
    <w:rsid w:val="00A951BC"/>
    <w:rsid w:val="00A95AB5"/>
    <w:rsid w:val="00B61AE1"/>
    <w:rsid w:val="00B706F4"/>
    <w:rsid w:val="00B87D4B"/>
    <w:rsid w:val="00BC1CDB"/>
    <w:rsid w:val="00CE78AB"/>
    <w:rsid w:val="00D10BC8"/>
    <w:rsid w:val="00D30688"/>
    <w:rsid w:val="00D513D1"/>
    <w:rsid w:val="00D7299E"/>
    <w:rsid w:val="00D917E4"/>
    <w:rsid w:val="00DB1010"/>
    <w:rsid w:val="00DB54C7"/>
    <w:rsid w:val="00DD7B0D"/>
    <w:rsid w:val="00E50920"/>
    <w:rsid w:val="00F279DE"/>
    <w:rsid w:val="00FD2E11"/>
    <w:rsid w:val="15FFAADB"/>
    <w:rsid w:val="19E21A2B"/>
    <w:rsid w:val="1DC2045C"/>
    <w:rsid w:val="1FDD27A2"/>
    <w:rsid w:val="316E1D46"/>
    <w:rsid w:val="38EB62EF"/>
    <w:rsid w:val="3FCD2043"/>
    <w:rsid w:val="3FFF1720"/>
    <w:rsid w:val="5AFF9076"/>
    <w:rsid w:val="5FDF6BDB"/>
    <w:rsid w:val="6FCD8619"/>
    <w:rsid w:val="7D8C1B8B"/>
    <w:rsid w:val="7EEF7283"/>
    <w:rsid w:val="7EFD3550"/>
    <w:rsid w:val="7F6B8EFF"/>
    <w:rsid w:val="7F8F6F96"/>
    <w:rsid w:val="97FD60D2"/>
    <w:rsid w:val="B9BFA290"/>
    <w:rsid w:val="BFE5A6FE"/>
    <w:rsid w:val="C2F72BE1"/>
    <w:rsid w:val="F7D9FEF5"/>
    <w:rsid w:val="F7FABBEC"/>
    <w:rsid w:val="FBE6D491"/>
    <w:rsid w:val="FCAFDE2D"/>
    <w:rsid w:val="FE7DF75B"/>
    <w:rsid w:val="FF7AB1FB"/>
    <w:rsid w:val="FFEA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index 5"/>
    <w:basedOn w:val="1"/>
    <w:next w:val="1"/>
    <w:qFormat/>
    <w:uiPriority w:val="0"/>
    <w:pPr>
      <w:ind w:left="1680"/>
    </w:pPr>
  </w:style>
  <w:style w:type="paragraph" w:styleId="4">
    <w:name w:val="annotation text"/>
    <w:basedOn w:val="1"/>
    <w:uiPriority w:val="0"/>
    <w:pPr>
      <w:jc w:val="left"/>
    </w:pPr>
  </w:style>
  <w:style w:type="paragraph" w:styleId="5">
    <w:name w:val="Body Text Indent"/>
    <w:basedOn w:val="1"/>
    <w:qFormat/>
    <w:uiPriority w:val="0"/>
    <w:pPr>
      <w:spacing w:after="120"/>
      <w:ind w:left="420" w:leftChars="200"/>
    </w:p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index heading"/>
    <w:next w:val="9"/>
    <w:qFormat/>
    <w:uiPriority w:val="99"/>
    <w:pPr>
      <w:widowControl w:val="0"/>
      <w:jc w:val="both"/>
    </w:pPr>
    <w:rPr>
      <w:rFonts w:ascii="Arial" w:hAnsi="Arial" w:eastAsia="仿宋_GB2312" w:cs="Times New Roman"/>
      <w:b/>
      <w:kern w:val="2"/>
      <w:sz w:val="32"/>
      <w:szCs w:val="22"/>
      <w:lang w:val="en-US" w:eastAsia="zh-CN" w:bidi="ar-SA"/>
    </w:rPr>
  </w:style>
  <w:style w:type="paragraph" w:styleId="9">
    <w:name w:val="index 1"/>
    <w:next w:val="1"/>
    <w:qFormat/>
    <w:uiPriority w:val="99"/>
    <w:pPr>
      <w:widowControl w:val="0"/>
      <w:jc w:val="both"/>
    </w:pPr>
    <w:rPr>
      <w:rFonts w:ascii="Times New Roman" w:hAnsi="Times New Roman" w:eastAsia="仿宋_GB2312" w:cs="Times New Roman"/>
      <w:kern w:val="2"/>
      <w:sz w:val="32"/>
      <w:szCs w:val="22"/>
      <w:lang w:val="en-US" w:eastAsia="zh-CN" w:bidi="ar-SA"/>
    </w:rPr>
  </w:style>
  <w:style w:type="paragraph" w:styleId="10">
    <w:name w:val="Normal (Web)"/>
    <w:basedOn w:val="1"/>
    <w:qFormat/>
    <w:uiPriority w:val="99"/>
    <w:pPr>
      <w:spacing w:beforeAutospacing="1" w:afterAutospacing="1"/>
      <w:jc w:val="left"/>
    </w:pPr>
    <w:rPr>
      <w:sz w:val="24"/>
    </w:rPr>
  </w:style>
  <w:style w:type="paragraph" w:styleId="11">
    <w:name w:val="Body Text First Indent 2"/>
    <w:basedOn w:val="5"/>
    <w:next w:val="1"/>
    <w:qFormat/>
    <w:uiPriority w:val="0"/>
    <w:pPr>
      <w:ind w:firstLine="420" w:firstLineChars="200"/>
    </w:pPr>
    <w:rPr>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0"/>
    <w:rPr>
      <w:b/>
    </w:rPr>
  </w:style>
  <w:style w:type="character" w:styleId="16">
    <w:name w:val="annotation reference"/>
    <w:basedOn w:val="14"/>
    <w:uiPriority w:val="0"/>
    <w:rPr>
      <w:sz w:val="21"/>
      <w:szCs w:val="21"/>
    </w:rPr>
  </w:style>
  <w:style w:type="paragraph" w:customStyle="1" w:styleId="17">
    <w:name w:val="null3"/>
    <w:hidden/>
    <w:uiPriority w:val="0"/>
    <w:rPr>
      <w:rFonts w:hint="eastAsia" w:ascii="仿宋_GB2312" w:hAnsi="仿宋_GB2312" w:eastAsia="仿宋_GB2312" w:cs="仿宋_GB2312"/>
      <w:sz w:val="28"/>
      <w:szCs w:val="28"/>
      <w:lang w:val="en-US" w:eastAsia="zh-Hans" w:bidi="ar-SA"/>
    </w:rPr>
  </w:style>
  <w:style w:type="paragraph" w:customStyle="1" w:styleId="18">
    <w:name w:val="修订1"/>
    <w:hidden/>
    <w:unhideWhenUsed/>
    <w:uiPriority w:val="99"/>
    <w:rPr>
      <w:rFonts w:ascii="Calibri" w:hAnsi="Calibri" w:eastAsia="宋体" w:cs="Times New Roman"/>
      <w:sz w:val="21"/>
      <w:szCs w:val="22"/>
      <w:lang w:val="en-US" w:eastAsia="zh-CN" w:bidi="ar-SA"/>
    </w:rPr>
  </w:style>
  <w:style w:type="paragraph" w:customStyle="1" w:styleId="19">
    <w:name w:val="修订2"/>
    <w:hidden/>
    <w:unhideWhenUsed/>
    <w:uiPriority w:val="99"/>
    <w:rPr>
      <w:rFonts w:ascii="Calibri" w:hAnsi="Calibri" w:eastAsia="宋体" w:cs="Times New Roman"/>
      <w:sz w:val="21"/>
      <w:szCs w:val="22"/>
      <w:lang w:val="en-US" w:eastAsia="zh-CN" w:bidi="ar-SA"/>
    </w:rPr>
  </w:style>
  <w:style w:type="paragraph" w:customStyle="1" w:styleId="20">
    <w:name w:val="修订3"/>
    <w:hidden/>
    <w:unhideWhenUsed/>
    <w:uiPriority w:val="99"/>
    <w:rPr>
      <w:rFonts w:ascii="Calibri" w:hAnsi="Calibri" w:eastAsia="宋体" w:cs="Times New Roman"/>
      <w:sz w:val="21"/>
      <w:szCs w:val="22"/>
      <w:lang w:val="en-US" w:eastAsia="zh-CN" w:bidi="ar-SA"/>
    </w:rPr>
  </w:style>
  <w:style w:type="paragraph" w:customStyle="1" w:styleId="21">
    <w:name w:val="Revision"/>
    <w:hidden/>
    <w:unhideWhenUsed/>
    <w:uiPriority w:val="99"/>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5939</Words>
  <Characters>6297</Characters>
  <Lines>484</Lines>
  <Paragraphs>339</Paragraphs>
  <TotalTime>110</TotalTime>
  <ScaleCrop>false</ScaleCrop>
  <LinksUpToDate>false</LinksUpToDate>
  <CharactersWithSpaces>11897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2025-09-30T03:39:00Z</dcterms:created>
  <dc:creator>icou</dc:creator>
  <cp:lastModifiedBy>黎俊</cp:lastModifiedBy>
  <dcterms:modified xsi:type="dcterms:W3CDTF">2025-10-10T08:55:34Z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FAB637AE77BE68FF7C52D2689A2E4505_43</vt:lpwstr>
  </property>
  <property fmtid="{D5CDD505-2E9C-101B-9397-08002B2CF9AE}" pid="4" name="KSOTemplateDocerSaveRecord">
    <vt:lpwstr>eyJoZGlkIjoiYmNmMjI0NzczZTBiMDdjNGViOGQxNjZlMjAyZmM1ODUiLCJ1c2VySWQiOiIzMTE4ODcyOTcifQ==</vt:lpwstr>
  </property>
</Properties>
</file>