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仿宋_GB2312" w:cs="CESI黑体-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rPr>
          <w:rFonts w:ascii="黑体" w:hAnsi="黑体" w:eastAsia="黑体"/>
          <w:b w:val="0"/>
          <w:bCs w:val="0"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Ansi="宋体"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eastAsia="黑体"/>
          <w:b/>
          <w:color w:val="auto"/>
          <w:sz w:val="30"/>
          <w:szCs w:val="30"/>
          <w:highlight w:val="none"/>
          <w:u w:val="singl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eastAsia="黑体"/>
          <w:b/>
          <w:color w:val="auto"/>
          <w:sz w:val="30"/>
          <w:szCs w:val="30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促进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跨境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电子商务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高质量发展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宋体" w:hAnsi="宋体" w:eastAsia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扶持资金申请表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both"/>
        <w:rPr>
          <w:rFonts w:ascii="宋体" w:hAnsi="宋体"/>
          <w:color w:val="auto"/>
          <w:sz w:val="40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b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申请时间：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深圳市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前海管理局制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tbl>
      <w:tblPr>
        <w:tblStyle w:val="4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987"/>
        <w:gridCol w:w="656"/>
        <w:gridCol w:w="1931"/>
        <w:gridCol w:w="356"/>
        <w:gridCol w:w="1157"/>
        <w:gridCol w:w="1071"/>
        <w:gridCol w:w="2364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基本信息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申报主体如为机构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实际办公地址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主营业务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/服务领域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跨境电商业务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直播电商业务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办公面积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(填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2024年12月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     □港资，比例：          □澳资，比例：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  <w:t>法定代表人/负责人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  <w:lang w:eastAsia="zh-CN"/>
              </w:rPr>
              <w:t>注册地址变更情况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□中打√并填写相应情况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□自申报主体成立之日起，注册地址无变更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□自申报主体成立之日起，注册地址变更情况如下：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X年X月X日，注册地址由     变更至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主要股东名称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出资金额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highlight w:val="none"/>
              </w:rPr>
              <w:t>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92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利润总额（万元）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企业纳税总额（万元，不含代扣代缴个人所得税）</w:t>
            </w:r>
          </w:p>
        </w:tc>
        <w:tc>
          <w:tcPr>
            <w:tcW w:w="3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432" w:hRule="atLeast"/>
        </w:trPr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拟申请扶持条款（在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扶持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条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十六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十八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二十四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8"/>
                <w:szCs w:val="28"/>
                <w:highlight w:val="none"/>
                <w:lang w:eastAsia="zh-CN" w:bidi="ar-SA"/>
              </w:rPr>
              <w:t>正在申请或已享受的南山区、前海合作区扶持政策（必填项）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9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情况如下表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政策名称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申请时间（202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年起）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申请具体条款内容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资金到账时间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示例：前海合作区XXX扶持政策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年X月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556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南山区XX政策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年X月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X年X月/未到账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南山区工业和信息化局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41BD"/>
    <w:rsid w:val="20B141BD"/>
    <w:rsid w:val="3BFF1E69"/>
    <w:rsid w:val="6E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664</Characters>
  <Lines>0</Lines>
  <Paragraphs>0</Paragraphs>
  <TotalTime>2</TotalTime>
  <ScaleCrop>false</ScaleCrop>
  <LinksUpToDate>false</LinksUpToDate>
  <CharactersWithSpaces>873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2025-04-14T14:40:00Z</dcterms:created>
  <dc:creator>huang</dc:creator>
  <cp:lastModifiedBy>熊烨鹏</cp:lastModifiedBy>
  <dcterms:modified xsi:type="dcterms:W3CDTF">2025-05-09T16:07:56Z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FEF0B2048720480C91995901A2979681_11</vt:lpwstr>
  </property>
  <property fmtid="{D5CDD505-2E9C-101B-9397-08002B2CF9AE}" pid="4" name="KSOTemplateDocerSaveRecord">
    <vt:lpwstr>eyJoZGlkIjoiZTVkZmVlZTY2NTBhYTc3NDk2MzUwMjYzZjRhMzFmZDgiLCJ1c2VySWQiOiIzNTQwNzE2MDkifQ==</vt:lpwstr>
  </property>
</Properties>
</file>