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38" w:leftChars="304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  <w:bookmarkStart w:id="0" w:name="_GoBack"/>
      <w:bookmarkEnd w:id="0"/>
    </w:p>
    <w:p>
      <w:pPr>
        <w:rPr>
          <w:rFonts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促进产业集聚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办公用房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载体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申请表</w:t>
      </w: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1037036519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1037036519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683"/>
        <w:gridCol w:w="191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实际办公地址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tabs>
                <w:tab w:val="left" w:pos="4262"/>
              </w:tabs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产业载体基本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办公楼宇名称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办公楼宇地址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通过规划验收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日期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总可租售面积（平方米）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color w:val="7F7F7F" w:themeColor="background1" w:themeShade="80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办公楼宇规划验收时核定的办公面积总数</w:t>
            </w:r>
            <w:r>
              <w:rPr>
                <w:rFonts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拟集聚产业类型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2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（可选一至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个）</w:t>
            </w:r>
          </w:p>
        </w:tc>
        <w:tc>
          <w:tcPr>
            <w:tcW w:w="7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面积（平方米）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（统计时间截至申报当日）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highlight w:val="none"/>
              </w:rPr>
              <w:t>已租售面积占比（%）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default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符合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拟集聚产业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类型要求的入驻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所占租售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/总可租售面积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232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公共空间面积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（平方米）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highlight w:val="none"/>
                <w:lang w:eastAsia="zh-CN"/>
              </w:rPr>
              <w:t>（供入驻机构使用的会议室、会客室、培训教室等公共空间）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2024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highlight w:val="none"/>
                <w:lang w:eastAsia="zh-CN"/>
              </w:rPr>
              <w:t>平均租金（元/平方米/月）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是否有完备的管理体系，人性化、数字化、智能化、节能化的物业服务体系，具备专业的招商团队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6920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如办公楼宇尚未达到《集聚补贴办法》第五条第（二）项规定的条件，办公楼宇业主单位是否通过保函的形式向管理局提供承诺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C534C12"/>
    <w:rsid w:val="0CB35E18"/>
    <w:rsid w:val="0CDD7080"/>
    <w:rsid w:val="0CFD22CF"/>
    <w:rsid w:val="0D2A0712"/>
    <w:rsid w:val="0D34676C"/>
    <w:rsid w:val="0D893028"/>
    <w:rsid w:val="0D993586"/>
    <w:rsid w:val="0E3D2A56"/>
    <w:rsid w:val="0E6C2DE8"/>
    <w:rsid w:val="0E727CB0"/>
    <w:rsid w:val="0EDD1AE1"/>
    <w:rsid w:val="0F30099C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725DE1"/>
    <w:rsid w:val="12D623A5"/>
    <w:rsid w:val="13F80129"/>
    <w:rsid w:val="14084FDC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FC7C1D"/>
    <w:rsid w:val="17315A12"/>
    <w:rsid w:val="18FF3551"/>
    <w:rsid w:val="19255F8E"/>
    <w:rsid w:val="19611D95"/>
    <w:rsid w:val="1A850D39"/>
    <w:rsid w:val="1A9B33F8"/>
    <w:rsid w:val="1ABA487B"/>
    <w:rsid w:val="1AD90ED6"/>
    <w:rsid w:val="1B214BA2"/>
    <w:rsid w:val="1B836457"/>
    <w:rsid w:val="1BCB56A6"/>
    <w:rsid w:val="1BF101F4"/>
    <w:rsid w:val="1BF2621C"/>
    <w:rsid w:val="1C4B218A"/>
    <w:rsid w:val="1CBF495F"/>
    <w:rsid w:val="1CCC067B"/>
    <w:rsid w:val="1D2F1737"/>
    <w:rsid w:val="1D3750ED"/>
    <w:rsid w:val="1D8E1D07"/>
    <w:rsid w:val="1DB8184D"/>
    <w:rsid w:val="1DDA76F7"/>
    <w:rsid w:val="1E067886"/>
    <w:rsid w:val="1EA848F2"/>
    <w:rsid w:val="1F8C2AC6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4234A27"/>
    <w:rsid w:val="244E7DAC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175693"/>
    <w:rsid w:val="286E5FC4"/>
    <w:rsid w:val="28844900"/>
    <w:rsid w:val="28DF67DD"/>
    <w:rsid w:val="2955268F"/>
    <w:rsid w:val="29652045"/>
    <w:rsid w:val="29C12621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B6734F"/>
    <w:rsid w:val="2EDC38C0"/>
    <w:rsid w:val="2EF73EE3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8FD0A77"/>
    <w:rsid w:val="390B1E5D"/>
    <w:rsid w:val="39851569"/>
    <w:rsid w:val="398B525A"/>
    <w:rsid w:val="3A8450A9"/>
    <w:rsid w:val="3AA5425F"/>
    <w:rsid w:val="3ACD2AA8"/>
    <w:rsid w:val="3B101D2B"/>
    <w:rsid w:val="3B5215F9"/>
    <w:rsid w:val="3B5B390F"/>
    <w:rsid w:val="3B605C87"/>
    <w:rsid w:val="3C474C97"/>
    <w:rsid w:val="3C557E36"/>
    <w:rsid w:val="3CD63D04"/>
    <w:rsid w:val="3DA84F26"/>
    <w:rsid w:val="3DB745E0"/>
    <w:rsid w:val="3E10242C"/>
    <w:rsid w:val="3E501102"/>
    <w:rsid w:val="3E65165E"/>
    <w:rsid w:val="3F6FF274"/>
    <w:rsid w:val="3F7FE4EC"/>
    <w:rsid w:val="3F910CB6"/>
    <w:rsid w:val="3FDC7E8E"/>
    <w:rsid w:val="3FF9725C"/>
    <w:rsid w:val="406B39B3"/>
    <w:rsid w:val="406B58B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291942"/>
    <w:rsid w:val="576031A0"/>
    <w:rsid w:val="58FC24E9"/>
    <w:rsid w:val="5C0A3655"/>
    <w:rsid w:val="5C4F26F2"/>
    <w:rsid w:val="5CA7690F"/>
    <w:rsid w:val="5CFE4605"/>
    <w:rsid w:val="5D2428F2"/>
    <w:rsid w:val="5D760A28"/>
    <w:rsid w:val="5D7A3119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0A5DF3"/>
    <w:rsid w:val="6913675A"/>
    <w:rsid w:val="69413EEF"/>
    <w:rsid w:val="69C00AFA"/>
    <w:rsid w:val="6A151F05"/>
    <w:rsid w:val="6A3175F7"/>
    <w:rsid w:val="6A860EDF"/>
    <w:rsid w:val="6BC8069E"/>
    <w:rsid w:val="6C544B9B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CE081D"/>
    <w:rsid w:val="743E751E"/>
    <w:rsid w:val="74667C09"/>
    <w:rsid w:val="74837C71"/>
    <w:rsid w:val="755F6B41"/>
    <w:rsid w:val="75B76138"/>
    <w:rsid w:val="75E468C4"/>
    <w:rsid w:val="75F03EAC"/>
    <w:rsid w:val="76611E83"/>
    <w:rsid w:val="76B3253F"/>
    <w:rsid w:val="76BE7B20"/>
    <w:rsid w:val="779E77F7"/>
    <w:rsid w:val="77DD1943"/>
    <w:rsid w:val="780A0D99"/>
    <w:rsid w:val="78543B9C"/>
    <w:rsid w:val="78622A56"/>
    <w:rsid w:val="790A3762"/>
    <w:rsid w:val="79164E07"/>
    <w:rsid w:val="7AA0115A"/>
    <w:rsid w:val="7B38174E"/>
    <w:rsid w:val="7B5A5767"/>
    <w:rsid w:val="7B624606"/>
    <w:rsid w:val="7B721214"/>
    <w:rsid w:val="7B78635D"/>
    <w:rsid w:val="7BB647D8"/>
    <w:rsid w:val="7BDD54D8"/>
    <w:rsid w:val="7BFD04D3"/>
    <w:rsid w:val="7C0A37E8"/>
    <w:rsid w:val="7C9069A8"/>
    <w:rsid w:val="7D5F9D13"/>
    <w:rsid w:val="7D846903"/>
    <w:rsid w:val="7DD93A9E"/>
    <w:rsid w:val="7E8657B4"/>
    <w:rsid w:val="7EEE4128"/>
    <w:rsid w:val="7F0D1893"/>
    <w:rsid w:val="7F1F62C8"/>
    <w:rsid w:val="7F3B3E03"/>
    <w:rsid w:val="7FA96049"/>
    <w:rsid w:val="7FA975DD"/>
    <w:rsid w:val="7FB473E3"/>
    <w:rsid w:val="7FDBEC7D"/>
    <w:rsid w:val="7FEDE279"/>
    <w:rsid w:val="BEFF7623"/>
    <w:rsid w:val="CF3E0FDA"/>
    <w:rsid w:val="DF3154C9"/>
    <w:rsid w:val="DF374A81"/>
    <w:rsid w:val="EABDA582"/>
    <w:rsid w:val="EAFF1DA6"/>
    <w:rsid w:val="F5B5D941"/>
    <w:rsid w:val="FAB9C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2023-01-03T12:18:00Z</dcterms:created>
  <dc:creator>xyzq</dc:creator>
  <cp:lastModifiedBy>黎俊</cp:lastModifiedBy>
  <dcterms:modified xsi:type="dcterms:W3CDTF">2025-05-16T07:26:58Z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42E3877FECBC463593BFCE624EF37F1F_12</vt:lpwstr>
  </property>
</Properties>
</file>