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方正小标宋简体"/>
          <w:b/>
          <w:color w:val="000000"/>
          <w:sz w:val="44"/>
          <w:szCs w:val="44"/>
        </w:rPr>
      </w:pPr>
      <w:bookmarkStart w:id="0" w:name="_GoBack"/>
      <w:r>
        <w:rPr>
          <w:rFonts w:hint="eastAsia" w:ascii="宋体" w:hAnsi="宋体" w:cs="方正小标宋简体"/>
          <w:b/>
          <w:color w:val="000000"/>
          <w:sz w:val="44"/>
          <w:szCs w:val="44"/>
        </w:rPr>
        <w:t>《深圳市前海深港现代服务业合作区管理局关于支持港澳青年在前海就业创业发展的十二条措施》2023年度申报指南</w:t>
      </w:r>
    </w:p>
    <w:bookmarkEnd w:id="0"/>
    <w:p>
      <w:pPr>
        <w:spacing w:line="560" w:lineRule="exact"/>
        <w:rPr>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宋体" w:eastAsia="仿宋_GB2312"/>
          <w:sz w:val="32"/>
          <w:szCs w:val="32"/>
        </w:rPr>
        <w:t>《深圳前海深港现代服务业合作区产业发展资金管理暂行办法》</w:t>
      </w:r>
      <w:r>
        <w:rPr>
          <w:rFonts w:ascii="仿宋_GB2312" w:hAnsi="宋体" w:eastAsia="仿宋_GB2312"/>
          <w:sz w:val="32"/>
          <w:szCs w:val="32"/>
        </w:rPr>
        <w:t>(深前海规〔2020〕3号)</w:t>
      </w:r>
      <w:r>
        <w:rPr>
          <w:rFonts w:hint="eastAsia" w:ascii="仿宋_GB2312" w:hAnsi="宋体" w:eastAsia="仿宋_GB2312"/>
          <w:sz w:val="32"/>
          <w:szCs w:val="32"/>
        </w:rPr>
        <w:t>、</w:t>
      </w:r>
      <w:r>
        <w:rPr>
          <w:rFonts w:hint="default" w:ascii="仿宋_GB2312" w:hAnsi="仿宋_GB2312" w:eastAsia="仿宋_GB2312" w:cs="仿宋_GB2312"/>
          <w:sz w:val="32"/>
          <w:szCs w:val="32"/>
        </w:rPr>
        <w:t>《</w:t>
      </w:r>
      <w:r>
        <w:rPr>
          <w:rFonts w:hint="eastAsia" w:ascii="仿宋_GB2312" w:hAnsi="仿宋_GB2312" w:eastAsia="仿宋_GB2312" w:cs="仿宋_GB2312"/>
          <w:color w:val="000000"/>
          <w:sz w:val="32"/>
          <w:szCs w:val="32"/>
        </w:rPr>
        <w:t>深圳市前海管理局关于印发</w:t>
      </w:r>
      <w:r>
        <w:rPr>
          <w:rFonts w:hint="eastAsia" w:ascii="仿宋_GB2312" w:hAnsi="仿宋_GB2312" w:eastAsia="仿宋_GB2312" w:cs="仿宋_GB2312"/>
          <w:color w:val="000000"/>
          <w:sz w:val="32"/>
          <w:szCs w:val="32"/>
          <w:lang w:val="en-US" w:eastAsia="zh-CN"/>
        </w:rPr>
        <w:t>&lt;</w:t>
      </w:r>
      <w:r>
        <w:rPr>
          <w:rFonts w:hint="eastAsia" w:ascii="仿宋_GB2312" w:hAnsi="仿宋_GB2312" w:eastAsia="仿宋_GB2312" w:cs="仿宋_GB2312"/>
          <w:color w:val="000000"/>
          <w:sz w:val="32"/>
          <w:szCs w:val="32"/>
        </w:rPr>
        <w:t>深圳市前海深港现代服务业合作区管理局关于支持港澳青年在前海就业创业发展的十二条措施</w:t>
      </w:r>
      <w:r>
        <w:rPr>
          <w:rFonts w:hint="eastAsia" w:ascii="仿宋_GB2312" w:hAnsi="仿宋_GB2312" w:eastAsia="仿宋_GB2312" w:cs="仿宋_GB2312"/>
          <w:color w:val="000000"/>
          <w:sz w:val="32"/>
          <w:szCs w:val="32"/>
          <w:lang w:val="en-US" w:eastAsia="zh-CN"/>
        </w:rPr>
        <w:t>&gt;</w:t>
      </w:r>
      <w:r>
        <w:rPr>
          <w:rFonts w:hint="eastAsia" w:ascii="仿宋_GB2312" w:hAnsi="仿宋_GB2312" w:eastAsia="仿宋_GB2312" w:cs="仿宋_GB2312"/>
          <w:color w:val="000000"/>
          <w:sz w:val="32"/>
          <w:szCs w:val="32"/>
        </w:rPr>
        <w:t>的通知</w:t>
      </w:r>
      <w:r>
        <w:rPr>
          <w:rFonts w:hint="default" w:ascii="仿宋_GB2312" w:hAnsi="仿宋_GB2312" w:eastAsia="仿宋_GB2312" w:cs="仿宋_GB2312"/>
          <w:sz w:val="32"/>
          <w:szCs w:val="32"/>
        </w:rPr>
        <w:t>》</w:t>
      </w:r>
      <w:r>
        <w:rPr>
          <w:rFonts w:hint="default" w:ascii="仿宋_GB2312" w:hAnsi="宋体" w:eastAsia="仿宋_GB2312" w:cs="Times New Roman"/>
          <w:sz w:val="32"/>
          <w:szCs w:val="32"/>
        </w:rPr>
        <w:t>（深前海规</w:t>
      </w:r>
      <w:r>
        <w:rPr>
          <w:rFonts w:ascii="仿宋_GB2312" w:hAnsi="宋体" w:eastAsia="仿宋_GB2312" w:cs="Times New Roman"/>
          <w:sz w:val="32"/>
          <w:szCs w:val="32"/>
        </w:rPr>
        <w:t>〔</w:t>
      </w:r>
      <w:r>
        <w:rPr>
          <w:rFonts w:hint="default" w:ascii="仿宋_GB2312" w:hAnsi="宋体" w:eastAsia="仿宋_GB2312" w:cs="Times New Roman"/>
          <w:sz w:val="32"/>
          <w:szCs w:val="32"/>
          <w:lang w:val="en-US" w:eastAsia="zh-CN"/>
        </w:rPr>
        <w:t>2023</w:t>
      </w:r>
      <w:r>
        <w:rPr>
          <w:rFonts w:ascii="仿宋_GB2312" w:hAnsi="宋体" w:eastAsia="仿宋_GB2312" w:cs="Times New Roman"/>
          <w:sz w:val="32"/>
          <w:szCs w:val="32"/>
        </w:rPr>
        <w:t>〕</w:t>
      </w:r>
      <w:r>
        <w:rPr>
          <w:rFonts w:hint="default" w:ascii="仿宋_GB2312" w:hAnsi="宋体" w:eastAsia="仿宋_GB2312" w:cs="Times New Roman"/>
          <w:sz w:val="32"/>
          <w:szCs w:val="32"/>
          <w:lang w:val="en-US"/>
        </w:rPr>
        <w:t>7</w:t>
      </w:r>
      <w:r>
        <w:rPr>
          <w:rFonts w:hint="default" w:ascii="仿宋_GB2312" w:hAnsi="宋体" w:eastAsia="仿宋_GB2312" w:cs="Times New Roman"/>
          <w:sz w:val="32"/>
          <w:szCs w:val="32"/>
        </w:rPr>
        <w:t>号）</w:t>
      </w:r>
      <w:r>
        <w:rPr>
          <w:rFonts w:hint="eastAsia" w:ascii="仿宋_GB2312" w:hAnsi="宋体" w:eastAsia="仿宋_GB2312" w:cs="Times New Roman"/>
          <w:sz w:val="32"/>
          <w:szCs w:val="32"/>
          <w:lang w:eastAsia="zh-CN"/>
        </w:rPr>
        <w:t>，</w:t>
      </w:r>
      <w:r>
        <w:rPr>
          <w:rFonts w:hint="default" w:ascii="仿宋_GB2312" w:hAnsi="宋体" w:eastAsia="仿宋_GB2312" w:cs="Times New Roman"/>
          <w:sz w:val="32"/>
          <w:szCs w:val="32"/>
        </w:rPr>
        <w:t>以</w:t>
      </w:r>
      <w:r>
        <w:rPr>
          <w:rFonts w:hint="eastAsia" w:ascii="仿宋_GB2312" w:hAnsi="仿宋_GB2312" w:eastAsia="仿宋_GB2312" w:cs="仿宋_GB2312"/>
          <w:color w:val="000000"/>
          <w:sz w:val="32"/>
          <w:szCs w:val="32"/>
        </w:rPr>
        <w:t>下简称《十二条措施》），为做好2023年度前海港澳青年就业创业发展扶持资金（以下简称港澳青年专项资金）申报工作，现制定本申报指南。</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一、申报时间</w:t>
      </w:r>
    </w:p>
    <w:p>
      <w:pPr>
        <w:spacing w:line="560" w:lineRule="exact"/>
        <w:ind w:firstLine="643" w:firstLineChars="200"/>
        <w:rPr>
          <w:rFonts w:ascii="仿宋_GB2312" w:hAnsi="仿宋_GB2312" w:eastAsia="仿宋_GB2312" w:cs="仿宋_GB2312"/>
          <w:color w:val="000000"/>
          <w:sz w:val="32"/>
          <w:szCs w:val="32"/>
        </w:rPr>
      </w:pPr>
      <w:r>
        <w:rPr>
          <w:rFonts w:hint="eastAsia" w:ascii="楷体_GB2312" w:hAnsi="仿宋_GB2312" w:eastAsia="楷体_GB2312" w:cs="仿宋_GB2312"/>
          <w:b/>
          <w:bCs/>
          <w:color w:val="000000"/>
          <w:sz w:val="32"/>
          <w:szCs w:val="32"/>
        </w:rPr>
        <w:t>1.受理方式：</w:t>
      </w:r>
      <w:r>
        <w:rPr>
          <w:rFonts w:hint="eastAsia" w:ascii="仿宋_GB2312" w:hAnsi="仿宋_GB2312" w:eastAsia="仿宋_GB2312" w:cs="仿宋_GB2312"/>
          <w:color w:val="000000"/>
          <w:sz w:val="32"/>
          <w:szCs w:val="32"/>
        </w:rPr>
        <w:t>集中受理。</w:t>
      </w:r>
    </w:p>
    <w:p>
      <w:pPr>
        <w:spacing w:line="560" w:lineRule="exact"/>
        <w:ind w:firstLine="643" w:firstLineChars="200"/>
        <w:rPr>
          <w:rFonts w:ascii="仿宋_GB2312" w:hAnsi="仿宋_GB2312" w:eastAsia="仿宋_GB2312" w:cs="仿宋_GB2312"/>
          <w:color w:val="000000"/>
          <w:sz w:val="32"/>
          <w:szCs w:val="32"/>
          <w:highlight w:val="none"/>
        </w:rPr>
      </w:pPr>
      <w:r>
        <w:rPr>
          <w:rFonts w:hint="eastAsia" w:ascii="楷体_GB2312" w:hAnsi="仿宋_GB2312" w:eastAsia="楷体_GB2312" w:cs="仿宋_GB2312"/>
          <w:b/>
          <w:bCs/>
          <w:color w:val="000000"/>
          <w:sz w:val="32"/>
          <w:szCs w:val="32"/>
        </w:rPr>
        <w:t>2.申请时间：</w:t>
      </w:r>
      <w:r>
        <w:rPr>
          <w:rFonts w:ascii="仿宋_GB2312" w:hAnsi="仿宋_GB2312" w:eastAsia="仿宋_GB2312" w:cs="仿宋_GB2312"/>
          <w:color w:val="000000"/>
          <w:sz w:val="32"/>
          <w:szCs w:val="32"/>
          <w:highlight w:val="none"/>
        </w:rPr>
        <w:t>2023年</w:t>
      </w:r>
      <w:r>
        <w:rPr>
          <w:rFonts w:hint="eastAsia" w:ascii="仿宋_GB2312" w:hAnsi="仿宋_GB2312" w:eastAsia="仿宋_GB2312" w:cs="仿宋_GB2312"/>
          <w:color w:val="000000"/>
          <w:sz w:val="32"/>
          <w:szCs w:val="32"/>
          <w:highlight w:val="none"/>
          <w:lang w:val="en-US" w:eastAsia="zh-CN"/>
        </w:rPr>
        <w:t>8</w:t>
      </w:r>
      <w:r>
        <w:rPr>
          <w:rFonts w:ascii="仿宋_GB2312" w:hAnsi="仿宋_GB2312" w:eastAsia="仿宋_GB2312" w:cs="仿宋_GB2312"/>
          <w:color w:val="000000"/>
          <w:sz w:val="32"/>
          <w:szCs w:val="32"/>
          <w:highlight w:val="none"/>
        </w:rPr>
        <w:t>月</w:t>
      </w:r>
      <w:r>
        <w:rPr>
          <w:rFonts w:hint="default" w:ascii="仿宋_GB2312" w:hAnsi="仿宋_GB2312" w:eastAsia="仿宋_GB2312" w:cs="仿宋_GB2312"/>
          <w:color w:val="000000"/>
          <w:sz w:val="32"/>
          <w:szCs w:val="32"/>
          <w:highlight w:val="none"/>
          <w:lang w:val="en-US"/>
        </w:rPr>
        <w:t>7</w:t>
      </w:r>
      <w:r>
        <w:rPr>
          <w:rFonts w:ascii="仿宋_GB2312" w:hAnsi="仿宋_GB2312" w:eastAsia="仿宋_GB2312" w:cs="仿宋_GB2312"/>
          <w:color w:val="000000"/>
          <w:sz w:val="32"/>
          <w:szCs w:val="32"/>
          <w:highlight w:val="none"/>
        </w:rPr>
        <w:t>日至2023年</w:t>
      </w:r>
      <w:r>
        <w:rPr>
          <w:rFonts w:hint="eastAsia" w:ascii="仿宋_GB2312" w:hAnsi="仿宋_GB2312" w:eastAsia="仿宋_GB2312" w:cs="仿宋_GB2312"/>
          <w:color w:val="000000"/>
          <w:sz w:val="32"/>
          <w:szCs w:val="32"/>
          <w:highlight w:val="none"/>
          <w:lang w:val="en-US" w:eastAsia="zh-CN"/>
        </w:rPr>
        <w:t>9</w:t>
      </w:r>
      <w:r>
        <w:rPr>
          <w:rFonts w:ascii="仿宋_GB2312" w:hAnsi="仿宋_GB2312" w:eastAsia="仿宋_GB2312" w:cs="仿宋_GB2312"/>
          <w:color w:val="000000"/>
          <w:sz w:val="32"/>
          <w:szCs w:val="32"/>
          <w:highlight w:val="none"/>
        </w:rPr>
        <w:t>月</w:t>
      </w:r>
      <w:r>
        <w:rPr>
          <w:rFonts w:hint="default" w:ascii="仿宋_GB2312" w:hAnsi="仿宋_GB2312" w:eastAsia="仿宋_GB2312" w:cs="仿宋_GB2312"/>
          <w:color w:val="000000"/>
          <w:sz w:val="32"/>
          <w:szCs w:val="32"/>
          <w:highlight w:val="none"/>
          <w:lang w:val="en-US"/>
        </w:rPr>
        <w:t>15</w:t>
      </w:r>
      <w:r>
        <w:rPr>
          <w:rFonts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ascii="楷体_GB2312" w:hAnsi="楷体" w:eastAsia="黑体"/>
          <w:b/>
          <w:color w:val="000000"/>
          <w:sz w:val="32"/>
          <w:szCs w:val="32"/>
        </w:rPr>
      </w:pPr>
      <w:r>
        <w:rPr>
          <w:rFonts w:hint="eastAsia" w:ascii="黑体" w:hAnsi="黑体" w:eastAsia="黑体"/>
          <w:color w:val="000000"/>
          <w:sz w:val="32"/>
          <w:szCs w:val="32"/>
        </w:rPr>
        <w:t>二、申报主体</w:t>
      </w:r>
    </w:p>
    <w:p>
      <w:pPr>
        <w:spacing w:line="560" w:lineRule="exact"/>
        <w:ind w:firstLine="643" w:firstLineChars="200"/>
        <w:rPr>
          <w:rFonts w:ascii="楷体_GB2312" w:hAnsi="仿宋_GB2312" w:eastAsia="楷体_GB2312" w:cs="仿宋_GB2312"/>
          <w:b/>
          <w:bCs/>
          <w:color w:val="000000"/>
          <w:sz w:val="32"/>
          <w:szCs w:val="32"/>
        </w:rPr>
      </w:pPr>
      <w:r>
        <w:rPr>
          <w:rFonts w:hint="eastAsia" w:ascii="楷体_GB2312" w:hAnsi="仿宋_GB2312" w:eastAsia="楷体_GB2312" w:cs="仿宋_GB2312"/>
          <w:b/>
          <w:bCs/>
          <w:color w:val="000000"/>
          <w:sz w:val="32"/>
          <w:szCs w:val="32"/>
        </w:rPr>
        <w:t>1.个人类</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港澳青年需同时满足：</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（1）申请时45周岁以下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具有中国国籍；</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none"/>
        </w:rPr>
        <w:t>香港</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澳门</w:t>
      </w:r>
      <w:r>
        <w:rPr>
          <w:rFonts w:hint="eastAsia" w:ascii="仿宋_GB2312" w:hAnsi="仿宋_GB2312" w:eastAsia="仿宋_GB2312" w:cs="仿宋_GB2312"/>
          <w:sz w:val="32"/>
          <w:szCs w:val="32"/>
          <w:highlight w:val="none"/>
          <w:u w:val="none"/>
        </w:rPr>
        <w:t>永久性居民</w:t>
      </w:r>
      <w:r>
        <w:rPr>
          <w:rFonts w:hint="eastAsia" w:ascii="仿宋_GB2312" w:hAnsi="仿宋_GB2312" w:eastAsia="仿宋_GB2312" w:cs="仿宋_GB2312"/>
          <w:sz w:val="32"/>
          <w:szCs w:val="32"/>
          <w:highlight w:val="none"/>
          <w:u w:val="none"/>
          <w:lang w:eastAsia="zh-CN"/>
        </w:rPr>
        <w:t>或</w:t>
      </w:r>
      <w:r>
        <w:rPr>
          <w:rFonts w:hint="eastAsia" w:ascii="仿宋_GB2312" w:hAnsi="仿宋_GB2312" w:eastAsia="仿宋_GB2312" w:cs="仿宋_GB2312"/>
          <w:sz w:val="32"/>
          <w:szCs w:val="32"/>
          <w:highlight w:val="none"/>
          <w:u w:val="none"/>
          <w:lang w:val="en-US" w:eastAsia="zh-Hans"/>
        </w:rPr>
        <w:t>者</w:t>
      </w:r>
      <w:r>
        <w:rPr>
          <w:rFonts w:hint="eastAsia" w:ascii="仿宋_GB2312" w:hAnsi="仿宋_GB2312" w:eastAsia="仿宋_GB2312" w:cs="仿宋_GB2312"/>
          <w:sz w:val="32"/>
          <w:szCs w:val="32"/>
          <w:highlight w:val="none"/>
          <w:u w:val="none"/>
        </w:rPr>
        <w:t>赴香港</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澳门</w:t>
      </w:r>
      <w:r>
        <w:rPr>
          <w:rFonts w:hint="eastAsia" w:ascii="仿宋_GB2312" w:hAnsi="仿宋_GB2312" w:eastAsia="仿宋_GB2312" w:cs="仿宋_GB2312"/>
          <w:sz w:val="32"/>
          <w:szCs w:val="32"/>
          <w:highlight w:val="none"/>
          <w:u w:val="none"/>
        </w:rPr>
        <w:t>定居</w:t>
      </w:r>
      <w:r>
        <w:rPr>
          <w:rFonts w:hint="default" w:ascii="仿宋_GB2312" w:hAnsi="仿宋_GB2312" w:eastAsia="仿宋_GB2312" w:cs="仿宋_GB2312"/>
          <w:sz w:val="32"/>
          <w:szCs w:val="32"/>
          <w:highlight w:val="none"/>
          <w:u w:val="none"/>
          <w:lang w:eastAsia="zh-Hans"/>
        </w:rPr>
        <w:t>且</w:t>
      </w:r>
      <w:r>
        <w:rPr>
          <w:rFonts w:hint="eastAsia" w:ascii="仿宋_GB2312" w:hAnsi="仿宋_GB2312" w:eastAsia="仿宋_GB2312" w:cs="仿宋_GB2312"/>
          <w:sz w:val="32"/>
          <w:szCs w:val="32"/>
          <w:highlight w:val="none"/>
          <w:u w:val="none"/>
          <w:lang w:val="en-US" w:eastAsia="zh-Hans"/>
        </w:rPr>
        <w:t>已经注销</w:t>
      </w:r>
      <w:r>
        <w:rPr>
          <w:rFonts w:hint="eastAsia" w:ascii="仿宋_GB2312" w:hAnsi="仿宋_GB2312" w:eastAsia="仿宋_GB2312" w:cs="仿宋_GB2312"/>
          <w:sz w:val="32"/>
          <w:szCs w:val="32"/>
          <w:highlight w:val="none"/>
          <w:u w:val="none"/>
        </w:rPr>
        <w:t>内地户籍的内地居民</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none"/>
          <w:shd w:val="clear" w:color="auto" w:fill="FFFFFF"/>
          <w:lang w:eastAsia="zh-CN"/>
        </w:rPr>
        <w:t>具有副学士或</w:t>
      </w:r>
      <w:r>
        <w:rPr>
          <w:rFonts w:hint="eastAsia" w:ascii="仿宋_GB2312" w:hAnsi="仿宋_GB2312" w:eastAsia="仿宋_GB2312" w:cs="仿宋_GB2312"/>
          <w:sz w:val="32"/>
          <w:szCs w:val="32"/>
          <w:highlight w:val="none"/>
          <w:u w:val="none"/>
          <w:shd w:val="clear" w:color="auto" w:fill="FFFFFF"/>
          <w:lang w:val="en-US" w:eastAsia="zh-Hans"/>
        </w:rPr>
        <w:t>者</w:t>
      </w:r>
      <w:r>
        <w:rPr>
          <w:rFonts w:hint="eastAsia" w:ascii="仿宋_GB2312" w:hAnsi="仿宋_GB2312" w:eastAsia="仿宋_GB2312" w:cs="仿宋_GB2312"/>
          <w:sz w:val="32"/>
          <w:szCs w:val="32"/>
          <w:highlight w:val="none"/>
          <w:u w:val="none"/>
          <w:shd w:val="clear" w:color="auto" w:fill="FFFFFF"/>
          <w:lang w:eastAsia="zh-CN"/>
        </w:rPr>
        <w:t>高级文凭以上学历</w:t>
      </w:r>
      <w:r>
        <w:rPr>
          <w:rFonts w:hint="default" w:ascii="仿宋_GB2312" w:hAnsi="仿宋_GB2312" w:eastAsia="仿宋_GB2312" w:cs="仿宋_GB2312"/>
          <w:sz w:val="32"/>
          <w:szCs w:val="32"/>
          <w:highlight w:val="none"/>
          <w:u w:val="none"/>
          <w:shd w:val="clear" w:color="auto" w:fill="FFFFFF"/>
          <w:lang w:eastAsia="zh-CN"/>
        </w:rPr>
        <w:t>（参与港澳青年实习计划、大湾区青年就业计划的港澳青年、</w:t>
      </w:r>
      <w:r>
        <w:rPr>
          <w:rFonts w:hint="eastAsia" w:ascii="仿宋_GB2312" w:hAnsi="仿宋_GB2312" w:eastAsia="仿宋_GB2312" w:cs="仿宋_GB2312"/>
          <w:sz w:val="32"/>
          <w:szCs w:val="32"/>
          <w:highlight w:val="none"/>
          <w:u w:val="none"/>
          <w:shd w:val="clear" w:color="auto" w:fill="FFFFFF"/>
          <w:lang w:val="en-US" w:eastAsia="zh-Hans"/>
        </w:rPr>
        <w:t>在港澳青创企业中持股的港澳青年除外</w:t>
      </w:r>
      <w:r>
        <w:rPr>
          <w:rFonts w:hint="default" w:ascii="仿宋_GB2312" w:hAnsi="仿宋_GB2312" w:eastAsia="仿宋_GB2312" w:cs="仿宋_GB2312"/>
          <w:sz w:val="32"/>
          <w:szCs w:val="32"/>
          <w:highlight w:val="none"/>
          <w:u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w:t>
      </w:r>
    </w:p>
    <w:p>
      <w:pPr>
        <w:spacing w:line="560" w:lineRule="exact"/>
        <w:ind w:firstLine="640" w:firstLineChars="200"/>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lang w:val="en-US" w:eastAsia="zh-CN"/>
        </w:rPr>
        <w:t>4</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u w:val="none"/>
          <w:shd w:val="clear" w:color="auto" w:fill="FFFFFF"/>
          <w:lang w:eastAsia="zh-CN"/>
        </w:rPr>
        <w:t>与前海合作区</w:t>
      </w:r>
      <w:r>
        <w:rPr>
          <w:rFonts w:hint="default" w:ascii="仿宋_GB2312" w:hAnsi="仿宋_GB2312" w:eastAsia="仿宋_GB2312" w:cs="仿宋_GB2312"/>
          <w:sz w:val="32"/>
          <w:szCs w:val="32"/>
          <w:highlight w:val="none"/>
          <w:u w:val="none"/>
          <w:shd w:val="clear" w:color="auto" w:fill="FFFFFF"/>
          <w:lang w:val="en-US" w:eastAsia="zh-CN"/>
        </w:rPr>
        <w:t>用人</w:t>
      </w:r>
      <w:r>
        <w:rPr>
          <w:rFonts w:hint="eastAsia" w:ascii="仿宋_GB2312" w:hAnsi="仿宋_GB2312" w:eastAsia="仿宋_GB2312" w:cs="仿宋_GB2312"/>
          <w:sz w:val="32"/>
          <w:szCs w:val="32"/>
          <w:highlight w:val="none"/>
          <w:u w:val="none"/>
          <w:shd w:val="clear" w:color="auto" w:fill="FFFFFF"/>
          <w:lang w:val="en-US" w:eastAsia="zh-Hans"/>
        </w:rPr>
        <w:t>单位</w:t>
      </w:r>
      <w:r>
        <w:rPr>
          <w:rFonts w:hint="eastAsia" w:ascii="仿宋_GB2312" w:hAnsi="仿宋_GB2312" w:eastAsia="仿宋_GB2312" w:cs="仿宋_GB2312"/>
          <w:sz w:val="32"/>
          <w:szCs w:val="32"/>
          <w:highlight w:val="none"/>
          <w:u w:val="none"/>
          <w:shd w:val="clear" w:color="auto" w:fill="FFFFFF"/>
          <w:lang w:eastAsia="zh-CN"/>
        </w:rPr>
        <w:t>签订一年以上劳动合同，在该</w:t>
      </w:r>
      <w:r>
        <w:rPr>
          <w:rFonts w:hint="default" w:ascii="仿宋_GB2312" w:hAnsi="仿宋_GB2312" w:eastAsia="仿宋_GB2312" w:cs="仿宋_GB2312"/>
          <w:sz w:val="32"/>
          <w:szCs w:val="32"/>
          <w:highlight w:val="none"/>
          <w:u w:val="none"/>
          <w:shd w:val="clear" w:color="auto" w:fill="FFFFFF"/>
          <w:lang w:val="en-US" w:eastAsia="zh-CN"/>
        </w:rPr>
        <w:t>用人</w:t>
      </w:r>
      <w:r>
        <w:rPr>
          <w:rFonts w:hint="eastAsia" w:ascii="仿宋_GB2312" w:hAnsi="仿宋_GB2312" w:eastAsia="仿宋_GB2312" w:cs="仿宋_GB2312"/>
          <w:sz w:val="32"/>
          <w:szCs w:val="32"/>
          <w:highlight w:val="none"/>
          <w:u w:val="none"/>
          <w:shd w:val="clear" w:color="auto" w:fill="FFFFFF"/>
          <w:lang w:val="en-US" w:eastAsia="zh-Hans"/>
        </w:rPr>
        <w:t>单位</w:t>
      </w:r>
      <w:r>
        <w:rPr>
          <w:rFonts w:hint="eastAsia" w:ascii="仿宋_GB2312" w:hAnsi="仿宋_GB2312" w:eastAsia="仿宋_GB2312" w:cs="仿宋_GB2312"/>
          <w:sz w:val="32"/>
          <w:szCs w:val="32"/>
          <w:highlight w:val="none"/>
          <w:u w:val="none"/>
          <w:shd w:val="clear" w:color="auto" w:fill="FFFFFF"/>
          <w:lang w:eastAsia="zh-CN"/>
        </w:rPr>
        <w:t>连续</w:t>
      </w:r>
      <w:r>
        <w:rPr>
          <w:rFonts w:hint="eastAsia" w:ascii="仿宋_GB2312" w:hAnsi="仿宋_GB2312" w:eastAsia="仿宋_GB2312" w:cs="仿宋_GB2312"/>
          <w:sz w:val="32"/>
          <w:szCs w:val="32"/>
          <w:highlight w:val="none"/>
          <w:u w:val="none"/>
        </w:rPr>
        <w:t>缴纳社保时间不少于6个月</w:t>
      </w:r>
      <w:r>
        <w:rPr>
          <w:rFonts w:hint="default" w:ascii="仿宋_GB2312" w:hAnsi="仿宋_GB2312" w:eastAsia="仿宋_GB2312" w:cs="仿宋_GB2312"/>
          <w:sz w:val="32"/>
          <w:szCs w:val="32"/>
          <w:highlight w:val="none"/>
          <w:u w:val="none"/>
        </w:rPr>
        <w:t>，</w:t>
      </w:r>
      <w:r>
        <w:rPr>
          <w:rFonts w:hint="default" w:ascii="仿宋_GB2312" w:hAnsi="仿宋_GB2312" w:eastAsia="仿宋_GB2312" w:cs="仿宋_GB2312"/>
          <w:sz w:val="32"/>
          <w:szCs w:val="32"/>
          <w:highlight w:val="none"/>
          <w:u w:val="none"/>
          <w:lang w:eastAsia="zh-Hans"/>
        </w:rPr>
        <w:t>且</w:t>
      </w:r>
      <w:r>
        <w:rPr>
          <w:rFonts w:hint="eastAsia" w:ascii="仿宋_GB2312" w:hAnsi="仿宋_GB2312" w:eastAsia="仿宋_GB2312" w:cs="仿宋_GB2312"/>
          <w:sz w:val="32"/>
          <w:szCs w:val="32"/>
          <w:highlight w:val="none"/>
          <w:u w:val="none"/>
          <w:shd w:val="clear" w:color="auto" w:fill="FFFFFF"/>
          <w:lang w:eastAsia="zh-CN"/>
        </w:rPr>
        <w:t>申请</w:t>
      </w:r>
      <w:r>
        <w:rPr>
          <w:rFonts w:hint="eastAsia" w:ascii="仿宋_GB2312" w:hAnsi="仿宋_GB2312" w:eastAsia="仿宋_GB2312" w:cs="仿宋_GB2312"/>
          <w:b w:val="0"/>
          <w:bCs w:val="0"/>
          <w:sz w:val="32"/>
          <w:szCs w:val="32"/>
          <w:highlight w:val="none"/>
          <w:u w:val="none"/>
          <w:shd w:val="clear" w:color="auto" w:fill="FFFFFF"/>
          <w:lang w:eastAsia="zh-CN"/>
        </w:rPr>
        <w:t>时社保关系</w:t>
      </w:r>
      <w:r>
        <w:rPr>
          <w:rFonts w:hint="eastAsia" w:ascii="仿宋_GB2312" w:hAnsi="仿宋_GB2312" w:eastAsia="仿宋_GB2312" w:cs="仿宋_GB2312"/>
          <w:sz w:val="32"/>
          <w:szCs w:val="32"/>
          <w:highlight w:val="none"/>
          <w:u w:val="none"/>
          <w:shd w:val="clear" w:color="auto" w:fill="FFFFFF"/>
          <w:lang w:val="en-US" w:eastAsia="zh-Hans"/>
        </w:rPr>
        <w:t>在</w:t>
      </w:r>
      <w:r>
        <w:rPr>
          <w:rFonts w:hint="eastAsia" w:ascii="仿宋_GB2312" w:hAnsi="仿宋_GB2312" w:eastAsia="仿宋_GB2312" w:cs="仿宋_GB2312"/>
          <w:sz w:val="32"/>
          <w:szCs w:val="32"/>
          <w:highlight w:val="none"/>
          <w:u w:val="none"/>
          <w:shd w:val="clear" w:color="auto" w:fill="FFFFFF"/>
          <w:lang w:eastAsia="zh-CN"/>
        </w:rPr>
        <w:t>前海合作区</w:t>
      </w:r>
      <w:r>
        <w:rPr>
          <w:rFonts w:hint="default" w:ascii="仿宋_GB2312" w:hAnsi="仿宋_GB2312" w:eastAsia="仿宋_GB2312" w:cs="仿宋_GB2312"/>
          <w:sz w:val="32"/>
          <w:szCs w:val="32"/>
          <w:highlight w:val="none"/>
          <w:u w:val="none"/>
          <w:shd w:val="clear" w:color="auto" w:fill="FFFFFF"/>
          <w:lang w:eastAsia="zh-CN"/>
        </w:rPr>
        <w:t>（参与港澳青年实习计划、大湾区青年就业计划的港澳青年除外）</w:t>
      </w:r>
      <w:r>
        <w:rPr>
          <w:rFonts w:hint="eastAsia" w:ascii="仿宋_GB2312" w:hAnsi="仿宋_GB2312" w:eastAsia="仿宋_GB2312" w:cs="仿宋_GB2312"/>
          <w:sz w:val="32"/>
          <w:szCs w:val="32"/>
          <w:highlight w:val="none"/>
          <w:u w:val="none"/>
          <w:shd w:val="clear" w:color="auto" w:fill="FFFFFF"/>
          <w:lang w:eastAsia="zh-CN"/>
        </w:rPr>
        <w:t>。</w:t>
      </w:r>
    </w:p>
    <w:p>
      <w:pPr>
        <w:spacing w:line="560" w:lineRule="exact"/>
        <w:ind w:firstLine="640" w:firstLineChars="200"/>
        <w:rPr>
          <w:rFonts w:ascii="仿宋_GB2312" w:hAnsi="仿宋_GB2312" w:eastAsia="仿宋_GB2312" w:cs="仿宋_GB2312"/>
          <w:color w:val="000000"/>
          <w:sz w:val="32"/>
          <w:szCs w:val="32"/>
          <w:highlight w:val="none"/>
        </w:rPr>
      </w:pPr>
      <w:r>
        <w:rPr>
          <w:rFonts w:ascii="仿宋_GB2312" w:hAnsi="宋体" w:eastAsia="仿宋_GB2312"/>
          <w:sz w:val="32"/>
          <w:szCs w:val="32"/>
          <w:highlight w:val="none"/>
        </w:rPr>
        <w:t>台湾青年参照执行</w:t>
      </w:r>
      <w:r>
        <w:rPr>
          <w:rFonts w:hint="eastAsia" w:ascii="仿宋_GB2312" w:hAnsi="仿宋_GB2312" w:eastAsia="仿宋_GB2312" w:cs="仿宋_GB2312"/>
          <w:color w:val="000000"/>
          <w:sz w:val="32"/>
          <w:szCs w:val="32"/>
          <w:highlight w:val="none"/>
        </w:rPr>
        <w:t>。</w:t>
      </w:r>
    </w:p>
    <w:p>
      <w:pPr>
        <w:spacing w:line="560" w:lineRule="exact"/>
        <w:ind w:firstLine="643" w:firstLineChars="200"/>
        <w:rPr>
          <w:rFonts w:ascii="楷体_GB2312" w:hAnsi="仿宋_GB2312" w:eastAsia="楷体_GB2312" w:cs="仿宋_GB2312"/>
          <w:b/>
          <w:bCs/>
          <w:color w:val="000000"/>
          <w:sz w:val="32"/>
          <w:szCs w:val="32"/>
          <w:highlight w:val="none"/>
        </w:rPr>
      </w:pPr>
      <w:r>
        <w:rPr>
          <w:rFonts w:hint="eastAsia" w:ascii="楷体_GB2312" w:hAnsi="仿宋_GB2312" w:eastAsia="楷体_GB2312" w:cs="仿宋_GB2312"/>
          <w:b/>
          <w:bCs/>
          <w:color w:val="000000"/>
          <w:sz w:val="32"/>
          <w:szCs w:val="32"/>
          <w:highlight w:val="none"/>
        </w:rPr>
        <w:t>2.单位类</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（1）前海合作区用人单位，</w:t>
      </w:r>
      <w:r>
        <w:rPr>
          <w:rFonts w:hint="eastAsia" w:ascii="仿宋_GB2312" w:hAnsi="仿宋_GB2312" w:eastAsia="仿宋_GB2312" w:cs="仿宋_GB2312"/>
          <w:sz w:val="32"/>
          <w:szCs w:val="32"/>
          <w:highlight w:val="none"/>
        </w:rPr>
        <w:t>在前海合作区</w:t>
      </w:r>
      <w:r>
        <w:rPr>
          <w:rFonts w:hint="eastAsia" w:ascii="仿宋_GB2312" w:hAnsi="仿宋_GB2312" w:eastAsia="仿宋_GB2312" w:cs="仿宋_GB2312"/>
          <w:sz w:val="32"/>
          <w:szCs w:val="32"/>
          <w:highlight w:val="none"/>
          <w:lang w:eastAsia="zh-CN"/>
        </w:rPr>
        <w:t>登记</w:t>
      </w:r>
      <w:r>
        <w:rPr>
          <w:rFonts w:hint="eastAsia" w:ascii="仿宋_GB2312" w:hAnsi="仿宋_GB2312" w:eastAsia="仿宋_GB2312" w:cs="仿宋_GB2312"/>
          <w:sz w:val="32"/>
          <w:szCs w:val="32"/>
          <w:highlight w:val="none"/>
        </w:rPr>
        <w:t>设立并</w:t>
      </w:r>
      <w:r>
        <w:rPr>
          <w:rFonts w:hint="eastAsia" w:ascii="仿宋_GB2312" w:hAnsi="仿宋_GB2312" w:eastAsia="仿宋_GB2312" w:cs="仿宋_GB2312"/>
          <w:sz w:val="32"/>
          <w:szCs w:val="32"/>
          <w:highlight w:val="none"/>
          <w:u w:val="none"/>
          <w:lang w:val="en-US" w:eastAsia="zh-CN"/>
        </w:rPr>
        <w:t>实质性经营</w:t>
      </w:r>
      <w:r>
        <w:rPr>
          <w:rFonts w:hint="eastAsia" w:ascii="仿宋_GB2312" w:hAnsi="仿宋_GB2312" w:eastAsia="仿宋_GB2312" w:cs="仿宋_GB2312"/>
          <w:color w:val="000000"/>
          <w:sz w:val="32"/>
          <w:szCs w:val="32"/>
          <w:highlight w:val="none"/>
        </w:rPr>
        <w:t>的各类单位。</w:t>
      </w:r>
    </w:p>
    <w:p>
      <w:pPr>
        <w:spacing w:line="560" w:lineRule="exact"/>
        <w:ind w:firstLine="640" w:firstLineChars="20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sz w:val="32"/>
          <w:szCs w:val="32"/>
          <w:highlight w:val="none"/>
        </w:rPr>
        <w:t>港澳青创企业需同时满足：</w:t>
      </w:r>
      <w:r>
        <w:rPr>
          <w:rFonts w:hint="eastAsia" w:ascii="仿宋_GB2312" w:hAnsi="仿宋_GB2312" w:eastAsia="仿宋_GB2312" w:cs="仿宋_GB2312"/>
          <w:sz w:val="32"/>
          <w:szCs w:val="32"/>
          <w:highlight w:val="none"/>
          <w:u w:val="none"/>
          <w:lang w:eastAsia="zh-CN"/>
        </w:rPr>
        <w:t>申请时</w:t>
      </w:r>
      <w:r>
        <w:rPr>
          <w:rFonts w:hint="eastAsia" w:ascii="仿宋_GB2312" w:hAnsi="仿宋_GB2312" w:eastAsia="仿宋_GB2312" w:cs="仿宋_GB2312"/>
          <w:sz w:val="32"/>
          <w:szCs w:val="32"/>
          <w:highlight w:val="none"/>
          <w:u w:val="none"/>
        </w:rPr>
        <w:t>在前海合作区</w:t>
      </w:r>
      <w:r>
        <w:rPr>
          <w:rFonts w:hint="eastAsia" w:ascii="仿宋_GB2312" w:hAnsi="仿宋_GB2312" w:eastAsia="仿宋_GB2312" w:cs="仿宋_GB2312"/>
          <w:sz w:val="32"/>
          <w:szCs w:val="32"/>
          <w:highlight w:val="none"/>
          <w:u w:val="none"/>
          <w:lang w:val="en-US" w:eastAsia="zh-Hans"/>
        </w:rPr>
        <w:t>成立</w:t>
      </w:r>
      <w:r>
        <w:rPr>
          <w:rFonts w:hint="eastAsia" w:ascii="仿宋_GB2312" w:hAnsi="仿宋_GB2312" w:eastAsia="仿宋_GB2312" w:cs="仿宋_GB2312"/>
          <w:sz w:val="32"/>
          <w:szCs w:val="32"/>
          <w:highlight w:val="none"/>
          <w:u w:val="none"/>
        </w:rPr>
        <w:t>或</w:t>
      </w:r>
      <w:r>
        <w:rPr>
          <w:rFonts w:hint="eastAsia" w:ascii="仿宋_GB2312" w:hAnsi="仿宋_GB2312" w:eastAsia="仿宋_GB2312" w:cs="仿宋_GB2312"/>
          <w:sz w:val="32"/>
          <w:szCs w:val="32"/>
          <w:highlight w:val="none"/>
          <w:u w:val="none"/>
          <w:lang w:val="en-US" w:eastAsia="zh-Hans"/>
        </w:rPr>
        <w:t>者</w:t>
      </w:r>
      <w:r>
        <w:rPr>
          <w:rFonts w:hint="eastAsia" w:ascii="仿宋_GB2312" w:hAnsi="仿宋_GB2312" w:eastAsia="仿宋_GB2312" w:cs="仿宋_GB2312"/>
          <w:sz w:val="32"/>
          <w:szCs w:val="32"/>
          <w:highlight w:val="none"/>
          <w:u w:val="none"/>
        </w:rPr>
        <w:t>迁入5年内</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港澳</w:t>
      </w:r>
      <w:r>
        <w:rPr>
          <w:rFonts w:hint="eastAsia" w:ascii="仿宋_GB2312" w:hAnsi="仿宋_GB2312" w:eastAsia="仿宋_GB2312" w:cs="仿宋_GB2312"/>
          <w:sz w:val="32"/>
          <w:szCs w:val="32"/>
          <w:highlight w:val="none"/>
          <w:u w:val="none"/>
        </w:rPr>
        <w:t>青年合计持有</w:t>
      </w:r>
      <w:r>
        <w:rPr>
          <w:rFonts w:hint="eastAsia" w:ascii="仿宋_GB2312" w:hAnsi="仿宋_GB2312" w:eastAsia="仿宋_GB2312" w:cs="仿宋_GB2312"/>
          <w:sz w:val="32"/>
          <w:szCs w:val="32"/>
          <w:highlight w:val="none"/>
          <w:u w:val="none"/>
          <w:lang w:eastAsia="zh-CN"/>
        </w:rPr>
        <w:t>不低于</w:t>
      </w:r>
      <w:r>
        <w:rPr>
          <w:rFonts w:hint="eastAsia" w:ascii="仿宋_GB2312" w:hAnsi="仿宋_GB2312" w:eastAsia="仿宋_GB2312" w:cs="仿宋_GB2312"/>
          <w:sz w:val="32"/>
          <w:szCs w:val="32"/>
          <w:highlight w:val="none"/>
          <w:u w:val="none"/>
        </w:rPr>
        <w:t>25%登记股权</w:t>
      </w:r>
      <w:r>
        <w:rPr>
          <w:rFonts w:hint="eastAsia" w:ascii="仿宋_GB2312" w:hAnsi="仿宋_GB2312" w:eastAsia="仿宋_GB2312" w:cs="仿宋_GB2312"/>
          <w:sz w:val="32"/>
          <w:szCs w:val="32"/>
          <w:highlight w:val="none"/>
          <w:u w:val="none"/>
          <w:lang w:val="en-US" w:eastAsia="zh-Hans"/>
        </w:rPr>
        <w:t>或者</w:t>
      </w:r>
      <w:r>
        <w:rPr>
          <w:rFonts w:hint="eastAsia" w:ascii="仿宋_GB2312" w:hAnsi="仿宋_GB2312" w:eastAsia="仿宋_GB2312" w:cs="仿宋_GB2312"/>
          <w:sz w:val="32"/>
          <w:szCs w:val="32"/>
          <w:highlight w:val="none"/>
          <w:u w:val="none"/>
        </w:rPr>
        <w:t>股份</w:t>
      </w:r>
      <w:r>
        <w:rPr>
          <w:rFonts w:hint="default"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Hans"/>
        </w:rPr>
        <w:t>股东为境外企业的</w:t>
      </w:r>
      <w:r>
        <w:rPr>
          <w:rFonts w:hint="default" w:ascii="仿宋_GB2312" w:hAnsi="仿宋_GB2312" w:eastAsia="仿宋_GB2312" w:cs="仿宋_GB2312"/>
          <w:sz w:val="32"/>
          <w:szCs w:val="32"/>
          <w:highlight w:val="none"/>
          <w:u w:val="none"/>
          <w:lang w:eastAsia="zh-Hans"/>
        </w:rPr>
        <w:t>，</w:t>
      </w:r>
      <w:r>
        <w:rPr>
          <w:rFonts w:hint="eastAsia" w:ascii="仿宋_GB2312" w:hAnsi="仿宋_GB2312" w:eastAsia="仿宋_GB2312" w:cs="仿宋_GB2312"/>
          <w:sz w:val="32"/>
          <w:szCs w:val="32"/>
          <w:highlight w:val="none"/>
          <w:u w:val="none"/>
        </w:rPr>
        <w:t>港澳青年</w:t>
      </w:r>
      <w:r>
        <w:rPr>
          <w:rFonts w:hint="eastAsia" w:ascii="仿宋_GB2312" w:hAnsi="仿宋_GB2312" w:eastAsia="仿宋_GB2312" w:cs="仿宋_GB2312"/>
          <w:sz w:val="32"/>
          <w:szCs w:val="32"/>
          <w:highlight w:val="none"/>
          <w:u w:val="none"/>
          <w:lang w:val="en-US" w:eastAsia="zh-Hans"/>
        </w:rPr>
        <w:t>在境外企业中持有的股权或者股份</w:t>
      </w:r>
      <w:r>
        <w:rPr>
          <w:rFonts w:hint="eastAsia" w:ascii="仿宋_GB2312" w:hAnsi="仿宋_GB2312" w:eastAsia="仿宋_GB2312" w:cs="仿宋_GB2312"/>
          <w:sz w:val="32"/>
          <w:szCs w:val="32"/>
          <w:highlight w:val="none"/>
          <w:u w:val="none"/>
        </w:rPr>
        <w:t>经折算后不低于</w:t>
      </w:r>
      <w:r>
        <w:rPr>
          <w:rFonts w:hint="eastAsia" w:ascii="仿宋_GB2312" w:hAnsi="仿宋_GB2312" w:eastAsia="仿宋_GB2312" w:cs="仿宋_GB2312"/>
          <w:sz w:val="32"/>
          <w:szCs w:val="32"/>
          <w:highlight w:val="none"/>
          <w:u w:val="none"/>
          <w:lang w:val="en-US" w:eastAsia="zh-Hans"/>
        </w:rPr>
        <w:t>该企业</w:t>
      </w:r>
      <w:r>
        <w:rPr>
          <w:rFonts w:hint="eastAsia" w:ascii="仿宋_GB2312" w:hAnsi="仿宋_GB2312" w:eastAsia="仿宋_GB2312" w:cs="仿宋_GB2312"/>
          <w:sz w:val="32"/>
          <w:szCs w:val="32"/>
          <w:highlight w:val="none"/>
          <w:u w:val="none"/>
        </w:rPr>
        <w:t>登记股权</w:t>
      </w:r>
      <w:r>
        <w:rPr>
          <w:rFonts w:hint="eastAsia" w:ascii="仿宋_GB2312" w:hAnsi="仿宋_GB2312" w:eastAsia="仿宋_GB2312" w:cs="仿宋_GB2312"/>
          <w:sz w:val="32"/>
          <w:szCs w:val="32"/>
          <w:highlight w:val="none"/>
          <w:u w:val="none"/>
          <w:lang w:val="en-US" w:eastAsia="zh-Hans"/>
        </w:rPr>
        <w:t>或者</w:t>
      </w:r>
      <w:r>
        <w:rPr>
          <w:rFonts w:hint="eastAsia" w:ascii="仿宋_GB2312" w:hAnsi="仿宋_GB2312" w:eastAsia="仿宋_GB2312" w:cs="仿宋_GB2312"/>
          <w:sz w:val="32"/>
          <w:szCs w:val="32"/>
          <w:highlight w:val="none"/>
          <w:u w:val="none"/>
        </w:rPr>
        <w:t>股份</w:t>
      </w:r>
      <w:r>
        <w:rPr>
          <w:rFonts w:hint="eastAsia" w:ascii="仿宋_GB2312" w:hAnsi="仿宋_GB2312" w:eastAsia="仿宋_GB2312" w:cs="仿宋_GB2312"/>
          <w:sz w:val="32"/>
          <w:szCs w:val="32"/>
          <w:highlight w:val="none"/>
          <w:u w:val="none"/>
          <w:lang w:val="en-US" w:eastAsia="zh-Hans"/>
        </w:rPr>
        <w:t>的</w:t>
      </w:r>
      <w:r>
        <w:rPr>
          <w:rFonts w:hint="default" w:ascii="仿宋_GB2312" w:hAnsi="仿宋_GB2312" w:eastAsia="仿宋_GB2312" w:cs="仿宋_GB2312"/>
          <w:sz w:val="32"/>
          <w:szCs w:val="32"/>
          <w:highlight w:val="none"/>
          <w:u w:val="none"/>
        </w:rPr>
        <w:t>25%</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Hans"/>
        </w:rPr>
        <w:t>持有股</w:t>
      </w:r>
      <w:r>
        <w:rPr>
          <w:rFonts w:hint="eastAsia" w:ascii="仿宋_GB2312" w:hAnsi="仿宋_GB2312" w:eastAsia="仿宋_GB2312" w:cs="仿宋_GB2312"/>
          <w:sz w:val="32"/>
          <w:szCs w:val="32"/>
          <w:highlight w:val="none"/>
          <w:u w:val="none"/>
          <w:lang w:val="en-US" w:eastAsia="zh-CN"/>
        </w:rPr>
        <w:t>权</w:t>
      </w:r>
      <w:r>
        <w:rPr>
          <w:rFonts w:hint="eastAsia" w:ascii="仿宋_GB2312" w:hAnsi="仿宋_GB2312" w:eastAsia="仿宋_GB2312" w:cs="仿宋_GB2312"/>
          <w:sz w:val="32"/>
          <w:szCs w:val="32"/>
          <w:highlight w:val="none"/>
          <w:u w:val="none"/>
          <w:lang w:val="en-US" w:eastAsia="zh-Hans"/>
        </w:rPr>
        <w:t>或者股份的</w:t>
      </w:r>
      <w:r>
        <w:rPr>
          <w:rFonts w:hint="eastAsia" w:ascii="仿宋_GB2312" w:hAnsi="仿宋_GB2312" w:eastAsia="仿宋_GB2312" w:cs="仿宋_GB2312"/>
          <w:sz w:val="32"/>
          <w:szCs w:val="32"/>
          <w:highlight w:val="none"/>
          <w:u w:val="none"/>
          <w:lang w:val="en-US" w:eastAsia="zh-CN"/>
        </w:rPr>
        <w:t>港澳</w:t>
      </w:r>
      <w:r>
        <w:rPr>
          <w:rFonts w:hint="eastAsia" w:ascii="仿宋_GB2312" w:hAnsi="仿宋_GB2312" w:eastAsia="仿宋_GB2312" w:cs="仿宋_GB2312"/>
          <w:sz w:val="32"/>
          <w:szCs w:val="32"/>
          <w:highlight w:val="none"/>
          <w:u w:val="none"/>
        </w:rPr>
        <w:t>青年在该企业</w:t>
      </w:r>
      <w:r>
        <w:rPr>
          <w:rFonts w:hint="eastAsia" w:ascii="仿宋_GB2312" w:hAnsi="仿宋_GB2312" w:eastAsia="仿宋_GB2312" w:cs="仿宋_GB2312"/>
          <w:sz w:val="32"/>
          <w:szCs w:val="32"/>
          <w:highlight w:val="none"/>
          <w:u w:val="none"/>
          <w:lang w:eastAsia="zh-CN"/>
        </w:rPr>
        <w:t>连续</w:t>
      </w:r>
      <w:r>
        <w:rPr>
          <w:rFonts w:hint="eastAsia" w:ascii="仿宋_GB2312" w:hAnsi="仿宋_GB2312" w:eastAsia="仿宋_GB2312" w:cs="仿宋_GB2312"/>
          <w:sz w:val="32"/>
          <w:szCs w:val="32"/>
          <w:highlight w:val="none"/>
          <w:u w:val="none"/>
        </w:rPr>
        <w:t>缴纳社保时间不少于6个月</w:t>
      </w:r>
      <w:r>
        <w:rPr>
          <w:rFonts w:hint="default"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eastAsia="zh-CN"/>
        </w:rPr>
        <w:t>申请时社保关系在前海合作区。</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rPr>
        <w:t>创业载体需同时满足：</w:t>
      </w:r>
      <w:r>
        <w:rPr>
          <w:rFonts w:hint="eastAsia" w:ascii="仿宋_GB2312" w:hAnsi="仿宋_GB2312" w:eastAsia="仿宋_GB2312" w:cs="仿宋_GB2312"/>
          <w:sz w:val="32"/>
          <w:szCs w:val="32"/>
          <w:highlight w:val="none"/>
          <w:u w:val="none"/>
          <w:shd w:val="clear" w:color="auto" w:fill="FFFFFF"/>
          <w:lang w:val="en-US" w:eastAsia="zh-Hans"/>
        </w:rPr>
        <w:t>经人社</w:t>
      </w:r>
      <w:r>
        <w:rPr>
          <w:rFonts w:hint="eastAsia" w:ascii="仿宋_GB2312" w:hAnsi="仿宋_GB2312" w:eastAsia="仿宋_GB2312" w:cs="仿宋_GB2312"/>
          <w:sz w:val="32"/>
          <w:szCs w:val="32"/>
          <w:highlight w:val="none"/>
          <w:u w:val="none"/>
          <w:shd w:val="clear" w:color="auto" w:fill="FFFFFF"/>
        </w:rPr>
        <w:t>、</w:t>
      </w:r>
      <w:r>
        <w:rPr>
          <w:rFonts w:hint="eastAsia" w:ascii="仿宋_GB2312" w:hAnsi="仿宋_GB2312" w:eastAsia="仿宋_GB2312" w:cs="仿宋_GB2312"/>
          <w:sz w:val="32"/>
          <w:szCs w:val="32"/>
          <w:highlight w:val="none"/>
          <w:u w:val="none"/>
          <w:shd w:val="clear" w:color="auto" w:fill="FFFFFF"/>
          <w:lang w:val="en-US" w:eastAsia="zh-Hans"/>
        </w:rPr>
        <w:t>工信</w:t>
      </w:r>
      <w:r>
        <w:rPr>
          <w:rFonts w:hint="eastAsia" w:ascii="仿宋_GB2312" w:hAnsi="仿宋_GB2312" w:eastAsia="仿宋_GB2312" w:cs="仿宋_GB2312"/>
          <w:sz w:val="32"/>
          <w:szCs w:val="32"/>
          <w:highlight w:val="none"/>
          <w:u w:val="none"/>
          <w:shd w:val="clear" w:color="auto" w:fill="FFFFFF"/>
        </w:rPr>
        <w:t>、科技、</w:t>
      </w:r>
      <w:r>
        <w:rPr>
          <w:rFonts w:hint="eastAsia" w:ascii="仿宋_GB2312" w:hAnsi="仿宋_GB2312" w:eastAsia="仿宋_GB2312" w:cs="仿宋_GB2312"/>
          <w:sz w:val="32"/>
          <w:szCs w:val="32"/>
          <w:highlight w:val="none"/>
          <w:u w:val="none"/>
          <w:shd w:val="clear" w:color="auto" w:fill="FFFFFF"/>
          <w:lang w:val="en-US" w:eastAsia="zh-Hans"/>
        </w:rPr>
        <w:t>文体</w:t>
      </w:r>
      <w:r>
        <w:rPr>
          <w:rFonts w:hint="eastAsia" w:ascii="仿宋_GB2312" w:hAnsi="仿宋_GB2312" w:eastAsia="仿宋_GB2312" w:cs="仿宋_GB2312"/>
          <w:sz w:val="32"/>
          <w:szCs w:val="32"/>
          <w:highlight w:val="none"/>
          <w:u w:val="none"/>
          <w:shd w:val="clear" w:color="auto" w:fill="FFFFFF"/>
        </w:rPr>
        <w:t>部门认定或</w:t>
      </w:r>
      <w:r>
        <w:rPr>
          <w:rFonts w:hint="eastAsia" w:ascii="仿宋_GB2312" w:hAnsi="仿宋_GB2312" w:eastAsia="仿宋_GB2312" w:cs="仿宋_GB2312"/>
          <w:sz w:val="32"/>
          <w:szCs w:val="32"/>
          <w:highlight w:val="none"/>
          <w:u w:val="none"/>
          <w:shd w:val="clear" w:color="auto" w:fill="FFFFFF"/>
          <w:lang w:val="en-US" w:eastAsia="zh-Hans"/>
        </w:rPr>
        <w:t>者</w:t>
      </w:r>
      <w:r>
        <w:rPr>
          <w:rFonts w:hint="eastAsia" w:ascii="仿宋_GB2312" w:hAnsi="仿宋_GB2312" w:eastAsia="仿宋_GB2312" w:cs="仿宋_GB2312"/>
          <w:sz w:val="32"/>
          <w:szCs w:val="32"/>
          <w:highlight w:val="none"/>
          <w:u w:val="none"/>
          <w:shd w:val="clear" w:color="auto" w:fill="FFFFFF"/>
        </w:rPr>
        <w:t>备案</w:t>
      </w:r>
      <w:r>
        <w:rPr>
          <w:rFonts w:hint="default" w:ascii="仿宋_GB2312" w:hAnsi="仿宋_GB2312" w:eastAsia="仿宋_GB2312" w:cs="仿宋_GB2312"/>
          <w:sz w:val="32"/>
          <w:szCs w:val="32"/>
          <w:highlight w:val="none"/>
          <w:u w:val="none"/>
          <w:shd w:val="clear" w:color="auto" w:fill="FFFFFF"/>
          <w:lang w:eastAsia="zh-Hans"/>
        </w:rPr>
        <w:t>且</w:t>
      </w:r>
      <w:r>
        <w:rPr>
          <w:rFonts w:hint="eastAsia" w:ascii="仿宋_GB2312" w:hAnsi="仿宋_GB2312" w:eastAsia="仿宋_GB2312" w:cs="仿宋_GB2312"/>
          <w:sz w:val="32"/>
          <w:szCs w:val="32"/>
          <w:highlight w:val="none"/>
          <w:u w:val="none"/>
          <w:shd w:val="clear" w:color="auto" w:fill="FFFFFF"/>
        </w:rPr>
        <w:t>在前海合作区运营</w:t>
      </w:r>
      <w:r>
        <w:rPr>
          <w:rFonts w:hint="eastAsia" w:ascii="仿宋_GB2312" w:hAnsi="仿宋_GB2312" w:eastAsia="仿宋_GB2312" w:cs="仿宋_GB2312"/>
          <w:sz w:val="32"/>
          <w:szCs w:val="32"/>
          <w:highlight w:val="none"/>
        </w:rPr>
        <w:t>。</w:t>
      </w:r>
    </w:p>
    <w:p>
      <w:pPr>
        <w:spacing w:line="560" w:lineRule="exact"/>
        <w:ind w:firstLine="640" w:firstLineChars="200"/>
        <w:rPr>
          <w:rFonts w:hint="eastAsia" w:ascii="黑体" w:hAnsi="黑体" w:eastAsia="黑体"/>
          <w:color w:val="000000"/>
          <w:sz w:val="32"/>
          <w:szCs w:val="32"/>
          <w:highlight w:val="none"/>
        </w:rPr>
      </w:pPr>
      <w:r>
        <w:rPr>
          <w:rFonts w:hint="eastAsia" w:ascii="仿宋_GB2312" w:hAnsi="仿宋_GB2312" w:eastAsia="仿宋_GB2312" w:cs="仿宋_GB2312"/>
          <w:sz w:val="32"/>
          <w:szCs w:val="32"/>
          <w:highlight w:val="none"/>
          <w:u w:val="none"/>
          <w:lang w:val="en-US" w:eastAsia="zh-CN"/>
        </w:rPr>
        <w:t>申请奖补的用人单位、实习单位、港澳青创企业、创业载体运营企业应当在前海合作区登记且实质性经营，未被列入企业经营异常名录、失信被执行人名单、严重失信主体名单（青创大赛奖励申请主体除外）。</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三、申报条件</w:t>
      </w:r>
    </w:p>
    <w:p>
      <w:pPr>
        <w:autoSpaceDE w:val="0"/>
        <w:autoSpaceDN w:val="0"/>
        <w:adjustRightInd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rPr>
        <w:t>申</w:t>
      </w:r>
      <w:r>
        <w:rPr>
          <w:rFonts w:hint="eastAsia" w:ascii="仿宋_GB2312" w:hAnsi="仿宋_GB2312" w:eastAsia="仿宋_GB2312" w:cs="仿宋_GB2312"/>
          <w:color w:val="auto"/>
          <w:sz w:val="32"/>
          <w:szCs w:val="32"/>
          <w:highlight w:val="none"/>
        </w:rPr>
        <w:t>报主体须满足《十二条措施》各项资助对应条件。</w:t>
      </w:r>
    </w:p>
    <w:p>
      <w:pPr>
        <w:autoSpaceDE w:val="0"/>
        <w:autoSpaceDN w:val="0"/>
        <w:adjustRightInd w:val="0"/>
        <w:spacing w:line="56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扶持区间：</w:t>
      </w:r>
      <w:r>
        <w:rPr>
          <w:rFonts w:hint="eastAsia" w:ascii="仿宋_GB2312" w:hAnsi="仿宋_GB2312" w:eastAsia="仿宋_GB2312" w:cs="仿宋_GB2312"/>
          <w:color w:val="auto"/>
          <w:sz w:val="32"/>
          <w:szCs w:val="32"/>
          <w:highlight w:val="none"/>
          <w:lang w:eastAsia="zh-CN"/>
        </w:rPr>
        <w:t>除第一条、第二条、第四条、第七条之外，</w:t>
      </w:r>
      <w:r>
        <w:rPr>
          <w:rFonts w:hint="eastAsia" w:ascii="仿宋_GB2312" w:hAnsi="仿宋_GB2312" w:eastAsia="仿宋_GB2312" w:cs="仿宋_GB2312"/>
          <w:color w:val="auto"/>
          <w:sz w:val="32"/>
          <w:szCs w:val="32"/>
          <w:highlight w:val="none"/>
        </w:rPr>
        <w:t>本批</w:t>
      </w:r>
      <w:r>
        <w:rPr>
          <w:rFonts w:hint="eastAsia" w:ascii="仿宋_GB2312" w:hAnsi="仿宋_GB2312" w:eastAsia="仿宋_GB2312" w:cs="仿宋_GB2312"/>
          <w:sz w:val="32"/>
          <w:szCs w:val="32"/>
          <w:highlight w:val="none"/>
        </w:rPr>
        <w:t>次开放申报对应的资助项目对应的扶持区间为2</w:t>
      </w:r>
      <w:r>
        <w:rPr>
          <w:rFonts w:ascii="仿宋_GB2312" w:hAnsi="仿宋_GB2312" w:eastAsia="仿宋_GB2312" w:cs="仿宋_GB2312"/>
          <w:sz w:val="32"/>
          <w:szCs w:val="32"/>
          <w:highlight w:val="none"/>
        </w:rPr>
        <w:t>022</w:t>
      </w:r>
      <w:r>
        <w:rPr>
          <w:rFonts w:hint="eastAsia" w:ascii="仿宋_GB2312" w:hAnsi="仿宋_GB2312" w:eastAsia="仿宋_GB2312" w:cs="仿宋_GB2312"/>
          <w:sz w:val="32"/>
          <w:szCs w:val="32"/>
          <w:highlight w:val="none"/>
        </w:rPr>
        <w:t>年7月1日-</w:t>
      </w:r>
      <w:r>
        <w:rPr>
          <w:rFonts w:ascii="仿宋_GB2312" w:hAnsi="仿宋_GB2312" w:eastAsia="仿宋_GB2312" w:cs="仿宋_GB2312"/>
          <w:sz w:val="32"/>
          <w:szCs w:val="32"/>
          <w:highlight w:val="none"/>
        </w:rPr>
        <w:t>2023</w:t>
      </w:r>
      <w:r>
        <w:rPr>
          <w:rFonts w:hint="eastAsia" w:ascii="仿宋_GB2312" w:hAnsi="仿宋_GB2312" w:eastAsia="仿宋_GB2312" w:cs="仿宋_GB2312"/>
          <w:sz w:val="32"/>
          <w:szCs w:val="32"/>
          <w:highlight w:val="none"/>
        </w:rPr>
        <w:t>年6月</w:t>
      </w:r>
      <w:r>
        <w:rPr>
          <w:rFonts w:ascii="仿宋_GB2312" w:hAnsi="仿宋_GB2312" w:eastAsia="仿宋_GB2312" w:cs="仿宋_GB2312"/>
          <w:sz w:val="32"/>
          <w:szCs w:val="32"/>
          <w:highlight w:val="none"/>
        </w:rPr>
        <w:t>30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p>
    <w:p>
      <w:pPr>
        <w:autoSpaceDE w:val="0"/>
        <w:autoSpaceDN w:val="0"/>
        <w:adjustRightInd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第一条、第二条对应的扶持区间为2021年7月1日-2023年6月30日。</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四、申报材料</w:t>
      </w:r>
    </w:p>
    <w:p>
      <w:pPr>
        <w:pStyle w:val="3"/>
        <w:spacing w:beforeAutospacing="0" w:line="560" w:lineRule="exact"/>
        <w:ind w:firstLine="640" w:firstLineChars="200"/>
        <w:rPr>
          <w:rFonts w:hint="default" w:ascii="仿宋_GB2312" w:eastAsia="仿宋_GB2312"/>
          <w:b w:val="0"/>
          <w:bCs w:val="0"/>
          <w:kern w:val="2"/>
          <w:sz w:val="32"/>
          <w:szCs w:val="32"/>
          <w:highlight w:val="none"/>
        </w:rPr>
      </w:pPr>
      <w:r>
        <w:rPr>
          <w:rFonts w:ascii="仿宋_GB2312" w:eastAsia="仿宋_GB2312"/>
          <w:b w:val="0"/>
          <w:bCs w:val="0"/>
          <w:kern w:val="2"/>
          <w:sz w:val="32"/>
          <w:szCs w:val="32"/>
          <w:highlight w:val="none"/>
        </w:rPr>
        <w:t>依据各条款申请各类资金</w:t>
      </w:r>
      <w:r>
        <w:rPr>
          <w:rFonts w:hint="eastAsia" w:ascii="仿宋_GB2312" w:eastAsia="仿宋_GB2312"/>
          <w:b w:val="0"/>
          <w:bCs w:val="0"/>
          <w:kern w:val="2"/>
          <w:sz w:val="32"/>
          <w:szCs w:val="32"/>
          <w:highlight w:val="none"/>
          <w:lang w:eastAsia="zh-CN"/>
        </w:rPr>
        <w:t>补贴、</w:t>
      </w:r>
      <w:r>
        <w:rPr>
          <w:rFonts w:ascii="仿宋_GB2312" w:eastAsia="仿宋_GB2312"/>
          <w:b w:val="0"/>
          <w:bCs w:val="0"/>
          <w:kern w:val="2"/>
          <w:sz w:val="32"/>
          <w:szCs w:val="32"/>
          <w:highlight w:val="none"/>
        </w:rPr>
        <w:t>奖励的，需提供基本材料及对应条款所涉及的</w:t>
      </w:r>
      <w:r>
        <w:rPr>
          <w:rFonts w:hint="eastAsia" w:ascii="仿宋_GB2312" w:eastAsia="仿宋_GB2312"/>
          <w:b w:val="0"/>
          <w:bCs w:val="0"/>
          <w:kern w:val="2"/>
          <w:sz w:val="32"/>
          <w:szCs w:val="32"/>
          <w:highlight w:val="none"/>
          <w:lang w:eastAsia="zh-CN"/>
        </w:rPr>
        <w:t>相关</w:t>
      </w:r>
      <w:r>
        <w:rPr>
          <w:rFonts w:ascii="仿宋_GB2312" w:eastAsia="仿宋_GB2312"/>
          <w:b w:val="0"/>
          <w:bCs w:val="0"/>
          <w:kern w:val="2"/>
          <w:sz w:val="32"/>
          <w:szCs w:val="32"/>
          <w:highlight w:val="none"/>
        </w:rPr>
        <w:t>材料，具体如下：</w:t>
      </w:r>
    </w:p>
    <w:p>
      <w:pPr>
        <w:spacing w:line="560" w:lineRule="exact"/>
        <w:ind w:firstLine="643" w:firstLineChars="200"/>
        <w:rPr>
          <w:rFonts w:ascii="楷体_GB2312" w:hAnsi="仿宋_GB2312" w:eastAsia="楷体_GB2312" w:cs="仿宋_GB2312"/>
          <w:b/>
          <w:bCs/>
          <w:color w:val="000000"/>
          <w:sz w:val="32"/>
          <w:szCs w:val="32"/>
          <w:highlight w:val="none"/>
        </w:rPr>
      </w:pPr>
      <w:r>
        <w:rPr>
          <w:rFonts w:hint="eastAsia" w:ascii="楷体_GB2312" w:hAnsi="仿宋_GB2312" w:eastAsia="楷体_GB2312" w:cs="仿宋_GB2312"/>
          <w:b/>
          <w:bCs/>
          <w:color w:val="000000"/>
          <w:sz w:val="32"/>
          <w:szCs w:val="32"/>
          <w:highlight w:val="none"/>
        </w:rPr>
        <w:t>1</w:t>
      </w:r>
      <w:r>
        <w:rPr>
          <w:rFonts w:hint="eastAsia" w:ascii="楷体_GB2312" w:hAnsi="仿宋_GB2312" w:eastAsia="楷体_GB2312" w:cs="仿宋_GB2312"/>
          <w:b/>
          <w:bCs/>
          <w:color w:val="000000"/>
          <w:sz w:val="32"/>
          <w:szCs w:val="32"/>
          <w:highlight w:val="none"/>
          <w:lang w:val="en-US" w:eastAsia="zh-CN"/>
        </w:rPr>
        <w:t>.</w:t>
      </w:r>
      <w:r>
        <w:rPr>
          <w:rFonts w:hint="eastAsia" w:ascii="楷体_GB2312" w:hAnsi="仿宋_GB2312" w:eastAsia="楷体_GB2312" w:cs="仿宋_GB2312"/>
          <w:b/>
          <w:bCs/>
          <w:color w:val="000000"/>
          <w:sz w:val="32"/>
          <w:szCs w:val="32"/>
          <w:highlight w:val="none"/>
        </w:rPr>
        <w:t>单位类资助</w:t>
      </w:r>
      <w:r>
        <w:rPr>
          <w:rFonts w:ascii="楷体_GB2312" w:hAnsi="仿宋_GB2312" w:eastAsia="楷体_GB2312" w:cs="仿宋_GB2312"/>
          <w:b/>
          <w:bCs/>
          <w:color w:val="000000"/>
          <w:sz w:val="32"/>
          <w:szCs w:val="32"/>
          <w:highlight w:val="none"/>
        </w:rPr>
        <w:t>材料清单</w:t>
      </w:r>
    </w:p>
    <w:tbl>
      <w:tblPr>
        <w:tblStyle w:val="4"/>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7185"/>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2"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序号</w:t>
            </w:r>
          </w:p>
        </w:tc>
        <w:tc>
          <w:tcPr>
            <w:tcW w:w="7185"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材料名称</w:t>
            </w:r>
          </w:p>
        </w:tc>
        <w:tc>
          <w:tcPr>
            <w:tcW w:w="1771"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是否需要盖章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8" w:type="dxa"/>
            <w:gridSpan w:val="3"/>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黑体" w:eastAsia="仿宋_GB2312"/>
                <w:b/>
                <w:sz w:val="24"/>
                <w:highlight w:val="none"/>
              </w:rPr>
              <w:t>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w:t>
            </w:r>
          </w:p>
        </w:tc>
        <w:tc>
          <w:tcPr>
            <w:tcW w:w="7185" w:type="dxa"/>
            <w:vAlign w:val="center"/>
          </w:tcPr>
          <w:p>
            <w:pPr>
              <w:keepNext w:val="0"/>
              <w:keepLines w:val="0"/>
              <w:widowControl/>
              <w:suppressLineNumbers w:val="0"/>
              <w:snapToGrid w:val="0"/>
              <w:spacing w:before="0" w:beforeAutospacing="0" w:after="0" w:afterAutospacing="0" w:line="560" w:lineRule="exact"/>
              <w:ind w:left="0" w:right="0"/>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rPr>
              <w:t>《港澳青年在前海就业创业资金申请表》《承诺书》</w:t>
            </w:r>
            <w:r>
              <w:rPr>
                <w:rFonts w:hint="eastAsia" w:ascii="仿宋_GB2312" w:hAnsi="宋体" w:eastAsia="仿宋_GB2312" w:cs="宋体"/>
                <w:color w:val="000000"/>
                <w:kern w:val="0"/>
                <w:sz w:val="24"/>
                <w:highlight w:val="none"/>
                <w:lang w:eastAsia="zh-CN"/>
              </w:rPr>
              <w:t>（见附件</w:t>
            </w:r>
            <w:r>
              <w:rPr>
                <w:rFonts w:hint="eastAsia" w:ascii="仿宋_GB2312" w:hAnsi="宋体" w:eastAsia="仿宋_GB2312" w:cs="宋体"/>
                <w:color w:val="000000"/>
                <w:kern w:val="0"/>
                <w:sz w:val="24"/>
                <w:highlight w:val="none"/>
                <w:lang w:val="en-US" w:eastAsia="zh-CN"/>
              </w:rPr>
              <w:t>1</w:t>
            </w:r>
            <w:r>
              <w:rPr>
                <w:rFonts w:hint="eastAsia" w:ascii="仿宋_GB2312" w:hAnsi="宋体" w:eastAsia="仿宋_GB2312" w:cs="宋体"/>
                <w:color w:val="000000"/>
                <w:kern w:val="0"/>
                <w:sz w:val="24"/>
                <w:highlight w:val="none"/>
                <w:lang w:eastAsia="zh-CN"/>
              </w:rPr>
              <w:t>）</w:t>
            </w:r>
          </w:p>
        </w:tc>
        <w:tc>
          <w:tcPr>
            <w:tcW w:w="1771"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2"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2</w:t>
            </w:r>
          </w:p>
        </w:tc>
        <w:tc>
          <w:tcPr>
            <w:tcW w:w="7185" w:type="dxa"/>
            <w:vAlign w:val="center"/>
          </w:tcPr>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办公场地购置合同或其他场地使用证明文件或产权证扫描件</w:t>
            </w:r>
          </w:p>
        </w:tc>
        <w:tc>
          <w:tcPr>
            <w:tcW w:w="1771"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3</w:t>
            </w:r>
          </w:p>
        </w:tc>
        <w:tc>
          <w:tcPr>
            <w:tcW w:w="7185" w:type="dxa"/>
            <w:vAlign w:val="center"/>
          </w:tcPr>
          <w:p>
            <w:pPr>
              <w:keepNext w:val="0"/>
              <w:keepLines w:val="0"/>
              <w:widowControl/>
              <w:suppressLineNumbers w:val="0"/>
              <w:snapToGrid w:val="0"/>
              <w:spacing w:before="0" w:beforeAutospacing="0" w:after="0" w:afterAutospacing="0" w:line="560" w:lineRule="exact"/>
              <w:ind w:left="0" w:right="0"/>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rPr>
              <w:t>企业营业执照、</w:t>
            </w:r>
            <w:r>
              <w:rPr>
                <w:rFonts w:hint="default" w:ascii="仿宋_GB2312" w:hAnsi="宋体" w:eastAsia="仿宋_GB2312" w:cs="宋体"/>
                <w:color w:val="000000"/>
                <w:kern w:val="0"/>
                <w:sz w:val="24"/>
                <w:szCs w:val="24"/>
                <w:highlight w:val="none"/>
              </w:rPr>
              <w:t>非法人组织登记证书</w:t>
            </w:r>
            <w:r>
              <w:rPr>
                <w:rFonts w:hint="eastAsia" w:ascii="仿宋_GB2312" w:hAnsi="宋体" w:eastAsia="仿宋_GB2312" w:cs="宋体"/>
                <w:color w:val="000000"/>
                <w:kern w:val="0"/>
                <w:sz w:val="24"/>
                <w:highlight w:val="none"/>
              </w:rPr>
              <w:t>或其它资质证件</w:t>
            </w:r>
            <w:r>
              <w:rPr>
                <w:rFonts w:hint="eastAsia" w:ascii="仿宋_GB2312" w:hAnsi="宋体" w:eastAsia="仿宋_GB2312" w:cs="宋体"/>
                <w:color w:val="000000"/>
                <w:kern w:val="0"/>
                <w:sz w:val="24"/>
                <w:highlight w:val="none"/>
                <w:lang w:eastAsia="zh-CN"/>
              </w:rPr>
              <w:t>扫描件</w:t>
            </w:r>
          </w:p>
        </w:tc>
        <w:tc>
          <w:tcPr>
            <w:tcW w:w="1771"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2"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4</w:t>
            </w:r>
          </w:p>
        </w:tc>
        <w:tc>
          <w:tcPr>
            <w:tcW w:w="7185" w:type="dxa"/>
            <w:vAlign w:val="center"/>
          </w:tcPr>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lang w:eastAsia="zh-CN"/>
              </w:rPr>
            </w:pPr>
            <w:r>
              <w:rPr>
                <w:rFonts w:hint="default" w:ascii="仿宋_GB2312" w:hAnsi="宋体" w:eastAsia="仿宋_GB2312" w:cs="宋体"/>
                <w:color w:val="000000"/>
                <w:kern w:val="0"/>
                <w:sz w:val="24"/>
                <w:highlight w:val="none"/>
              </w:rPr>
              <w:t>2022年纳税证明（2023年设立机构提供2023年纳税记录证明文件）</w:t>
            </w:r>
          </w:p>
        </w:tc>
        <w:tc>
          <w:tcPr>
            <w:tcW w:w="1771" w:type="dxa"/>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default" w:ascii="仿宋_GB2312" w:hAnsi="宋体" w:eastAsia="仿宋_GB2312" w:cs="宋体"/>
                <w:color w:val="000000"/>
                <w:kern w:val="0"/>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3"/>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第二条 创造就业岗位补贴</w:t>
            </w:r>
          </w:p>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b/>
                <w:color w:val="000000"/>
                <w:kern w:val="0"/>
                <w:sz w:val="24"/>
                <w:highlight w:val="none"/>
              </w:rPr>
              <w:t>（需提供基本材料以外，还需提供以下内容）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lang w:eastAsia="zh-CN"/>
              </w:rPr>
              <w:t>录用</w:t>
            </w:r>
            <w:r>
              <w:rPr>
                <w:rFonts w:hint="eastAsia" w:ascii="仿宋_GB2312" w:hAnsi="宋体" w:eastAsia="仿宋_GB2312" w:cs="宋体"/>
                <w:color w:val="000000"/>
                <w:kern w:val="0"/>
                <w:sz w:val="24"/>
                <w:highlight w:val="none"/>
              </w:rPr>
              <w:t>港澳青年的劳动合同</w:t>
            </w:r>
            <w:r>
              <w:rPr>
                <w:rFonts w:hint="eastAsia" w:ascii="仿宋_GB2312" w:hAnsi="宋体" w:eastAsia="仿宋_GB2312" w:cs="宋体"/>
                <w:color w:val="000000"/>
                <w:kern w:val="0"/>
                <w:sz w:val="24"/>
                <w:highlight w:val="none"/>
                <w:lang w:eastAsia="zh-CN"/>
              </w:rPr>
              <w:t>扫描</w:t>
            </w:r>
            <w:r>
              <w:rPr>
                <w:rFonts w:hint="eastAsia" w:ascii="仿宋_GB2312" w:hAnsi="宋体" w:eastAsia="仿宋_GB2312" w:cs="宋体"/>
                <w:color w:val="000000"/>
                <w:kern w:val="0"/>
                <w:sz w:val="24"/>
                <w:highlight w:val="none"/>
              </w:rPr>
              <w:t>件（2021年7月1日以后）</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2</w:t>
            </w:r>
          </w:p>
        </w:tc>
        <w:tc>
          <w:tcPr>
            <w:tcW w:w="7185" w:type="dxa"/>
            <w:tcBorders>
              <w:top w:val="single" w:color="auto" w:sz="4" w:space="0"/>
            </w:tcBorders>
            <w:vAlign w:val="center"/>
          </w:tcPr>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申请资助港澳青年人员清单（见</w:t>
            </w:r>
            <w:r>
              <w:rPr>
                <w:rFonts w:hint="eastAsia" w:ascii="仿宋_GB2312" w:hAnsi="宋体" w:eastAsia="仿宋_GB2312" w:cs="宋体"/>
                <w:color w:val="000000"/>
                <w:kern w:val="0"/>
                <w:sz w:val="24"/>
                <w:highlight w:val="none"/>
                <w:lang w:eastAsia="zh-CN"/>
              </w:rPr>
              <w:t>附件</w:t>
            </w:r>
            <w:r>
              <w:rPr>
                <w:rFonts w:hint="eastAsia" w:ascii="仿宋_GB2312" w:hAnsi="宋体" w:eastAsia="仿宋_GB2312" w:cs="宋体"/>
                <w:color w:val="000000"/>
                <w:kern w:val="0"/>
                <w:sz w:val="24"/>
                <w:highlight w:val="none"/>
                <w:lang w:val="en-US" w:eastAsia="zh-CN"/>
              </w:rPr>
              <w:t>3</w:t>
            </w:r>
            <w:r>
              <w:rPr>
                <w:rFonts w:hint="eastAsia" w:ascii="仿宋_GB2312" w:hAnsi="宋体" w:eastAsia="仿宋_GB2312" w:cs="宋体"/>
                <w:color w:val="000000"/>
                <w:kern w:val="0"/>
                <w:sz w:val="24"/>
                <w:highlight w:val="none"/>
                <w:lang w:eastAsia="zh-CN"/>
              </w:rPr>
              <w:t>，</w:t>
            </w:r>
            <w:r>
              <w:rPr>
                <w:rFonts w:hint="eastAsia" w:ascii="仿宋_GB2312" w:hAnsi="宋体" w:eastAsia="仿宋_GB2312" w:cs="宋体"/>
                <w:color w:val="000000"/>
                <w:kern w:val="0"/>
                <w:sz w:val="24"/>
                <w:highlight w:val="none"/>
              </w:rPr>
              <w:t>请同步提供盖章扫描P</w:t>
            </w:r>
            <w:r>
              <w:rPr>
                <w:rFonts w:hint="default" w:ascii="仿宋_GB2312" w:hAnsi="宋体" w:eastAsia="仿宋_GB2312" w:cs="宋体"/>
                <w:color w:val="000000"/>
                <w:kern w:val="0"/>
                <w:sz w:val="24"/>
                <w:highlight w:val="none"/>
              </w:rPr>
              <w:t>DF</w:t>
            </w:r>
            <w:r>
              <w:rPr>
                <w:rFonts w:hint="eastAsia" w:ascii="仿宋_GB2312" w:hAnsi="宋体" w:eastAsia="仿宋_GB2312" w:cs="宋体"/>
                <w:color w:val="000000"/>
                <w:kern w:val="0"/>
                <w:sz w:val="24"/>
                <w:highlight w:val="none"/>
              </w:rPr>
              <w:t>版本及Excel版本，若</w:t>
            </w:r>
            <w:r>
              <w:rPr>
                <w:rFonts w:hint="eastAsia" w:ascii="仿宋_GB2312" w:hAnsi="宋体" w:eastAsia="仿宋_GB2312" w:cs="宋体"/>
                <w:color w:val="000000"/>
                <w:kern w:val="0"/>
                <w:sz w:val="24"/>
                <w:highlight w:val="none"/>
                <w:lang w:eastAsia="zh-CN"/>
              </w:rPr>
              <w:t>清单中</w:t>
            </w:r>
            <w:r>
              <w:rPr>
                <w:rFonts w:hint="eastAsia" w:ascii="仿宋_GB2312" w:hAnsi="宋体" w:eastAsia="仿宋_GB2312" w:cs="宋体"/>
                <w:color w:val="000000"/>
                <w:kern w:val="0"/>
                <w:sz w:val="24"/>
                <w:highlight w:val="none"/>
              </w:rPr>
              <w:t>港澳青年未申请个人资助，除此项材料外还需提供个人类</w:t>
            </w:r>
            <w:r>
              <w:rPr>
                <w:rFonts w:hint="eastAsia" w:ascii="仿宋_GB2312" w:hAnsi="宋体" w:eastAsia="仿宋_GB2312" w:cs="宋体"/>
                <w:color w:val="000000"/>
                <w:kern w:val="0"/>
                <w:sz w:val="24"/>
                <w:highlight w:val="none"/>
                <w:lang w:eastAsia="zh-CN"/>
              </w:rPr>
              <w:t>资助</w:t>
            </w:r>
            <w:r>
              <w:rPr>
                <w:rFonts w:hint="eastAsia" w:ascii="仿宋_GB2312" w:hAnsi="宋体" w:eastAsia="仿宋_GB2312" w:cs="宋体"/>
                <w:color w:val="000000"/>
                <w:kern w:val="0"/>
                <w:sz w:val="24"/>
                <w:highlight w:val="none"/>
              </w:rPr>
              <w:t>的基本材料与《十二条措施》第一条就业补贴材料</w:t>
            </w:r>
            <w:r>
              <w:rPr>
                <w:rFonts w:hint="eastAsia" w:ascii="仿宋_GB2312" w:hAnsi="宋体" w:eastAsia="仿宋_GB2312" w:cs="宋体"/>
                <w:color w:val="000000"/>
                <w:kern w:val="0"/>
                <w:sz w:val="24"/>
                <w:highlight w:val="none"/>
                <w:lang w:eastAsia="zh-CN"/>
              </w:rPr>
              <w:t>；</w:t>
            </w:r>
            <w:r>
              <w:rPr>
                <w:rFonts w:hint="eastAsia" w:ascii="仿宋_GB2312" w:hAnsi="宋体" w:eastAsia="仿宋_GB2312" w:cs="宋体"/>
                <w:color w:val="000000"/>
                <w:kern w:val="0"/>
                <w:sz w:val="24"/>
                <w:highlight w:val="none"/>
              </w:rPr>
              <w:t>若港澳青年已申请个人资助，则仅需要提交人员清单）</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3"/>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第三条 实习单位补贴</w:t>
            </w:r>
          </w:p>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b/>
                <w:color w:val="000000"/>
                <w:kern w:val="0"/>
                <w:sz w:val="24"/>
                <w:highlight w:val="none"/>
              </w:rPr>
              <w:t>（需提供基本材料以外，还需提供以下内容）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w:t>
            </w:r>
          </w:p>
        </w:tc>
        <w:tc>
          <w:tcPr>
            <w:tcW w:w="7185" w:type="dxa"/>
            <w:tcBorders>
              <w:top w:val="single" w:color="auto" w:sz="4" w:space="0"/>
            </w:tcBorders>
            <w:vAlign w:val="center"/>
          </w:tcPr>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广东省、深圳市、港澳特区政府指导或者主办的港澳青年实习计划证明材料</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2</w:t>
            </w:r>
          </w:p>
        </w:tc>
        <w:tc>
          <w:tcPr>
            <w:tcW w:w="7185" w:type="dxa"/>
            <w:tcBorders>
              <w:top w:val="single" w:color="auto" w:sz="4" w:space="0"/>
            </w:tcBorders>
            <w:vAlign w:val="center"/>
          </w:tcPr>
          <w:p>
            <w:pPr>
              <w:keepNext w:val="0"/>
              <w:keepLines w:val="0"/>
              <w:widowControl/>
              <w:suppressLineNumbers w:val="0"/>
              <w:snapToGrid w:val="0"/>
              <w:spacing w:before="0" w:beforeAutospacing="0" w:after="0" w:afterAutospacing="0" w:line="560" w:lineRule="exact"/>
              <w:ind w:left="0" w:right="0"/>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rPr>
              <w:t>港澳青年实习协议</w:t>
            </w:r>
            <w:r>
              <w:rPr>
                <w:rFonts w:hint="eastAsia" w:ascii="仿宋_GB2312" w:hAnsi="宋体" w:eastAsia="仿宋_GB2312" w:cs="宋体"/>
                <w:color w:val="000000"/>
                <w:kern w:val="0"/>
                <w:sz w:val="24"/>
                <w:highlight w:val="none"/>
                <w:lang w:eastAsia="zh-CN"/>
              </w:rPr>
              <w:t>扫描件（实习期不足</w:t>
            </w:r>
            <w:r>
              <w:rPr>
                <w:rFonts w:hint="eastAsia" w:ascii="仿宋_GB2312" w:hAnsi="宋体" w:eastAsia="仿宋_GB2312" w:cs="宋体"/>
                <w:color w:val="000000"/>
                <w:kern w:val="0"/>
                <w:sz w:val="24"/>
                <w:highlight w:val="none"/>
                <w:lang w:val="en-US" w:eastAsia="zh-CN"/>
              </w:rPr>
              <w:t>1个</w:t>
            </w:r>
            <w:r>
              <w:rPr>
                <w:rFonts w:hint="eastAsia" w:ascii="仿宋_GB2312" w:hAnsi="宋体" w:eastAsia="仿宋_GB2312" w:cs="宋体"/>
                <w:color w:val="000000"/>
                <w:kern w:val="0"/>
                <w:sz w:val="24"/>
                <w:highlight w:val="none"/>
                <w:lang w:eastAsia="zh-CN"/>
              </w:rPr>
              <w:t>月不得领取补贴，超过</w:t>
            </w:r>
            <w:r>
              <w:rPr>
                <w:rFonts w:hint="eastAsia" w:ascii="仿宋_GB2312" w:hAnsi="宋体" w:eastAsia="仿宋_GB2312" w:cs="宋体"/>
                <w:color w:val="000000"/>
                <w:kern w:val="0"/>
                <w:sz w:val="24"/>
                <w:highlight w:val="none"/>
                <w:lang w:val="en-US" w:eastAsia="zh-CN"/>
              </w:rPr>
              <w:t>1个月但不足2个月的，按1个月计算</w:t>
            </w:r>
            <w:r>
              <w:rPr>
                <w:rFonts w:hint="eastAsia" w:ascii="仿宋_GB2312" w:hAnsi="宋体" w:eastAsia="仿宋_GB2312" w:cs="宋体"/>
                <w:color w:val="000000"/>
                <w:kern w:val="0"/>
                <w:sz w:val="24"/>
                <w:highlight w:val="none"/>
                <w:lang w:eastAsia="zh-CN"/>
              </w:rPr>
              <w:t>）</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8" w:type="dxa"/>
            <w:gridSpan w:val="3"/>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第四条 创业奖励及补贴</w:t>
            </w:r>
          </w:p>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b/>
                <w:color w:val="000000"/>
                <w:kern w:val="0"/>
                <w:sz w:val="24"/>
                <w:highlight w:val="none"/>
              </w:rPr>
              <w:t>（需提供基本材料以外，还需提供以下内容）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lang w:eastAsia="zh-CN"/>
              </w:rPr>
              <w:t>获资助项目在前海注册的港澳青创企业的</w:t>
            </w:r>
            <w:r>
              <w:rPr>
                <w:rFonts w:hint="eastAsia" w:ascii="仿宋_GB2312" w:hAnsi="宋体" w:eastAsia="仿宋_GB2312" w:cs="宋体"/>
                <w:color w:val="000000"/>
                <w:kern w:val="0"/>
                <w:sz w:val="24"/>
                <w:highlight w:val="none"/>
              </w:rPr>
              <w:t>股东信息证明材料（港澳台籍股东须提供永久居民身份证正反面</w:t>
            </w:r>
            <w:r>
              <w:rPr>
                <w:rFonts w:hint="eastAsia" w:ascii="仿宋_GB2312" w:hAnsi="宋体" w:eastAsia="仿宋_GB2312" w:cs="宋体"/>
                <w:color w:val="000000"/>
                <w:kern w:val="0"/>
                <w:sz w:val="24"/>
                <w:highlight w:val="none"/>
                <w:lang w:eastAsia="zh-CN"/>
              </w:rPr>
              <w:t>扫描件</w:t>
            </w:r>
            <w:r>
              <w:rPr>
                <w:rFonts w:hint="eastAsia" w:ascii="仿宋_GB2312" w:hAnsi="宋体" w:eastAsia="仿宋_GB2312" w:cs="宋体"/>
                <w:color w:val="000000"/>
                <w:kern w:val="0"/>
                <w:sz w:val="24"/>
                <w:highlight w:val="none"/>
              </w:rPr>
              <w:t>、港澳台居民往来内地通行证正反面</w:t>
            </w:r>
            <w:r>
              <w:rPr>
                <w:rFonts w:hint="eastAsia" w:ascii="仿宋_GB2312" w:hAnsi="宋体" w:eastAsia="仿宋_GB2312" w:cs="宋体"/>
                <w:color w:val="000000"/>
                <w:kern w:val="0"/>
                <w:sz w:val="24"/>
                <w:highlight w:val="none"/>
                <w:lang w:eastAsia="zh-CN"/>
              </w:rPr>
              <w:t>扫描件、在港澳青创企业参保证明</w:t>
            </w:r>
            <w:r>
              <w:rPr>
                <w:rFonts w:hint="eastAsia" w:ascii="仿宋_GB2312" w:hAnsi="宋体" w:eastAsia="仿宋_GB2312" w:cs="宋体"/>
                <w:color w:val="000000"/>
                <w:kern w:val="0"/>
                <w:sz w:val="24"/>
                <w:highlight w:val="none"/>
              </w:rPr>
              <w:t>；</w:t>
            </w:r>
            <w:r>
              <w:rPr>
                <w:rFonts w:hint="eastAsia" w:ascii="仿宋_GB2312" w:hAnsi="宋体" w:eastAsia="仿宋_GB2312" w:cs="宋体"/>
                <w:color w:val="000000"/>
                <w:kern w:val="0"/>
                <w:sz w:val="24"/>
                <w:highlight w:val="none"/>
                <w:lang w:val="en-US" w:eastAsia="zh-CN"/>
              </w:rPr>
              <w:t>赴港澳定居并已注销内地户籍的内地居民提供前往港澳通行证正反面扫描件、</w:t>
            </w:r>
            <w:r>
              <w:rPr>
                <w:rFonts w:hint="eastAsia" w:ascii="仿宋_GB2312" w:hAnsi="宋体" w:eastAsia="仿宋_GB2312" w:cs="宋体"/>
                <w:color w:val="000000"/>
                <w:kern w:val="0"/>
                <w:sz w:val="24"/>
                <w:highlight w:val="none"/>
                <w:lang w:eastAsia="zh-CN"/>
              </w:rPr>
              <w:t>在港澳青创企业参保证明</w:t>
            </w:r>
            <w:r>
              <w:rPr>
                <w:rFonts w:hint="eastAsia" w:ascii="仿宋_GB2312" w:hAnsi="宋体" w:eastAsia="仿宋_GB2312" w:cs="宋体"/>
                <w:color w:val="000000"/>
                <w:kern w:val="0"/>
                <w:sz w:val="24"/>
                <w:highlight w:val="none"/>
                <w:lang w:val="en-US" w:eastAsia="zh-CN"/>
              </w:rPr>
              <w:t>；</w:t>
            </w:r>
            <w:r>
              <w:rPr>
                <w:rFonts w:hint="eastAsia" w:ascii="仿宋_GB2312" w:hAnsi="宋体" w:eastAsia="仿宋_GB2312" w:cs="宋体"/>
                <w:color w:val="000000"/>
                <w:kern w:val="0"/>
                <w:sz w:val="24"/>
                <w:highlight w:val="none"/>
              </w:rPr>
              <w:t>内地股东需提供身份证正反面或营业执照</w:t>
            </w:r>
            <w:r>
              <w:rPr>
                <w:rFonts w:hint="eastAsia" w:ascii="仿宋_GB2312" w:hAnsi="宋体" w:eastAsia="仿宋_GB2312" w:cs="宋体"/>
                <w:color w:val="000000"/>
                <w:kern w:val="0"/>
                <w:sz w:val="24"/>
                <w:highlight w:val="none"/>
                <w:lang w:eastAsia="zh-CN"/>
              </w:rPr>
              <w:t>扫描件</w:t>
            </w:r>
            <w:r>
              <w:rPr>
                <w:rFonts w:hint="eastAsia" w:ascii="仿宋_GB2312" w:hAnsi="宋体" w:eastAsia="仿宋_GB2312" w:cs="宋体"/>
                <w:color w:val="000000"/>
                <w:kern w:val="0"/>
                <w:sz w:val="24"/>
                <w:highlight w:val="none"/>
              </w:rPr>
              <w:t>；香港企业作为股东的，提供香港公司注册证明书及近一年周年申报表</w:t>
            </w:r>
            <w:r>
              <w:rPr>
                <w:rFonts w:hint="eastAsia" w:ascii="仿宋_GB2312" w:hAnsi="宋体" w:eastAsia="仿宋_GB2312" w:cs="宋体"/>
                <w:color w:val="000000"/>
                <w:kern w:val="0"/>
                <w:sz w:val="24"/>
                <w:highlight w:val="none"/>
                <w:lang w:eastAsia="zh-CN"/>
              </w:rPr>
              <w:t>扫描件；</w:t>
            </w:r>
            <w:r>
              <w:rPr>
                <w:rFonts w:hint="eastAsia" w:ascii="仿宋_GB2312" w:hAnsi="宋体" w:eastAsia="仿宋_GB2312" w:cs="宋体"/>
                <w:color w:val="000000"/>
                <w:kern w:val="0"/>
                <w:sz w:val="24"/>
                <w:highlight w:val="none"/>
              </w:rPr>
              <w:t>其余境外企业提供符合港澳青创企业</w:t>
            </w:r>
            <w:r>
              <w:rPr>
                <w:rFonts w:hint="eastAsia" w:ascii="仿宋_GB2312" w:hAnsi="宋体" w:eastAsia="仿宋_GB2312" w:cs="宋体"/>
                <w:color w:val="000000"/>
                <w:kern w:val="0"/>
                <w:sz w:val="24"/>
                <w:highlight w:val="none"/>
                <w:lang w:eastAsia="zh-CN"/>
              </w:rPr>
              <w:t>要求</w:t>
            </w:r>
            <w:r>
              <w:rPr>
                <w:rFonts w:hint="eastAsia" w:ascii="仿宋_GB2312" w:hAnsi="宋体" w:eastAsia="仿宋_GB2312" w:cs="宋体"/>
                <w:color w:val="000000"/>
                <w:kern w:val="0"/>
                <w:sz w:val="24"/>
                <w:highlight w:val="none"/>
              </w:rPr>
              <w:t>的证明材料）</w:t>
            </w:r>
          </w:p>
          <w:p>
            <w:pPr>
              <w:keepNext w:val="0"/>
              <w:keepLines w:val="0"/>
              <w:suppressLineNumbers w:val="0"/>
              <w:spacing w:before="0" w:beforeAutospacing="0" w:after="0" w:afterAutospacing="0" w:line="560" w:lineRule="exact"/>
              <w:ind w:left="0" w:right="0"/>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val="en-US" w:eastAsia="zh-CN"/>
              </w:rPr>
              <w:t>*</w:t>
            </w:r>
            <w:r>
              <w:rPr>
                <w:rFonts w:hint="eastAsia" w:ascii="仿宋_GB2312" w:hAnsi="宋体" w:eastAsia="仿宋_GB2312" w:cs="宋体"/>
                <w:color w:val="000000"/>
                <w:kern w:val="0"/>
                <w:sz w:val="24"/>
                <w:highlight w:val="none"/>
              </w:rPr>
              <w:t>申报的港澳青创企业</w:t>
            </w:r>
            <w:r>
              <w:rPr>
                <w:rFonts w:hint="eastAsia" w:ascii="仿宋_GB2312" w:hAnsi="宋体" w:eastAsia="仿宋_GB2312" w:cs="宋体"/>
                <w:color w:val="000000"/>
                <w:kern w:val="0"/>
                <w:sz w:val="24"/>
                <w:highlight w:val="none"/>
                <w:lang w:eastAsia="zh-CN"/>
              </w:rPr>
              <w:t>须</w:t>
            </w:r>
            <w:r>
              <w:rPr>
                <w:rFonts w:hint="eastAsia" w:ascii="仿宋_GB2312" w:hAnsi="宋体" w:eastAsia="仿宋_GB2312" w:cs="宋体"/>
                <w:color w:val="000000"/>
                <w:kern w:val="0"/>
                <w:sz w:val="24"/>
                <w:highlight w:val="none"/>
              </w:rPr>
              <w:t>与</w:t>
            </w:r>
            <w:r>
              <w:rPr>
                <w:rFonts w:hint="eastAsia" w:ascii="仿宋_GB2312" w:hAnsi="宋体" w:eastAsia="仿宋_GB2312" w:cs="宋体"/>
                <w:color w:val="000000"/>
                <w:kern w:val="0"/>
                <w:sz w:val="24"/>
                <w:highlight w:val="none"/>
                <w:lang w:eastAsia="zh-CN"/>
              </w:rPr>
              <w:t>获</w:t>
            </w:r>
            <w:r>
              <w:rPr>
                <w:rFonts w:hint="eastAsia" w:ascii="仿宋_GB2312" w:hAnsi="宋体" w:eastAsia="仿宋_GB2312" w:cs="宋体"/>
                <w:color w:val="000000"/>
                <w:kern w:val="0"/>
                <w:sz w:val="24"/>
                <w:highlight w:val="none"/>
              </w:rPr>
              <w:t>资助</w:t>
            </w:r>
            <w:r>
              <w:rPr>
                <w:rFonts w:hint="eastAsia" w:ascii="仿宋_GB2312" w:hAnsi="宋体" w:eastAsia="仿宋_GB2312" w:cs="宋体"/>
                <w:color w:val="000000"/>
                <w:kern w:val="0"/>
                <w:sz w:val="24"/>
                <w:highlight w:val="none"/>
                <w:lang w:eastAsia="zh-CN"/>
              </w:rPr>
              <w:t>的港澳青年创新创业</w:t>
            </w:r>
            <w:r>
              <w:rPr>
                <w:rFonts w:hint="eastAsia" w:ascii="仿宋_GB2312" w:hAnsi="宋体" w:eastAsia="仿宋_GB2312" w:cs="宋体"/>
                <w:color w:val="000000"/>
                <w:kern w:val="0"/>
                <w:sz w:val="24"/>
                <w:highlight w:val="none"/>
              </w:rPr>
              <w:t>项目保持业务领域一致</w:t>
            </w:r>
            <w:r>
              <w:rPr>
                <w:rFonts w:hint="eastAsia" w:ascii="仿宋_GB2312" w:hAnsi="宋体" w:eastAsia="仿宋_GB2312" w:cs="宋体"/>
                <w:color w:val="000000"/>
                <w:kern w:val="0"/>
                <w:sz w:val="24"/>
                <w:highlight w:val="none"/>
                <w:lang w:eastAsia="zh-CN"/>
              </w:rPr>
              <w:t>或相近，获</w:t>
            </w:r>
            <w:r>
              <w:rPr>
                <w:rFonts w:hint="eastAsia" w:ascii="仿宋_GB2312" w:hAnsi="宋体" w:eastAsia="仿宋_GB2312" w:cs="宋体"/>
                <w:color w:val="000000"/>
                <w:kern w:val="0"/>
                <w:sz w:val="24"/>
                <w:highlight w:val="none"/>
              </w:rPr>
              <w:t>资助项目</w:t>
            </w:r>
            <w:r>
              <w:rPr>
                <w:rFonts w:hint="eastAsia" w:ascii="仿宋_GB2312" w:hAnsi="宋体" w:eastAsia="仿宋_GB2312" w:cs="宋体"/>
                <w:color w:val="000000"/>
                <w:kern w:val="0"/>
                <w:sz w:val="24"/>
                <w:highlight w:val="none"/>
                <w:lang w:eastAsia="zh-CN"/>
              </w:rPr>
              <w:t>的港澳青年成员</w:t>
            </w:r>
            <w:r>
              <w:rPr>
                <w:rFonts w:hint="eastAsia" w:ascii="仿宋_GB2312" w:hAnsi="宋体" w:eastAsia="仿宋_GB2312" w:cs="宋体"/>
                <w:color w:val="000000"/>
                <w:kern w:val="0"/>
                <w:sz w:val="24"/>
                <w:highlight w:val="none"/>
              </w:rPr>
              <w:t>作为港澳青创企业股东之一。</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2</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获香港特别行政区政府部门、法定机构、政府大学教育资助委员会资助的专上学院、颁发学历获特区政府资助或者承认的专上机构资助，或者获得澳门特区政府和深圳市政府部门资助的证明材料（如公示名单或其他项目资助相关批文、扶持协议</w:t>
            </w:r>
            <w:r>
              <w:rPr>
                <w:rFonts w:hint="eastAsia" w:ascii="仿宋_GB2312" w:hAnsi="宋体" w:eastAsia="仿宋_GB2312" w:cs="宋体"/>
                <w:color w:val="000000"/>
                <w:kern w:val="0"/>
                <w:sz w:val="24"/>
                <w:highlight w:val="none"/>
                <w:lang w:eastAsia="zh-CN"/>
              </w:rPr>
              <w:t>、获资助项目成员名单</w:t>
            </w:r>
            <w:r>
              <w:rPr>
                <w:rFonts w:hint="eastAsia" w:ascii="仿宋_GB2312" w:hAnsi="宋体" w:eastAsia="仿宋_GB2312" w:cs="宋体"/>
                <w:color w:val="000000"/>
                <w:kern w:val="0"/>
                <w:sz w:val="24"/>
                <w:highlight w:val="none"/>
              </w:rPr>
              <w:t>等）</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3</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项目扶持金额的实际拨付资金证明材料（如加盖电子印章的银行汇款凭证或银行流水等）</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3"/>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第五条 租金补贴</w:t>
            </w:r>
          </w:p>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b/>
                <w:color w:val="000000"/>
                <w:kern w:val="0"/>
                <w:sz w:val="24"/>
                <w:highlight w:val="none"/>
              </w:rPr>
              <w:t>（需提供基本材料以外，还需提供以下内容）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w:t>
            </w:r>
          </w:p>
        </w:tc>
        <w:tc>
          <w:tcPr>
            <w:tcW w:w="7185" w:type="dxa"/>
            <w:tcBorders>
              <w:top w:val="single" w:color="auto" w:sz="4" w:space="0"/>
            </w:tcBorders>
            <w:vAlign w:val="center"/>
          </w:tcPr>
          <w:p>
            <w:pPr>
              <w:keepNext w:val="0"/>
              <w:keepLines w:val="0"/>
              <w:widowControl/>
              <w:suppressLineNumbers w:val="0"/>
              <w:snapToGrid/>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股东信息证明材料（港澳台籍股东须提供永久居民身份证正反面</w:t>
            </w:r>
            <w:r>
              <w:rPr>
                <w:rFonts w:hint="eastAsia" w:ascii="仿宋_GB2312" w:hAnsi="宋体" w:eastAsia="仿宋_GB2312" w:cs="宋体"/>
                <w:color w:val="000000"/>
                <w:kern w:val="0"/>
                <w:sz w:val="24"/>
                <w:highlight w:val="none"/>
                <w:lang w:eastAsia="zh-CN"/>
              </w:rPr>
              <w:t>扫描件</w:t>
            </w:r>
            <w:r>
              <w:rPr>
                <w:rFonts w:hint="eastAsia" w:ascii="仿宋_GB2312" w:hAnsi="宋体" w:eastAsia="仿宋_GB2312" w:cs="宋体"/>
                <w:color w:val="000000"/>
                <w:kern w:val="0"/>
                <w:sz w:val="24"/>
                <w:highlight w:val="none"/>
              </w:rPr>
              <w:t>、港澳台居民往来内地通行证正反面</w:t>
            </w:r>
            <w:r>
              <w:rPr>
                <w:rFonts w:hint="eastAsia" w:ascii="仿宋_GB2312" w:hAnsi="宋体" w:eastAsia="仿宋_GB2312" w:cs="宋体"/>
                <w:color w:val="000000"/>
                <w:kern w:val="0"/>
                <w:sz w:val="24"/>
                <w:highlight w:val="none"/>
                <w:lang w:eastAsia="zh-CN"/>
              </w:rPr>
              <w:t>扫描件、在港澳青创企业参保证明</w:t>
            </w:r>
            <w:r>
              <w:rPr>
                <w:rFonts w:hint="eastAsia" w:ascii="仿宋_GB2312" w:hAnsi="宋体" w:eastAsia="仿宋_GB2312" w:cs="宋体"/>
                <w:color w:val="000000"/>
                <w:kern w:val="0"/>
                <w:sz w:val="24"/>
                <w:highlight w:val="none"/>
              </w:rPr>
              <w:t>；</w:t>
            </w:r>
            <w:r>
              <w:rPr>
                <w:rFonts w:hint="eastAsia" w:ascii="仿宋_GB2312" w:hAnsi="宋体" w:eastAsia="仿宋_GB2312" w:cs="宋体"/>
                <w:color w:val="000000"/>
                <w:kern w:val="0"/>
                <w:sz w:val="24"/>
                <w:highlight w:val="none"/>
                <w:lang w:val="en-US" w:eastAsia="zh-CN"/>
              </w:rPr>
              <w:t>赴港澳定居并已注销内地户籍的内地居民提供前往港澳通行证正反面扫描件、</w:t>
            </w:r>
            <w:r>
              <w:rPr>
                <w:rFonts w:hint="eastAsia" w:ascii="仿宋_GB2312" w:hAnsi="宋体" w:eastAsia="仿宋_GB2312" w:cs="宋体"/>
                <w:color w:val="000000"/>
                <w:kern w:val="0"/>
                <w:sz w:val="24"/>
                <w:highlight w:val="none"/>
                <w:lang w:eastAsia="zh-CN"/>
              </w:rPr>
              <w:t>在港澳青创企业参保证明</w:t>
            </w:r>
            <w:r>
              <w:rPr>
                <w:rFonts w:hint="eastAsia" w:ascii="仿宋_GB2312" w:hAnsi="宋体" w:eastAsia="仿宋_GB2312" w:cs="宋体"/>
                <w:color w:val="000000"/>
                <w:kern w:val="0"/>
                <w:sz w:val="24"/>
                <w:highlight w:val="none"/>
                <w:lang w:val="en-US" w:eastAsia="zh-CN"/>
              </w:rPr>
              <w:t>；</w:t>
            </w:r>
            <w:r>
              <w:rPr>
                <w:rFonts w:hint="eastAsia" w:ascii="仿宋_GB2312" w:hAnsi="宋体" w:eastAsia="仿宋_GB2312" w:cs="宋体"/>
                <w:color w:val="000000"/>
                <w:kern w:val="0"/>
                <w:sz w:val="24"/>
                <w:highlight w:val="none"/>
              </w:rPr>
              <w:t>内地股东需提供身份证正反面或营业执照</w:t>
            </w:r>
            <w:r>
              <w:rPr>
                <w:rFonts w:hint="eastAsia" w:ascii="仿宋_GB2312" w:hAnsi="宋体" w:eastAsia="仿宋_GB2312" w:cs="宋体"/>
                <w:color w:val="000000"/>
                <w:kern w:val="0"/>
                <w:sz w:val="24"/>
                <w:highlight w:val="none"/>
                <w:lang w:eastAsia="zh-CN"/>
              </w:rPr>
              <w:t>扫描件</w:t>
            </w:r>
            <w:r>
              <w:rPr>
                <w:rFonts w:hint="eastAsia" w:ascii="仿宋_GB2312" w:hAnsi="宋体" w:eastAsia="仿宋_GB2312" w:cs="宋体"/>
                <w:color w:val="000000"/>
                <w:kern w:val="0"/>
                <w:sz w:val="24"/>
                <w:highlight w:val="none"/>
              </w:rPr>
              <w:t>；香港企业作为股东的，提供香港公司注册证明书及近一年周年申报表</w:t>
            </w:r>
            <w:r>
              <w:rPr>
                <w:rFonts w:hint="eastAsia" w:ascii="仿宋_GB2312" w:hAnsi="宋体" w:eastAsia="仿宋_GB2312" w:cs="宋体"/>
                <w:color w:val="000000"/>
                <w:kern w:val="0"/>
                <w:sz w:val="24"/>
                <w:highlight w:val="none"/>
                <w:lang w:eastAsia="zh-CN"/>
              </w:rPr>
              <w:t>扫描件；</w:t>
            </w:r>
            <w:r>
              <w:rPr>
                <w:rFonts w:hint="eastAsia" w:ascii="仿宋_GB2312" w:hAnsi="宋体" w:eastAsia="仿宋_GB2312" w:cs="宋体"/>
                <w:color w:val="000000"/>
                <w:kern w:val="0"/>
                <w:sz w:val="24"/>
                <w:highlight w:val="none"/>
              </w:rPr>
              <w:t>其余境外企业提供符合港澳青创企业</w:t>
            </w:r>
            <w:r>
              <w:rPr>
                <w:rFonts w:hint="eastAsia" w:ascii="仿宋_GB2312" w:hAnsi="宋体" w:eastAsia="仿宋_GB2312" w:cs="宋体"/>
                <w:color w:val="000000"/>
                <w:kern w:val="0"/>
                <w:sz w:val="24"/>
                <w:highlight w:val="none"/>
                <w:lang w:eastAsia="zh-CN"/>
              </w:rPr>
              <w:t>要求</w:t>
            </w:r>
            <w:r>
              <w:rPr>
                <w:rFonts w:hint="eastAsia" w:ascii="仿宋_GB2312" w:hAnsi="宋体" w:eastAsia="仿宋_GB2312" w:cs="宋体"/>
                <w:color w:val="000000"/>
                <w:kern w:val="0"/>
                <w:sz w:val="24"/>
                <w:highlight w:val="none"/>
              </w:rPr>
              <w:t>的证明材料）</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2</w:t>
            </w:r>
          </w:p>
        </w:tc>
        <w:tc>
          <w:tcPr>
            <w:tcW w:w="7185" w:type="dxa"/>
            <w:tcBorders>
              <w:top w:val="single" w:color="auto" w:sz="4" w:space="0"/>
            </w:tcBorders>
            <w:vAlign w:val="center"/>
          </w:tcPr>
          <w:p>
            <w:pPr>
              <w:keepNext w:val="0"/>
              <w:keepLines w:val="0"/>
              <w:widowControl/>
              <w:suppressLineNumbers w:val="0"/>
              <w:snapToGrid w:val="0"/>
              <w:spacing w:before="0" w:beforeAutospacing="0" w:after="0" w:afterAutospacing="0" w:line="560" w:lineRule="exact"/>
              <w:ind w:left="0" w:right="0"/>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shd w:val="clear" w:color="auto" w:fill="auto"/>
                <w:lang w:eastAsia="zh-CN"/>
              </w:rPr>
              <w:t>自用办公用房或者经营场地的</w:t>
            </w:r>
            <w:r>
              <w:rPr>
                <w:rFonts w:hint="eastAsia" w:ascii="仿宋_GB2312" w:hAnsi="宋体" w:eastAsia="仿宋_GB2312" w:cs="宋体"/>
                <w:color w:val="000000"/>
                <w:kern w:val="0"/>
                <w:sz w:val="24"/>
                <w:highlight w:val="none"/>
                <w:shd w:val="clear" w:color="auto" w:fill="auto"/>
              </w:rPr>
              <w:t>租金支付发票</w:t>
            </w:r>
            <w:r>
              <w:rPr>
                <w:rFonts w:hint="eastAsia" w:ascii="仿宋_GB2312" w:hAnsi="宋体" w:eastAsia="仿宋_GB2312" w:cs="宋体"/>
                <w:color w:val="000000"/>
                <w:kern w:val="0"/>
                <w:sz w:val="24"/>
                <w:highlight w:val="none"/>
                <w:shd w:val="clear" w:color="auto" w:fill="auto"/>
                <w:lang w:eastAsia="zh-CN"/>
              </w:rPr>
              <w:t>扫描件</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7185" w:type="dxa"/>
            <w:tcBorders>
              <w:top w:val="single" w:color="auto" w:sz="4" w:space="0"/>
            </w:tcBorders>
            <w:vAlign w:val="center"/>
          </w:tcPr>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租金支付统计表（</w:t>
            </w:r>
            <w:r>
              <w:rPr>
                <w:rFonts w:hint="eastAsia" w:ascii="仿宋_GB2312" w:hAnsi="宋体" w:eastAsia="仿宋_GB2312" w:cs="宋体"/>
                <w:color w:val="000000"/>
                <w:kern w:val="0"/>
                <w:sz w:val="24"/>
                <w:lang w:val="en-US" w:eastAsia="zh-CN"/>
              </w:rPr>
              <w:t>见附件4</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租金与合同无法对应的，在统计表中说明原因，释明偏差产生原因及实际支付的租金金额</w:t>
            </w:r>
            <w:r>
              <w:rPr>
                <w:rFonts w:hint="eastAsia" w:ascii="仿宋_GB2312" w:hAnsi="宋体" w:eastAsia="仿宋_GB2312" w:cs="宋体"/>
                <w:color w:val="000000"/>
                <w:kern w:val="0"/>
                <w:sz w:val="24"/>
                <w:lang w:eastAsia="zh-CN"/>
              </w:rPr>
              <w:t>，不含水电费、物业费、管理费等</w:t>
            </w:r>
            <w:r>
              <w:rPr>
                <w:rFonts w:hint="eastAsia" w:ascii="仿宋_GB2312" w:hAnsi="宋体" w:eastAsia="仿宋_GB2312" w:cs="宋体"/>
                <w:color w:val="000000"/>
                <w:kern w:val="0"/>
                <w:sz w:val="24"/>
              </w:rPr>
              <w:t>）</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3"/>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第七条 青创大赛奖励</w:t>
            </w:r>
          </w:p>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b/>
                <w:color w:val="000000"/>
                <w:kern w:val="0"/>
                <w:sz w:val="24"/>
              </w:rPr>
              <w:t>（需提供基本材料第1项以外，还需提供以下内容）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申请分赛区获奖项目</w:t>
            </w:r>
            <w:r>
              <w:rPr>
                <w:rFonts w:hint="eastAsia" w:ascii="仿宋_GB2312" w:hAnsi="宋体" w:eastAsia="仿宋_GB2312" w:cs="宋体"/>
                <w:color w:val="000000"/>
                <w:kern w:val="0"/>
                <w:sz w:val="24"/>
                <w:highlight w:val="none"/>
                <w:lang w:eastAsia="zh-CN"/>
              </w:rPr>
              <w:t>奖金</w:t>
            </w:r>
            <w:r>
              <w:rPr>
                <w:rFonts w:hint="eastAsia" w:ascii="仿宋_GB2312" w:hAnsi="宋体" w:eastAsia="仿宋_GB2312" w:cs="宋体"/>
                <w:color w:val="000000"/>
                <w:kern w:val="0"/>
                <w:sz w:val="24"/>
                <w:highlight w:val="none"/>
              </w:rPr>
              <w:t>的：</w:t>
            </w:r>
          </w:p>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提供分</w:t>
            </w:r>
            <w:r>
              <w:rPr>
                <w:rFonts w:hint="eastAsia" w:ascii="仿宋_GB2312" w:hAnsi="宋体" w:eastAsia="仿宋_GB2312" w:cs="宋体"/>
                <w:color w:val="000000"/>
                <w:kern w:val="0"/>
                <w:sz w:val="24"/>
                <w:highlight w:val="none"/>
                <w:lang w:eastAsia="zh-CN"/>
              </w:rPr>
              <w:t>赛区</w:t>
            </w:r>
            <w:r>
              <w:rPr>
                <w:rFonts w:hint="eastAsia" w:ascii="仿宋_GB2312" w:hAnsi="宋体" w:eastAsia="仿宋_GB2312" w:cs="宋体"/>
                <w:color w:val="000000"/>
                <w:kern w:val="0"/>
                <w:sz w:val="24"/>
                <w:highlight w:val="none"/>
              </w:rPr>
              <w:t>获奖证明材料（如获奖证书、公示名单等）</w:t>
            </w:r>
            <w:r>
              <w:rPr>
                <w:rFonts w:hint="default" w:ascii="仿宋_GB2312" w:hAnsi="宋体" w:eastAsia="仿宋_GB2312" w:cs="宋体"/>
                <w:color w:val="000000"/>
                <w:kern w:val="0"/>
                <w:sz w:val="24"/>
                <w:highlight w:val="none"/>
                <w:lang w:val="en-US"/>
              </w:rPr>
              <w:t>,</w:t>
            </w:r>
            <w:r>
              <w:rPr>
                <w:rFonts w:hint="eastAsia" w:ascii="仿宋_GB2312" w:hAnsi="宋体" w:eastAsia="仿宋_GB2312" w:cs="宋体"/>
                <w:color w:val="000000"/>
                <w:kern w:val="0"/>
                <w:sz w:val="24"/>
                <w:highlight w:val="none"/>
                <w:lang w:val="en-US" w:eastAsia="zh-CN"/>
              </w:rPr>
              <w:t>如已在前海设立企业，还需提供</w:t>
            </w:r>
            <w:r>
              <w:rPr>
                <w:rFonts w:hint="eastAsia" w:ascii="仿宋_GB2312" w:hAnsi="宋体" w:eastAsia="仿宋_GB2312" w:cs="宋体"/>
                <w:color w:val="000000"/>
                <w:kern w:val="0"/>
                <w:sz w:val="24"/>
                <w:highlight w:val="none"/>
              </w:rPr>
              <w:t>对应项目注册经营材料（</w:t>
            </w:r>
            <w:r>
              <w:rPr>
                <w:rFonts w:hint="eastAsia" w:ascii="仿宋_GB2312" w:hAnsi="宋体" w:eastAsia="仿宋_GB2312" w:cs="宋体"/>
                <w:color w:val="000000"/>
                <w:kern w:val="0"/>
                <w:sz w:val="24"/>
                <w:highlight w:val="none"/>
                <w:lang w:eastAsia="zh-CN"/>
              </w:rPr>
              <w:t>单位类资助</w:t>
            </w:r>
            <w:r>
              <w:rPr>
                <w:rFonts w:hint="eastAsia" w:ascii="仿宋_GB2312" w:hAnsi="宋体" w:eastAsia="仿宋_GB2312" w:cs="宋体"/>
                <w:color w:val="000000"/>
                <w:kern w:val="0"/>
                <w:sz w:val="24"/>
                <w:highlight w:val="none"/>
              </w:rPr>
              <w:t>基本材料</w:t>
            </w:r>
            <w:r>
              <w:rPr>
                <w:rFonts w:hint="eastAsia" w:ascii="仿宋_GB2312" w:hAnsi="宋体" w:eastAsia="仿宋_GB2312" w:cs="宋体"/>
                <w:color w:val="000000"/>
                <w:kern w:val="0"/>
                <w:sz w:val="24"/>
                <w:highlight w:val="none"/>
                <w:lang w:eastAsia="zh-CN"/>
              </w:rPr>
              <w:t>第</w:t>
            </w:r>
            <w:r>
              <w:rPr>
                <w:rFonts w:hint="eastAsia" w:ascii="仿宋_GB2312" w:hAnsi="宋体" w:eastAsia="仿宋_GB2312" w:cs="宋体"/>
                <w:color w:val="000000"/>
                <w:kern w:val="0"/>
                <w:sz w:val="24"/>
                <w:highlight w:val="none"/>
                <w:lang w:val="en-US" w:eastAsia="zh-CN"/>
              </w:rPr>
              <w:t>2-4项</w:t>
            </w:r>
            <w:r>
              <w:rPr>
                <w:rFonts w:hint="eastAsia" w:ascii="仿宋_GB2312" w:hAnsi="宋体" w:eastAsia="仿宋_GB2312" w:cs="宋体"/>
                <w:color w:val="000000"/>
                <w:kern w:val="0"/>
                <w:sz w:val="24"/>
                <w:highlight w:val="none"/>
              </w:rPr>
              <w:t>）</w:t>
            </w:r>
            <w:r>
              <w:rPr>
                <w:rFonts w:hint="eastAsia" w:ascii="仿宋_GB2312" w:hAnsi="宋体" w:eastAsia="仿宋_GB2312" w:cs="宋体"/>
                <w:color w:val="000000"/>
                <w:kern w:val="0"/>
                <w:sz w:val="24"/>
                <w:highlight w:val="none"/>
                <w:lang w:eastAsia="zh-CN"/>
              </w:rPr>
              <w:t>，注册的前海</w:t>
            </w:r>
            <w:r>
              <w:rPr>
                <w:rFonts w:hint="eastAsia" w:ascii="仿宋_GB2312" w:hAnsi="宋体" w:eastAsia="仿宋_GB2312" w:cs="宋体"/>
                <w:color w:val="000000"/>
                <w:kern w:val="0"/>
                <w:sz w:val="24"/>
                <w:highlight w:val="none"/>
              </w:rPr>
              <w:t>企业应由获奖</w:t>
            </w:r>
            <w:r>
              <w:rPr>
                <w:rFonts w:hint="eastAsia" w:ascii="仿宋_GB2312" w:hAnsi="宋体" w:eastAsia="仿宋_GB2312" w:cs="宋体"/>
                <w:color w:val="000000"/>
                <w:kern w:val="0"/>
                <w:sz w:val="24"/>
                <w:highlight w:val="none"/>
                <w:lang w:eastAsia="zh-CN"/>
              </w:rPr>
              <w:t>项目成员</w:t>
            </w:r>
            <w:r>
              <w:rPr>
                <w:rFonts w:hint="eastAsia" w:ascii="仿宋_GB2312" w:hAnsi="宋体" w:eastAsia="仿宋_GB2312" w:cs="宋体"/>
                <w:color w:val="000000"/>
                <w:kern w:val="0"/>
                <w:sz w:val="24"/>
                <w:highlight w:val="none"/>
              </w:rPr>
              <w:t>作为企业股东之一，且企业经营范围与参赛项目内容保持业务领域一致或相近。</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72" w:type="dxa"/>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申请总决赛获奖项目</w:t>
            </w:r>
            <w:r>
              <w:rPr>
                <w:rFonts w:hint="eastAsia" w:ascii="仿宋_GB2312" w:hAnsi="宋体" w:eastAsia="仿宋_GB2312" w:cs="宋体"/>
                <w:color w:val="000000"/>
                <w:kern w:val="0"/>
                <w:sz w:val="24"/>
                <w:highlight w:val="none"/>
                <w:lang w:eastAsia="zh-CN"/>
              </w:rPr>
              <w:t>奖金</w:t>
            </w:r>
            <w:r>
              <w:rPr>
                <w:rFonts w:hint="eastAsia" w:ascii="仿宋_GB2312" w:hAnsi="宋体" w:eastAsia="仿宋_GB2312" w:cs="宋体"/>
                <w:color w:val="000000"/>
                <w:kern w:val="0"/>
                <w:sz w:val="24"/>
                <w:highlight w:val="none"/>
              </w:rPr>
              <w:t>的：</w:t>
            </w:r>
          </w:p>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提供总决赛获奖证明材料（如获奖证书</w:t>
            </w:r>
            <w:r>
              <w:rPr>
                <w:rFonts w:hint="eastAsia" w:ascii="仿宋_GB2312" w:hAnsi="宋体" w:eastAsia="仿宋_GB2312" w:cs="宋体"/>
                <w:b w:val="0"/>
                <w:bCs w:val="0"/>
                <w:color w:val="000000"/>
                <w:kern w:val="0"/>
                <w:sz w:val="24"/>
                <w:highlight w:val="none"/>
              </w:rPr>
              <w:t>、公</w:t>
            </w:r>
            <w:r>
              <w:rPr>
                <w:rFonts w:hint="eastAsia" w:ascii="仿宋_GB2312" w:hAnsi="宋体" w:eastAsia="仿宋_GB2312" w:cs="宋体"/>
                <w:color w:val="000000"/>
                <w:kern w:val="0"/>
                <w:sz w:val="24"/>
                <w:highlight w:val="none"/>
              </w:rPr>
              <w:t>示名单等）</w:t>
            </w:r>
            <w:r>
              <w:rPr>
                <w:rFonts w:hint="default" w:ascii="仿宋_GB2312" w:hAnsi="宋体" w:eastAsia="仿宋_GB2312" w:cs="宋体"/>
                <w:color w:val="000000"/>
                <w:kern w:val="0"/>
                <w:sz w:val="24"/>
                <w:highlight w:val="none"/>
                <w:lang w:val="en-US"/>
              </w:rPr>
              <w:t>,</w:t>
            </w:r>
            <w:r>
              <w:rPr>
                <w:rFonts w:hint="eastAsia" w:ascii="仿宋_GB2312" w:hAnsi="宋体" w:eastAsia="仿宋_GB2312" w:cs="宋体"/>
                <w:color w:val="000000"/>
                <w:kern w:val="0"/>
                <w:sz w:val="24"/>
                <w:highlight w:val="none"/>
                <w:lang w:val="en-US" w:eastAsia="zh-CN"/>
              </w:rPr>
              <w:t>如已在前海设立企业，还需提供</w:t>
            </w:r>
            <w:r>
              <w:rPr>
                <w:rFonts w:hint="eastAsia" w:ascii="仿宋_GB2312" w:hAnsi="宋体" w:eastAsia="仿宋_GB2312" w:cs="宋体"/>
                <w:color w:val="000000"/>
                <w:kern w:val="0"/>
                <w:sz w:val="24"/>
                <w:highlight w:val="none"/>
              </w:rPr>
              <w:t>对应项目注册经营材料（</w:t>
            </w:r>
            <w:r>
              <w:rPr>
                <w:rFonts w:hint="eastAsia" w:ascii="仿宋_GB2312" w:hAnsi="宋体" w:eastAsia="仿宋_GB2312" w:cs="宋体"/>
                <w:color w:val="000000"/>
                <w:kern w:val="0"/>
                <w:sz w:val="24"/>
                <w:highlight w:val="none"/>
                <w:lang w:eastAsia="zh-CN"/>
              </w:rPr>
              <w:t>单位类资助</w:t>
            </w:r>
            <w:r>
              <w:rPr>
                <w:rFonts w:hint="eastAsia" w:ascii="仿宋_GB2312" w:hAnsi="宋体" w:eastAsia="仿宋_GB2312" w:cs="宋体"/>
                <w:color w:val="000000"/>
                <w:kern w:val="0"/>
                <w:sz w:val="24"/>
                <w:highlight w:val="none"/>
              </w:rPr>
              <w:t>基本材料</w:t>
            </w:r>
            <w:r>
              <w:rPr>
                <w:rFonts w:hint="eastAsia" w:ascii="仿宋_GB2312" w:hAnsi="宋体" w:eastAsia="仿宋_GB2312" w:cs="宋体"/>
                <w:color w:val="000000"/>
                <w:kern w:val="0"/>
                <w:sz w:val="24"/>
                <w:highlight w:val="none"/>
                <w:lang w:eastAsia="zh-CN"/>
              </w:rPr>
              <w:t>第</w:t>
            </w:r>
            <w:r>
              <w:rPr>
                <w:rFonts w:hint="eastAsia" w:ascii="仿宋_GB2312" w:hAnsi="宋体" w:eastAsia="仿宋_GB2312" w:cs="宋体"/>
                <w:color w:val="000000"/>
                <w:kern w:val="0"/>
                <w:sz w:val="24"/>
                <w:highlight w:val="none"/>
                <w:lang w:val="en-US" w:eastAsia="zh-CN"/>
              </w:rPr>
              <w:t>2-4项</w:t>
            </w:r>
            <w:r>
              <w:rPr>
                <w:rFonts w:hint="eastAsia" w:ascii="仿宋_GB2312" w:hAnsi="宋体" w:eastAsia="仿宋_GB2312" w:cs="宋体"/>
                <w:color w:val="000000"/>
                <w:kern w:val="0"/>
                <w:sz w:val="24"/>
                <w:highlight w:val="none"/>
              </w:rPr>
              <w:t>），注册的前海企业应由获奖项目</w:t>
            </w:r>
            <w:r>
              <w:rPr>
                <w:rFonts w:hint="eastAsia" w:ascii="仿宋_GB2312" w:hAnsi="宋体" w:eastAsia="仿宋_GB2312" w:cs="宋体"/>
                <w:color w:val="000000"/>
                <w:kern w:val="0"/>
                <w:sz w:val="24"/>
                <w:highlight w:val="none"/>
                <w:lang w:eastAsia="zh-CN"/>
              </w:rPr>
              <w:t>成员</w:t>
            </w:r>
            <w:r>
              <w:rPr>
                <w:rFonts w:hint="eastAsia" w:ascii="仿宋_GB2312" w:hAnsi="宋体" w:eastAsia="仿宋_GB2312" w:cs="宋体"/>
                <w:color w:val="000000"/>
                <w:kern w:val="0"/>
                <w:sz w:val="24"/>
                <w:highlight w:val="none"/>
              </w:rPr>
              <w:t>作为企业股东之一，且企业经营范围与参赛项目内容保持业务领域一致或相近。</w:t>
            </w:r>
          </w:p>
        </w:tc>
        <w:tc>
          <w:tcPr>
            <w:tcW w:w="1771" w:type="dxa"/>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3"/>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第八条 创业载体运营奖励</w:t>
            </w:r>
          </w:p>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b/>
                <w:color w:val="000000"/>
                <w:kern w:val="0"/>
                <w:sz w:val="24"/>
              </w:rPr>
              <w:t>（需提供基本材料以外，还需提供以下内容）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1</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人社、工信、科技、文体部门认定或者备案的证明材料（如红头文件</w:t>
            </w:r>
            <w:r>
              <w:rPr>
                <w:rFonts w:hint="eastAsia" w:ascii="仿宋_GB2312" w:hAnsi="宋体" w:eastAsia="仿宋_GB2312" w:cs="宋体"/>
                <w:color w:val="000000"/>
                <w:kern w:val="0"/>
                <w:sz w:val="24"/>
                <w:lang w:eastAsia="zh-CN"/>
              </w:rPr>
              <w:t>扫描件</w:t>
            </w:r>
            <w:r>
              <w:rPr>
                <w:rFonts w:hint="eastAsia" w:ascii="仿宋_GB2312" w:hAnsi="宋体" w:eastAsia="仿宋_GB2312" w:cs="宋体"/>
                <w:color w:val="000000"/>
                <w:kern w:val="0"/>
                <w:sz w:val="24"/>
              </w:rPr>
              <w:t>、网站公示截图等）</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2</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在孵企业清单（标注在孵港澳青创企业）</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3</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rPr>
              <w:t>在孵企业孵化协议及其中港澳青创企业的</w:t>
            </w:r>
            <w:r>
              <w:rPr>
                <w:rFonts w:hint="eastAsia" w:ascii="仿宋_GB2312" w:hAnsi="宋体" w:eastAsia="仿宋_GB2312" w:cs="宋体"/>
                <w:color w:val="000000"/>
                <w:kern w:val="0"/>
                <w:sz w:val="24"/>
                <w:lang w:val="en-US" w:eastAsia="zh-CN"/>
              </w:rPr>
              <w:t>股东信息证明材料（同第四条第一项资料）</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4</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申请资助港澳青年名单</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lang w:val="en-US" w:eastAsia="zh-CN"/>
              </w:rPr>
              <w:t>详见附件3</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及港澳青年身份证明</w:t>
            </w:r>
            <w:r>
              <w:rPr>
                <w:rFonts w:hint="eastAsia" w:ascii="仿宋_GB2312" w:hAnsi="宋体" w:eastAsia="仿宋_GB2312" w:cs="宋体"/>
                <w:color w:val="000000"/>
                <w:kern w:val="0"/>
                <w:sz w:val="24"/>
                <w:lang w:eastAsia="zh-CN"/>
              </w:rPr>
              <w:t>扫描</w:t>
            </w:r>
            <w:r>
              <w:rPr>
                <w:rFonts w:hint="eastAsia" w:ascii="仿宋_GB2312" w:hAnsi="宋体" w:eastAsia="仿宋_GB2312" w:cs="宋体"/>
                <w:color w:val="000000"/>
                <w:kern w:val="0"/>
                <w:sz w:val="24"/>
              </w:rPr>
              <w:t>件</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lang w:val="en-US" w:eastAsia="zh-CN"/>
              </w:rPr>
              <w:t>同个人类资助基本材料第2项</w:t>
            </w:r>
            <w:r>
              <w:rPr>
                <w:rFonts w:hint="eastAsia" w:ascii="仿宋_GB2312" w:hAnsi="宋体" w:eastAsia="仿宋_GB2312" w:cs="宋体"/>
                <w:color w:val="000000"/>
                <w:kern w:val="0"/>
                <w:sz w:val="24"/>
                <w:lang w:eastAsia="zh-CN"/>
              </w:rPr>
              <w:t>）</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5</w:t>
            </w:r>
          </w:p>
        </w:tc>
        <w:tc>
          <w:tcPr>
            <w:tcW w:w="7185"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港澳青年劳动合</w:t>
            </w:r>
            <w:r>
              <w:rPr>
                <w:rFonts w:hint="eastAsia" w:ascii="仿宋_GB2312" w:hAnsi="宋体" w:eastAsia="仿宋_GB2312" w:cs="宋体"/>
                <w:color w:val="000000"/>
                <w:kern w:val="0"/>
                <w:sz w:val="24"/>
                <w:highlight w:val="none"/>
              </w:rPr>
              <w:t>同及</w:t>
            </w:r>
            <w:r>
              <w:rPr>
                <w:rFonts w:hint="eastAsia" w:ascii="仿宋_GB2312" w:hAnsi="宋体" w:eastAsia="仿宋_GB2312" w:cs="宋体"/>
                <w:color w:val="000000"/>
                <w:kern w:val="0"/>
                <w:sz w:val="24"/>
                <w:highlight w:val="none"/>
                <w:lang w:eastAsia="zh-CN"/>
              </w:rPr>
              <w:t>入职以来参保证明</w:t>
            </w:r>
          </w:p>
        </w:tc>
        <w:tc>
          <w:tcPr>
            <w:tcW w:w="1771" w:type="dxa"/>
            <w:tcBorders>
              <w:top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bl>
    <w:p>
      <w:pPr>
        <w:pStyle w:val="3"/>
        <w:spacing w:beforeAutospacing="0" w:afterAutospacing="0" w:line="560" w:lineRule="exact"/>
        <w:ind w:firstLine="643" w:firstLineChars="200"/>
        <w:rPr>
          <w:rFonts w:hint="eastAsia" w:ascii="楷体_GB2312" w:hAnsi="仿宋_GB2312" w:eastAsia="楷体_GB2312" w:cs="仿宋_GB2312"/>
          <w:b/>
          <w:bCs/>
          <w:color w:val="000000"/>
          <w:sz w:val="32"/>
          <w:szCs w:val="32"/>
        </w:rPr>
      </w:pPr>
      <w:r>
        <w:rPr>
          <w:rFonts w:hint="eastAsia" w:ascii="楷体_GB2312" w:hAnsi="仿宋_GB2312" w:eastAsia="楷体_GB2312" w:cs="仿宋_GB2312"/>
          <w:b/>
          <w:bCs/>
          <w:color w:val="000000"/>
          <w:sz w:val="32"/>
          <w:szCs w:val="32"/>
        </w:rPr>
        <w:t>2</w:t>
      </w:r>
      <w:r>
        <w:rPr>
          <w:rFonts w:hint="eastAsia" w:ascii="楷体_GB2312" w:hAnsi="仿宋_GB2312" w:eastAsia="楷体_GB2312" w:cs="仿宋_GB2312"/>
          <w:b/>
          <w:bCs/>
          <w:color w:val="000000"/>
          <w:sz w:val="32"/>
          <w:szCs w:val="32"/>
          <w:lang w:val="en-US" w:eastAsia="zh-CN"/>
        </w:rPr>
        <w:t>.</w:t>
      </w:r>
      <w:r>
        <w:rPr>
          <w:rFonts w:hint="eastAsia" w:ascii="楷体_GB2312" w:hAnsi="仿宋_GB2312" w:eastAsia="楷体_GB2312" w:cs="仿宋_GB2312"/>
          <w:b/>
          <w:bCs/>
          <w:color w:val="000000"/>
          <w:sz w:val="32"/>
          <w:szCs w:val="32"/>
        </w:rPr>
        <w:t>个人类资助所需材料清单</w:t>
      </w:r>
    </w:p>
    <w:tbl>
      <w:tblPr>
        <w:tblStyle w:val="4"/>
        <w:tblpPr w:leftFromText="180" w:rightFromText="180" w:vertAnchor="text" w:horzAnchor="page" w:tblpX="1148" w:tblpY="558"/>
        <w:tblOverlap w:val="never"/>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7"/>
        <w:gridCol w:w="7171"/>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gridSpan w:val="2"/>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7171"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材料名称</w:t>
            </w:r>
          </w:p>
        </w:tc>
        <w:tc>
          <w:tcPr>
            <w:tcW w:w="1757"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是否需要盖章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tcBorders>
            <w:shd w:val="clear" w:color="auto" w:fill="auto"/>
            <w:vAlign w:val="center"/>
          </w:tcPr>
          <w:p>
            <w:pPr>
              <w:keepNext w:val="0"/>
              <w:keepLines w:val="0"/>
              <w:suppressLineNumbers w:val="0"/>
              <w:snapToGrid w:val="0"/>
              <w:spacing w:before="0" w:beforeAutospacing="0" w:after="0" w:afterAutospacing="0" w:line="560" w:lineRule="exact"/>
              <w:ind w:left="0" w:right="0"/>
              <w:jc w:val="center"/>
              <w:rPr>
                <w:rFonts w:hint="default" w:ascii="仿宋_GB2312" w:hAnsi="黑体" w:eastAsia="仿宋_GB2312"/>
                <w:b/>
                <w:sz w:val="24"/>
              </w:rPr>
            </w:pPr>
            <w:r>
              <w:rPr>
                <w:rFonts w:hint="eastAsia" w:ascii="仿宋_GB2312" w:hAnsi="黑体" w:eastAsia="仿宋_GB2312"/>
                <w:b/>
                <w:sz w:val="24"/>
              </w:rPr>
              <w:t>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gridSpan w:val="2"/>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171"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《港澳青年在前海就业创业资金申请表》《承诺书》</w:t>
            </w:r>
            <w:r>
              <w:rPr>
                <w:rFonts w:hint="eastAsia" w:ascii="仿宋_GB2312" w:hAnsi="宋体" w:eastAsia="仿宋_GB2312" w:cs="宋体"/>
                <w:color w:val="000000"/>
                <w:kern w:val="0"/>
                <w:sz w:val="24"/>
                <w:highlight w:val="none"/>
                <w:lang w:eastAsia="zh-CN"/>
              </w:rPr>
              <w:t>（见附件</w:t>
            </w:r>
            <w:r>
              <w:rPr>
                <w:rFonts w:hint="eastAsia" w:ascii="仿宋_GB2312" w:hAnsi="宋体" w:eastAsia="仿宋_GB2312" w:cs="宋体"/>
                <w:color w:val="000000"/>
                <w:kern w:val="0"/>
                <w:sz w:val="24"/>
                <w:highlight w:val="none"/>
                <w:lang w:val="en-US" w:eastAsia="zh-CN"/>
              </w:rPr>
              <w:t>2</w:t>
            </w:r>
            <w:r>
              <w:rPr>
                <w:rFonts w:hint="eastAsia" w:ascii="仿宋_GB2312" w:hAnsi="宋体" w:eastAsia="仿宋_GB2312" w:cs="宋体"/>
                <w:color w:val="000000"/>
                <w:kern w:val="0"/>
                <w:sz w:val="24"/>
                <w:highlight w:val="none"/>
                <w:lang w:eastAsia="zh-CN"/>
              </w:rPr>
              <w:t>）</w:t>
            </w:r>
          </w:p>
        </w:tc>
        <w:tc>
          <w:tcPr>
            <w:tcW w:w="1757"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gridSpan w:val="2"/>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7171"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kern w:val="0"/>
                <w:sz w:val="24"/>
              </w:rPr>
            </w:pPr>
            <w:r>
              <w:rPr>
                <w:rFonts w:hint="eastAsia" w:ascii="仿宋_GB2312" w:hAnsi="宋体" w:eastAsia="仿宋_GB2312" w:cs="宋体"/>
                <w:kern w:val="0"/>
                <w:sz w:val="24"/>
              </w:rPr>
              <w:t>港澳青年身份证明</w:t>
            </w:r>
            <w:r>
              <w:rPr>
                <w:rFonts w:hint="eastAsia" w:ascii="仿宋_GB2312" w:hAnsi="宋体" w:eastAsia="仿宋_GB2312" w:cs="宋体"/>
                <w:kern w:val="0"/>
                <w:sz w:val="24"/>
                <w:lang w:eastAsia="zh-CN"/>
              </w:rPr>
              <w:t>扫描</w:t>
            </w:r>
            <w:r>
              <w:rPr>
                <w:rFonts w:hint="eastAsia" w:ascii="仿宋_GB2312" w:hAnsi="宋体" w:eastAsia="仿宋_GB2312" w:cs="宋体"/>
                <w:kern w:val="0"/>
                <w:sz w:val="24"/>
              </w:rPr>
              <w:t>件</w:t>
            </w:r>
          </w:p>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highlight w:val="none"/>
              </w:rPr>
              <w:t>（港澳台籍青年须</w:t>
            </w:r>
            <w:r>
              <w:rPr>
                <w:rFonts w:hint="eastAsia" w:ascii="仿宋_GB2312" w:hAnsi="宋体" w:eastAsia="仿宋_GB2312" w:cs="宋体"/>
                <w:color w:val="000000"/>
                <w:kern w:val="0"/>
                <w:sz w:val="24"/>
              </w:rPr>
              <w:t>提供永久居民身份证正反面、港澳台居民往来内地通行证正反面</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highlight w:val="none"/>
                <w:lang w:val="en-US" w:eastAsia="zh-CN"/>
              </w:rPr>
              <w:t>赴港澳定居并已注销内地户籍的内地居民提供前往港澳通行证正反面</w:t>
            </w:r>
            <w:r>
              <w:rPr>
                <w:rFonts w:hint="eastAsia" w:ascii="仿宋_GB2312" w:hAnsi="宋体" w:eastAsia="仿宋_GB2312" w:cs="宋体"/>
                <w:color w:val="000000"/>
                <w:kern w:val="0"/>
                <w:sz w:val="24"/>
              </w:rPr>
              <w:t>）</w:t>
            </w:r>
          </w:p>
        </w:tc>
        <w:tc>
          <w:tcPr>
            <w:tcW w:w="1757"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gridSpan w:val="2"/>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3</w:t>
            </w:r>
          </w:p>
        </w:tc>
        <w:tc>
          <w:tcPr>
            <w:tcW w:w="7171"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left"/>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rPr>
              <w:t>港澳青年高校毕业证</w:t>
            </w:r>
            <w:r>
              <w:rPr>
                <w:rFonts w:hint="eastAsia" w:ascii="仿宋_GB2312" w:hAnsi="宋体" w:eastAsia="仿宋_GB2312" w:cs="宋体"/>
                <w:color w:val="000000"/>
                <w:kern w:val="0"/>
                <w:sz w:val="24"/>
                <w:highlight w:val="none"/>
                <w:lang w:eastAsia="zh-CN"/>
              </w:rPr>
              <w:t>扫描件、</w:t>
            </w:r>
            <w:r>
              <w:rPr>
                <w:rFonts w:hint="eastAsia" w:ascii="仿宋_GB2312" w:hAnsi="宋体" w:eastAsia="仿宋_GB2312" w:cs="宋体"/>
                <w:color w:val="000000"/>
                <w:kern w:val="0"/>
                <w:sz w:val="24"/>
                <w:highlight w:val="none"/>
              </w:rPr>
              <w:t>学历学位认证</w:t>
            </w:r>
            <w:r>
              <w:rPr>
                <w:rFonts w:hint="eastAsia" w:ascii="仿宋_GB2312" w:hAnsi="宋体" w:eastAsia="仿宋_GB2312" w:cs="宋体"/>
                <w:color w:val="000000"/>
                <w:kern w:val="0"/>
                <w:sz w:val="24"/>
                <w:highlight w:val="none"/>
                <w:lang w:eastAsia="zh-CN"/>
              </w:rPr>
              <w:t>材料扫描件</w:t>
            </w:r>
          </w:p>
        </w:tc>
        <w:tc>
          <w:tcPr>
            <w:tcW w:w="1757"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gridSpan w:val="2"/>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7171"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与前海合作区用人</w:t>
            </w:r>
            <w:r>
              <w:rPr>
                <w:rFonts w:hint="eastAsia" w:ascii="仿宋_GB2312" w:hAnsi="宋体" w:eastAsia="仿宋_GB2312" w:cs="宋体"/>
                <w:color w:val="000000"/>
                <w:kern w:val="0"/>
                <w:sz w:val="24"/>
                <w:lang w:eastAsia="zh-CN"/>
              </w:rPr>
              <w:t>单位</w:t>
            </w:r>
            <w:r>
              <w:rPr>
                <w:rFonts w:hint="eastAsia" w:ascii="仿宋_GB2312" w:hAnsi="宋体" w:eastAsia="仿宋_GB2312" w:cs="宋体"/>
                <w:color w:val="000000"/>
                <w:kern w:val="0"/>
                <w:sz w:val="24"/>
              </w:rPr>
              <w:t>签订的劳动合同</w:t>
            </w:r>
            <w:r>
              <w:rPr>
                <w:rFonts w:hint="eastAsia" w:ascii="仿宋_GB2312" w:hAnsi="宋体" w:eastAsia="仿宋_GB2312" w:cs="宋体"/>
                <w:color w:val="000000"/>
                <w:kern w:val="0"/>
                <w:sz w:val="24"/>
                <w:lang w:eastAsia="zh-CN"/>
              </w:rPr>
              <w:t>扫描</w:t>
            </w:r>
            <w:r>
              <w:rPr>
                <w:rFonts w:hint="eastAsia" w:ascii="仿宋_GB2312" w:hAnsi="宋体" w:eastAsia="仿宋_GB2312" w:cs="宋体"/>
                <w:color w:val="000000"/>
                <w:kern w:val="0"/>
                <w:sz w:val="24"/>
              </w:rPr>
              <w:t>件</w:t>
            </w:r>
          </w:p>
        </w:tc>
        <w:tc>
          <w:tcPr>
            <w:tcW w:w="1757"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gridSpan w:val="2"/>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7171"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入职以来参保证明</w:t>
            </w:r>
            <w:r>
              <w:rPr>
                <w:rFonts w:hint="eastAsia" w:ascii="仿宋_GB2312" w:hAnsi="宋体" w:eastAsia="仿宋_GB2312" w:cs="宋体"/>
                <w:color w:val="000000"/>
                <w:kern w:val="0"/>
                <w:sz w:val="24"/>
                <w:lang w:eastAsia="zh-CN"/>
              </w:rPr>
              <w:t>（注：申请打印的参保证明时间区间需覆盖拟申请的扶持区间）</w:t>
            </w:r>
          </w:p>
        </w:tc>
        <w:tc>
          <w:tcPr>
            <w:tcW w:w="1757"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gridSpan w:val="2"/>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6</w:t>
            </w:r>
          </w:p>
        </w:tc>
        <w:tc>
          <w:tcPr>
            <w:tcW w:w="7171"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用人单位的</w:t>
            </w:r>
            <w:r>
              <w:rPr>
                <w:rFonts w:hint="eastAsia" w:ascii="仿宋_GB2312" w:hAnsi="宋体" w:eastAsia="仿宋_GB2312" w:cs="宋体"/>
                <w:color w:val="000000"/>
                <w:kern w:val="0"/>
                <w:sz w:val="24"/>
                <w:highlight w:val="none"/>
              </w:rPr>
              <w:t>办公场地购置合同或其他场地使用证明文件或产权证扫描件</w:t>
            </w:r>
            <w:r>
              <w:rPr>
                <w:rFonts w:hint="eastAsia" w:ascii="仿宋_GB2312" w:hAnsi="宋体" w:eastAsia="仿宋_GB2312" w:cs="宋体"/>
                <w:color w:val="000000"/>
                <w:kern w:val="0"/>
                <w:sz w:val="24"/>
                <w:highlight w:val="none"/>
                <w:lang w:eastAsia="zh-CN"/>
              </w:rPr>
              <w:t>（由港澳青年所在用人单位提供）</w:t>
            </w:r>
          </w:p>
        </w:tc>
        <w:tc>
          <w:tcPr>
            <w:tcW w:w="1757"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left"/>
              <w:rPr>
                <w:rFonts w:hint="default" w:ascii="仿宋_GB2312" w:hAnsi="宋体" w:eastAsia="仿宋_GB2312" w:cs="宋体"/>
                <w:color w:val="000000"/>
                <w:kern w:val="0"/>
                <w:sz w:val="24"/>
                <w:highlight w:val="yellow"/>
              </w:rPr>
            </w:pPr>
            <w:r>
              <w:rPr>
                <w:rFonts w:hint="eastAsia" w:ascii="仿宋_GB2312" w:hAnsi="宋体" w:eastAsia="仿宋_GB2312" w:cs="宋体"/>
                <w:color w:val="000000"/>
                <w:kern w:val="0"/>
                <w:sz w:val="24"/>
                <w:highlight w:val="none"/>
              </w:rPr>
              <w:t>参与港澳青年实习计划</w:t>
            </w:r>
            <w:r>
              <w:rPr>
                <w:rFonts w:hint="eastAsia" w:ascii="仿宋_GB2312" w:hAnsi="宋体" w:eastAsia="仿宋_GB2312" w:cs="宋体"/>
                <w:color w:val="000000"/>
                <w:kern w:val="0"/>
                <w:sz w:val="24"/>
                <w:highlight w:val="none"/>
                <w:lang w:eastAsia="zh-CN"/>
              </w:rPr>
              <w:t>、</w:t>
            </w:r>
            <w:r>
              <w:rPr>
                <w:rFonts w:hint="eastAsia" w:ascii="仿宋_GB2312" w:hAnsi="宋体" w:eastAsia="仿宋_GB2312" w:cs="宋体"/>
                <w:color w:val="000000"/>
                <w:kern w:val="0"/>
                <w:sz w:val="24"/>
                <w:highlight w:val="none"/>
              </w:rPr>
              <w:t>大湾区青年就业计划的</w:t>
            </w:r>
            <w:r>
              <w:rPr>
                <w:rFonts w:hint="eastAsia" w:ascii="仿宋_GB2312" w:hAnsi="宋体" w:eastAsia="仿宋_GB2312" w:cs="宋体"/>
                <w:color w:val="000000"/>
                <w:kern w:val="0"/>
                <w:sz w:val="24"/>
                <w:highlight w:val="none"/>
                <w:lang w:eastAsia="zh-CN"/>
              </w:rPr>
              <w:t>港澳</w:t>
            </w:r>
            <w:r>
              <w:rPr>
                <w:rFonts w:hint="eastAsia" w:ascii="仿宋_GB2312" w:hAnsi="宋体" w:eastAsia="仿宋_GB2312" w:cs="宋体"/>
                <w:color w:val="000000"/>
                <w:kern w:val="0"/>
                <w:sz w:val="24"/>
                <w:highlight w:val="none"/>
              </w:rPr>
              <w:t>青年提供1</w:t>
            </w:r>
            <w:r>
              <w:rPr>
                <w:rFonts w:hint="eastAsia" w:ascii="仿宋_GB2312" w:hAnsi="宋体" w:eastAsia="仿宋_GB2312" w:cs="宋体"/>
                <w:color w:val="000000"/>
                <w:kern w:val="0"/>
                <w:sz w:val="24"/>
                <w:highlight w:val="none"/>
                <w:lang w:eastAsia="zh-CN"/>
              </w:rPr>
              <w:t>、</w:t>
            </w:r>
            <w:r>
              <w:rPr>
                <w:rFonts w:hint="eastAsia" w:ascii="仿宋_GB2312" w:hAnsi="宋体" w:eastAsia="仿宋_GB2312" w:cs="宋体"/>
                <w:color w:val="000000"/>
                <w:kern w:val="0"/>
                <w:sz w:val="24"/>
                <w:highlight w:val="none"/>
              </w:rPr>
              <w:t>2</w:t>
            </w:r>
            <w:r>
              <w:rPr>
                <w:rFonts w:hint="eastAsia" w:ascii="仿宋_GB2312" w:hAnsi="宋体" w:eastAsia="仿宋_GB2312" w:cs="宋体"/>
                <w:color w:val="000000"/>
                <w:kern w:val="0"/>
                <w:sz w:val="24"/>
                <w:highlight w:val="none"/>
                <w:lang w:eastAsia="zh-CN"/>
              </w:rPr>
              <w:t>、</w:t>
            </w:r>
            <w:r>
              <w:rPr>
                <w:rFonts w:hint="eastAsia" w:ascii="仿宋_GB2312" w:hAnsi="宋体" w:eastAsia="仿宋_GB2312" w:cs="宋体"/>
                <w:color w:val="000000"/>
                <w:kern w:val="0"/>
                <w:sz w:val="24"/>
                <w:highlight w:val="none"/>
                <w:lang w:val="en-US" w:eastAsia="zh-CN"/>
              </w:rPr>
              <w:t>6</w:t>
            </w:r>
            <w:r>
              <w:rPr>
                <w:rFonts w:hint="eastAsia" w:ascii="仿宋_GB2312" w:hAnsi="宋体" w:eastAsia="仿宋_GB2312" w:cs="宋体"/>
                <w:color w:val="000000"/>
                <w:kern w:val="0"/>
                <w:sz w:val="24"/>
                <w:highlight w:val="none"/>
              </w:rPr>
              <w:t>项材料即可；</w:t>
            </w:r>
            <w:r>
              <w:rPr>
                <w:rFonts w:hint="eastAsia" w:ascii="仿宋_GB2312" w:hAnsi="宋体" w:eastAsia="仿宋_GB2312" w:cs="宋体"/>
                <w:color w:val="000000"/>
                <w:kern w:val="0"/>
                <w:sz w:val="24"/>
                <w:highlight w:val="none"/>
                <w:lang w:eastAsia="zh-CN"/>
              </w:rPr>
              <w:t>在港澳青创企业中持股的</w:t>
            </w:r>
            <w:r>
              <w:rPr>
                <w:rFonts w:hint="eastAsia" w:ascii="仿宋_GB2312" w:hAnsi="宋体" w:eastAsia="仿宋_GB2312" w:cs="宋体"/>
                <w:color w:val="000000"/>
                <w:kern w:val="0"/>
                <w:sz w:val="24"/>
                <w:highlight w:val="none"/>
              </w:rPr>
              <w:t>港澳青年提供1、2、5</w:t>
            </w:r>
            <w:r>
              <w:rPr>
                <w:rFonts w:hint="eastAsia" w:ascii="仿宋_GB2312" w:hAnsi="宋体" w:eastAsia="仿宋_GB2312" w:cs="宋体"/>
                <w:color w:val="000000"/>
                <w:kern w:val="0"/>
                <w:sz w:val="24"/>
                <w:highlight w:val="none"/>
                <w:lang w:eastAsia="zh-CN"/>
              </w:rPr>
              <w:t>项</w:t>
            </w:r>
            <w:r>
              <w:rPr>
                <w:rFonts w:hint="eastAsia" w:ascii="仿宋_GB2312" w:hAnsi="宋体" w:eastAsia="仿宋_GB2312" w:cs="宋体"/>
                <w:color w:val="000000"/>
                <w:kern w:val="0"/>
                <w:sz w:val="24"/>
                <w:highlight w:val="none"/>
              </w:rPr>
              <w:t>及</w:t>
            </w:r>
            <w:r>
              <w:rPr>
                <w:rFonts w:hint="eastAsia" w:ascii="仿宋_GB2312" w:hAnsi="宋体" w:eastAsia="仿宋_GB2312" w:cs="宋体"/>
                <w:color w:val="000000"/>
                <w:kern w:val="0"/>
                <w:sz w:val="24"/>
                <w:highlight w:val="none"/>
                <w:lang w:eastAsia="zh-CN"/>
              </w:rPr>
              <w:t>其持股</w:t>
            </w:r>
            <w:r>
              <w:rPr>
                <w:rFonts w:hint="eastAsia" w:ascii="仿宋_GB2312" w:hAnsi="宋体" w:eastAsia="仿宋_GB2312" w:cs="宋体"/>
                <w:color w:val="000000"/>
                <w:kern w:val="0"/>
                <w:sz w:val="24"/>
                <w:highlight w:val="none"/>
              </w:rPr>
              <w:t>企业</w:t>
            </w:r>
            <w:r>
              <w:rPr>
                <w:rFonts w:hint="eastAsia" w:ascii="仿宋_GB2312" w:hAnsi="宋体" w:eastAsia="仿宋_GB2312" w:cs="宋体"/>
                <w:color w:val="000000"/>
                <w:kern w:val="0"/>
                <w:sz w:val="24"/>
                <w:highlight w:val="none"/>
                <w:lang w:eastAsia="zh-CN"/>
              </w:rPr>
              <w:t>相关</w:t>
            </w:r>
            <w:r>
              <w:rPr>
                <w:rFonts w:hint="eastAsia" w:ascii="仿宋_GB2312" w:hAnsi="宋体" w:eastAsia="仿宋_GB2312" w:cs="宋体"/>
                <w:color w:val="000000"/>
                <w:kern w:val="0"/>
                <w:sz w:val="24"/>
                <w:highlight w:val="none"/>
              </w:rPr>
              <w:t>材料（</w:t>
            </w:r>
            <w:r>
              <w:rPr>
                <w:rFonts w:hint="eastAsia" w:ascii="仿宋_GB2312" w:hAnsi="宋体" w:eastAsia="仿宋_GB2312" w:cs="宋体"/>
                <w:color w:val="000000"/>
                <w:kern w:val="0"/>
                <w:sz w:val="24"/>
                <w:highlight w:val="none"/>
                <w:lang w:eastAsia="zh-CN"/>
              </w:rPr>
              <w:t>单位类资助</w:t>
            </w:r>
            <w:r>
              <w:rPr>
                <w:rFonts w:hint="eastAsia" w:ascii="仿宋_GB2312" w:hAnsi="宋体" w:eastAsia="仿宋_GB2312" w:cs="宋体"/>
                <w:color w:val="000000"/>
                <w:kern w:val="0"/>
                <w:sz w:val="24"/>
                <w:highlight w:val="none"/>
              </w:rPr>
              <w:t>基本材料</w:t>
            </w:r>
            <w:r>
              <w:rPr>
                <w:rFonts w:hint="eastAsia" w:ascii="仿宋_GB2312" w:hAnsi="宋体" w:eastAsia="仿宋_GB2312" w:cs="宋体"/>
                <w:color w:val="000000"/>
                <w:kern w:val="0"/>
                <w:sz w:val="24"/>
                <w:highlight w:val="none"/>
                <w:lang w:eastAsia="zh-CN"/>
              </w:rPr>
              <w:t>第</w:t>
            </w:r>
            <w:r>
              <w:rPr>
                <w:rFonts w:hint="eastAsia" w:ascii="仿宋_GB2312" w:hAnsi="宋体" w:eastAsia="仿宋_GB2312" w:cs="宋体"/>
                <w:color w:val="000000"/>
                <w:kern w:val="0"/>
                <w:sz w:val="24"/>
                <w:highlight w:val="none"/>
                <w:lang w:val="en-US" w:eastAsia="zh-CN"/>
              </w:rPr>
              <w:t>2-4项</w:t>
            </w:r>
            <w:r>
              <w:rPr>
                <w:rFonts w:hint="eastAsia" w:ascii="仿宋_GB2312" w:hAnsi="宋体" w:eastAsia="仿宋_GB2312"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第一条 就业补贴</w:t>
            </w:r>
          </w:p>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（需提供基本材料以外，还需提供以下内容）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248" w:type="dxa"/>
            <w:gridSpan w:val="2"/>
            <w:tcBorders>
              <w:top w:val="single" w:color="auto" w:sz="4" w:space="0"/>
            </w:tcBorders>
            <w:shd w:val="clear" w:color="auto" w:fill="auto"/>
            <w:vAlign w:val="center"/>
          </w:tcPr>
          <w:p>
            <w:pPr>
              <w:keepNext w:val="0"/>
              <w:keepLines w:val="0"/>
              <w:widowControl/>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申请补贴对应区间段内《个人所得税纳税清单（深圳） 》</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lang w:val="en-US" w:eastAsia="zh-CN"/>
              </w:rPr>
              <w:t>区间至少包含2021年7月1日至2023年6月30日</w:t>
            </w:r>
            <w:r>
              <w:rPr>
                <w:rFonts w:hint="eastAsia" w:ascii="仿宋_GB2312" w:hAnsi="宋体" w:eastAsia="仿宋_GB2312" w:cs="宋体"/>
                <w:color w:val="000000"/>
                <w:kern w:val="0"/>
                <w:sz w:val="24"/>
                <w:lang w:eastAsia="zh-CN"/>
              </w:rPr>
              <w:t>）</w:t>
            </w:r>
          </w:p>
        </w:tc>
        <w:tc>
          <w:tcPr>
            <w:tcW w:w="1757" w:type="dxa"/>
            <w:tcBorders>
              <w:top w:val="single" w:color="auto" w:sz="4" w:space="0"/>
            </w:tcBorders>
            <w:shd w:val="clear" w:color="auto" w:fill="auto"/>
            <w:vAlign w:val="center"/>
          </w:tcPr>
          <w:p>
            <w:pPr>
              <w:keepNext w:val="0"/>
              <w:keepLines w:val="0"/>
              <w:widowControl/>
              <w:suppressLineNumbers w:val="0"/>
              <w:snapToGrid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第十条 居住补贴</w:t>
            </w:r>
          </w:p>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（需提供基本材料以外，还需提供以下内容）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gridSpan w:val="2"/>
            <w:tcBorders>
              <w:top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7171" w:type="dxa"/>
            <w:tcBorders>
              <w:top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left"/>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申请人、配偶、子女无房产证明</w:t>
            </w:r>
          </w:p>
        </w:tc>
        <w:tc>
          <w:tcPr>
            <w:tcW w:w="1757" w:type="dxa"/>
            <w:tcBorders>
              <w:top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color w:val="000000"/>
                <w:kern w:val="0"/>
                <w:sz w:val="24"/>
              </w:rPr>
            </w:pPr>
            <w:r>
              <w:rPr>
                <w:rFonts w:hint="eastAsia" w:ascii="仿宋_GB2312" w:hAnsi="宋体" w:eastAsia="仿宋_GB2312" w:cs="宋体"/>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4"/>
            <w:tcBorders>
              <w:top w:val="single" w:color="auto" w:sz="4" w:space="0"/>
              <w:bottom w:val="single" w:color="auto" w:sz="4" w:space="0"/>
            </w:tcBorders>
            <w:shd w:val="clear" w:color="auto" w:fill="auto"/>
            <w:vAlign w:val="center"/>
          </w:tcPr>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第十一条 生活补贴</w:t>
            </w:r>
          </w:p>
          <w:p>
            <w:pPr>
              <w:keepNext w:val="0"/>
              <w:keepLines w:val="0"/>
              <w:suppressLineNumbers w:val="0"/>
              <w:spacing w:before="0" w:beforeAutospacing="0" w:after="0" w:afterAutospacing="0" w:line="560" w:lineRule="exact"/>
              <w:ind w:left="0" w:right="0"/>
              <w:jc w:val="center"/>
              <w:rPr>
                <w:rFonts w:hint="default" w:ascii="仿宋_GB2312" w:hAnsi="宋体" w:eastAsia="仿宋_GB2312" w:cs="宋体"/>
                <w:b/>
                <w:color w:val="000000"/>
                <w:kern w:val="0"/>
                <w:sz w:val="24"/>
              </w:rPr>
            </w:pPr>
            <w:r>
              <w:rPr>
                <w:rFonts w:hint="eastAsia" w:ascii="仿宋_GB2312" w:hAnsi="宋体" w:eastAsia="仿宋_GB2312" w:cs="宋体"/>
                <w:b/>
                <w:color w:val="000000"/>
                <w:kern w:val="0"/>
                <w:sz w:val="24"/>
              </w:rPr>
              <w:t>（提供基本材料即可）</w:t>
            </w:r>
          </w:p>
        </w:tc>
      </w:tr>
    </w:tbl>
    <w:p>
      <w:pPr>
        <w:spacing w:line="560" w:lineRule="exact"/>
        <w:ind w:firstLine="643" w:firstLineChars="200"/>
        <w:rPr>
          <w:rFonts w:ascii="楷体_GB2312" w:hAnsi="仿宋_GB2312" w:eastAsia="楷体_GB2312" w:cs="仿宋_GB2312"/>
          <w:b/>
          <w:bCs/>
          <w:color w:val="000000"/>
          <w:sz w:val="32"/>
          <w:szCs w:val="32"/>
        </w:rPr>
      </w:pPr>
      <w:r>
        <w:rPr>
          <w:rFonts w:hint="eastAsia" w:ascii="楷体_GB2312" w:hAnsi="仿宋_GB2312" w:eastAsia="楷体_GB2312" w:cs="仿宋_GB2312"/>
          <w:b/>
          <w:bCs/>
          <w:color w:val="000000"/>
          <w:sz w:val="32"/>
          <w:szCs w:val="32"/>
        </w:rPr>
        <w:t>3、材料要求</w:t>
      </w:r>
    </w:p>
    <w:p>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（1）所有申报材料，需加盖单位公章的，非空白页（含封面）均需加盖单位公章，多页需盖骑缝公章； </w:t>
      </w:r>
    </w:p>
    <w:p>
      <w:pPr>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（2）申报材料所提扫描件，是指原件扫描件；</w:t>
      </w:r>
    </w:p>
    <w:p>
      <w:pPr>
        <w:spacing w:line="560" w:lineRule="exact"/>
        <w:ind w:firstLine="640" w:firstLineChars="200"/>
        <w:jc w:val="left"/>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（3）涉及外文的，需提供由具有翻译资质的翻译机构出具中文翻译件，并同步提交翻译机构的营业执照</w:t>
      </w:r>
      <w:r>
        <w:rPr>
          <w:rFonts w:hint="eastAsia" w:ascii="仿宋_GB2312" w:hAnsi="宋体" w:eastAsia="仿宋_GB2312" w:cs="宋体"/>
          <w:color w:val="000000"/>
          <w:kern w:val="0"/>
          <w:sz w:val="32"/>
          <w:szCs w:val="32"/>
          <w:lang w:eastAsia="zh-CN"/>
        </w:rPr>
        <w:t>；</w:t>
      </w:r>
    </w:p>
    <w:p>
      <w:pPr>
        <w:spacing w:line="560" w:lineRule="exact"/>
        <w:ind w:firstLine="640" w:firstLineChars="200"/>
        <w:jc w:val="left"/>
        <w:rPr>
          <w:rFonts w:hint="default" w:eastAsia="仿宋_GB2312"/>
          <w:lang w:val="en-US" w:eastAsia="zh-CN"/>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除上述材料以外，如前海管理局要求的，申请主体需根据要求提交对应证明材料。</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五、申报流程</w:t>
      </w:r>
    </w:p>
    <w:p>
      <w:pPr>
        <w:spacing w:line="560" w:lineRule="exact"/>
        <w:ind w:firstLine="643" w:firstLineChars="200"/>
        <w:rPr>
          <w:rFonts w:ascii="楷体_GB2312" w:hAnsi="宋体" w:eastAsia="楷体_GB2312"/>
          <w:b/>
          <w:color w:val="000000"/>
          <w:sz w:val="32"/>
          <w:szCs w:val="32"/>
        </w:rPr>
      </w:pPr>
      <w:r>
        <w:rPr>
          <w:rFonts w:hint="eastAsia" w:ascii="楷体_GB2312" w:hAnsi="仿宋_GB2312" w:eastAsia="楷体_GB2312" w:cs="仿宋_GB2312"/>
          <w:b/>
          <w:bCs/>
          <w:color w:val="000000"/>
          <w:sz w:val="32"/>
          <w:szCs w:val="32"/>
        </w:rPr>
        <w:t>（一）材料提交</w:t>
      </w:r>
    </w:p>
    <w:p>
      <w:pPr>
        <w:pStyle w:val="3"/>
        <w:spacing w:beforeAutospacing="0" w:afterAutospacing="0" w:line="560" w:lineRule="exact"/>
        <w:ind w:firstLine="629"/>
        <w:jc w:val="both"/>
        <w:rPr>
          <w:rFonts w:hint="default" w:ascii="仿宋_GB2312" w:hAnsi="仿宋_GB2312" w:eastAsia="仿宋_GB2312" w:cs="仿宋_GB2312"/>
          <w:b w:val="0"/>
          <w:bCs w:val="0"/>
          <w:kern w:val="2"/>
          <w:sz w:val="32"/>
          <w:szCs w:val="32"/>
          <w:lang w:val="en-US" w:eastAsia="zh-CN"/>
        </w:rPr>
      </w:pPr>
      <w:r>
        <w:rPr>
          <w:rFonts w:ascii="仿宋_GB2312" w:hAnsi="仿宋_GB2312" w:eastAsia="仿宋_GB2312" w:cs="仿宋_GB2312"/>
          <w:b w:val="0"/>
          <w:bCs w:val="0"/>
          <w:kern w:val="2"/>
          <w:sz w:val="32"/>
          <w:szCs w:val="32"/>
        </w:rPr>
        <w:t>申报主体登录前海企服平台（网址：</w:t>
      </w:r>
      <w:r>
        <w:rPr>
          <w:rFonts w:hint="eastAsia" w:ascii="仿宋_GB2312" w:hAnsi="仿宋_GB2312" w:eastAsia="仿宋_GB2312" w:cs="仿宋_GB2312"/>
          <w:b w:val="0"/>
          <w:bCs w:val="0"/>
          <w:kern w:val="2"/>
          <w:sz w:val="32"/>
          <w:szCs w:val="32"/>
        </w:rPr>
        <w:t>https://qhsk.sz.gov.cn/qfythpt/enterprise/index.html</w:t>
      </w:r>
      <w:r>
        <w:rPr>
          <w:rFonts w:hint="eastAsia" w:ascii="仿宋_GB2312" w:hAnsi="仿宋_GB2312" w:eastAsia="仿宋_GB2312" w:cs="仿宋_GB2312"/>
          <w:b w:val="0"/>
          <w:bCs w:val="0"/>
          <w:kern w:val="2"/>
          <w:sz w:val="32"/>
          <w:szCs w:val="32"/>
          <w:lang w:eastAsia="zh-CN"/>
        </w:rPr>
        <w:t>）</w:t>
      </w:r>
      <w:r>
        <w:rPr>
          <w:rFonts w:ascii="仿宋_GB2312" w:hAnsi="仿宋_GB2312" w:eastAsia="仿宋_GB2312" w:cs="仿宋_GB2312"/>
          <w:b w:val="0"/>
          <w:bCs w:val="0"/>
          <w:kern w:val="2"/>
          <w:sz w:val="32"/>
          <w:szCs w:val="32"/>
        </w:rPr>
        <w:t>。由资金申报专区进入</w:t>
      </w:r>
      <w:r>
        <w:rPr>
          <w:rFonts w:ascii="仿宋_GB2312" w:hAnsi="仿宋_GB2312" w:eastAsia="仿宋_GB2312" w:cs="仿宋_GB2312"/>
          <w:b w:val="0"/>
          <w:bCs w:val="0"/>
          <w:kern w:val="2"/>
          <w:sz w:val="32"/>
          <w:szCs w:val="32"/>
          <w:highlight w:val="none"/>
        </w:rPr>
        <w:t>港澳青年政策</w:t>
      </w:r>
      <w:r>
        <w:rPr>
          <w:rFonts w:ascii="仿宋_GB2312" w:hAnsi="仿宋_GB2312" w:eastAsia="仿宋_GB2312" w:cs="仿宋_GB2312"/>
          <w:b w:val="0"/>
          <w:bCs w:val="0"/>
          <w:kern w:val="2"/>
          <w:sz w:val="32"/>
          <w:szCs w:val="32"/>
        </w:rPr>
        <w:t>模块，线上提交材料。</w:t>
      </w:r>
      <w:r>
        <w:rPr>
          <w:rFonts w:hint="eastAsia" w:ascii="仿宋_GB2312" w:hAnsi="仿宋_GB2312" w:eastAsia="仿宋_GB2312" w:cs="仿宋_GB2312"/>
          <w:b w:val="0"/>
          <w:bCs w:val="0"/>
          <w:kern w:val="2"/>
          <w:sz w:val="32"/>
          <w:szCs w:val="32"/>
          <w:lang w:val="en-US" w:eastAsia="zh-CN"/>
        </w:rPr>
        <w:t>申请个人类资助的申请主体需通过所在单位提交对应申请。</w:t>
      </w:r>
    </w:p>
    <w:p>
      <w:pPr>
        <w:spacing w:line="560" w:lineRule="exact"/>
        <w:ind w:firstLine="643" w:firstLineChars="200"/>
        <w:rPr>
          <w:rFonts w:ascii="楷体_GB2312" w:hAnsi="仿宋_GB2312" w:eastAsia="楷体_GB2312" w:cs="仿宋_GB2312"/>
          <w:b/>
          <w:bCs/>
          <w:color w:val="000000"/>
          <w:sz w:val="32"/>
          <w:szCs w:val="32"/>
          <w:highlight w:val="none"/>
        </w:rPr>
      </w:pPr>
      <w:r>
        <w:rPr>
          <w:rFonts w:hint="eastAsia" w:ascii="楷体_GB2312" w:hAnsi="仿宋_GB2312" w:eastAsia="楷体_GB2312" w:cs="仿宋_GB2312"/>
          <w:b/>
          <w:bCs/>
          <w:color w:val="000000"/>
          <w:sz w:val="32"/>
          <w:szCs w:val="32"/>
          <w:highlight w:val="none"/>
        </w:rPr>
        <w:t>（二）补充材料环节</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深圳市前海管理局对所有申报材料进行初审，对申请材料不全的申请予以退回。被退回申请需在</w:t>
      </w:r>
      <w:r>
        <w:rPr>
          <w:rFonts w:hint="eastAsia" w:ascii="仿宋_GB2312" w:hAnsi="仿宋_GB2312" w:eastAsia="仿宋_GB2312" w:cs="仿宋_GB2312"/>
          <w:color w:val="000000"/>
          <w:sz w:val="32"/>
          <w:szCs w:val="32"/>
          <w:highlight w:val="none"/>
          <w:lang w:eastAsia="zh-CN"/>
        </w:rPr>
        <w:t>5个工作日</w:t>
      </w:r>
      <w:r>
        <w:rPr>
          <w:rFonts w:hint="eastAsia" w:ascii="仿宋_GB2312" w:hAnsi="仿宋_GB2312" w:eastAsia="仿宋_GB2312" w:cs="仿宋_GB2312"/>
          <w:color w:val="000000"/>
          <w:sz w:val="32"/>
          <w:szCs w:val="32"/>
          <w:highlight w:val="none"/>
        </w:rPr>
        <w:t>内一次性补齐材料并提交，未在时限内补齐材料的申请</w:t>
      </w:r>
      <w:r>
        <w:rPr>
          <w:rFonts w:hint="eastAsia" w:ascii="仿宋_GB2312" w:hAnsi="仿宋_GB2312" w:eastAsia="仿宋_GB2312" w:cs="仿宋_GB2312"/>
          <w:color w:val="000000"/>
          <w:sz w:val="32"/>
          <w:szCs w:val="32"/>
          <w:highlight w:val="none"/>
          <w:lang w:eastAsia="zh-CN"/>
        </w:rPr>
        <w:t>视为自动</w:t>
      </w:r>
      <w:r>
        <w:rPr>
          <w:rFonts w:hint="eastAsia" w:ascii="仿宋_GB2312" w:hAnsi="仿宋_GB2312" w:eastAsia="仿宋_GB2312" w:cs="仿宋_GB2312"/>
          <w:color w:val="000000"/>
          <w:sz w:val="32"/>
          <w:szCs w:val="32"/>
          <w:highlight w:val="none"/>
        </w:rPr>
        <w:t>结束</w:t>
      </w:r>
      <w:r>
        <w:rPr>
          <w:rFonts w:hint="eastAsia" w:ascii="仿宋_GB2312" w:hAnsi="仿宋_GB2312" w:eastAsia="仿宋_GB2312" w:cs="仿宋_GB2312"/>
          <w:color w:val="000000"/>
          <w:sz w:val="32"/>
          <w:szCs w:val="32"/>
          <w:highlight w:val="none"/>
          <w:lang w:eastAsia="zh-CN"/>
        </w:rPr>
        <w:t>并放弃本次申请</w:t>
      </w:r>
      <w:r>
        <w:rPr>
          <w:rFonts w:hint="eastAsia" w:ascii="仿宋_GB2312" w:hAnsi="仿宋_GB2312" w:eastAsia="仿宋_GB2312" w:cs="仿宋_GB2312"/>
          <w:color w:val="000000"/>
          <w:sz w:val="32"/>
          <w:szCs w:val="32"/>
          <w:highlight w:val="none"/>
        </w:rPr>
        <w:t>。</w:t>
      </w:r>
    </w:p>
    <w:p>
      <w:pPr>
        <w:spacing w:line="560" w:lineRule="exact"/>
        <w:ind w:firstLine="643" w:firstLineChars="200"/>
        <w:rPr>
          <w:rFonts w:ascii="楷体_GB2312" w:hAnsi="仿宋_GB2312" w:eastAsia="楷体_GB2312" w:cs="仿宋_GB2312"/>
          <w:b/>
          <w:bCs/>
          <w:color w:val="000000"/>
          <w:sz w:val="32"/>
          <w:szCs w:val="32"/>
        </w:rPr>
      </w:pPr>
      <w:r>
        <w:rPr>
          <w:rFonts w:hint="eastAsia" w:ascii="楷体_GB2312" w:hAnsi="仿宋_GB2312" w:eastAsia="楷体_GB2312" w:cs="仿宋_GB2312"/>
          <w:b/>
          <w:bCs/>
          <w:color w:val="000000"/>
          <w:sz w:val="32"/>
          <w:szCs w:val="32"/>
        </w:rPr>
        <w:t>（三）受理审核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深圳市前海管理局按照《十二条措施》及本申报指南有关规定，对申报材料进行审核</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US"/>
        </w:rPr>
        <w:t>60</w:t>
      </w:r>
      <w:r>
        <w:rPr>
          <w:rFonts w:hint="eastAsia" w:ascii="仿宋_GB2312" w:hAnsi="仿宋_GB2312" w:eastAsia="仿宋_GB2312" w:cs="仿宋_GB2312"/>
          <w:color w:val="000000"/>
          <w:sz w:val="32"/>
          <w:szCs w:val="32"/>
        </w:rPr>
        <w:t>个工作日内进行审核结果公示。</w:t>
      </w:r>
    </w:p>
    <w:p>
      <w:pPr>
        <w:spacing w:line="560" w:lineRule="exact"/>
        <w:ind w:firstLine="643" w:firstLineChars="200"/>
        <w:rPr>
          <w:rFonts w:ascii="楷体_GB2312" w:hAnsi="仿宋_GB2312" w:eastAsia="楷体_GB2312" w:cs="仿宋_GB2312"/>
          <w:b/>
          <w:bCs/>
          <w:color w:val="000000"/>
          <w:sz w:val="32"/>
          <w:szCs w:val="32"/>
        </w:rPr>
      </w:pPr>
      <w:r>
        <w:rPr>
          <w:rFonts w:hint="eastAsia" w:ascii="楷体_GB2312" w:hAnsi="仿宋_GB2312" w:eastAsia="楷体_GB2312" w:cs="仿宋_GB2312"/>
          <w:b/>
          <w:bCs/>
          <w:color w:val="000000"/>
          <w:sz w:val="32"/>
          <w:szCs w:val="32"/>
        </w:rPr>
        <w:t>（四）公示</w:t>
      </w:r>
    </w:p>
    <w:p>
      <w:pPr>
        <w:spacing w:line="560" w:lineRule="exact"/>
        <w:ind w:firstLine="640" w:firstLineChars="200"/>
        <w:rPr>
          <w:rFonts w:ascii="楷体_GB2312" w:hAnsi="仿宋_GB2312" w:eastAsia="楷体_GB2312" w:cs="仿宋_GB2312"/>
          <w:b/>
          <w:bCs/>
          <w:color w:val="000000"/>
          <w:sz w:val="32"/>
          <w:szCs w:val="32"/>
        </w:rPr>
      </w:pPr>
      <w:r>
        <w:rPr>
          <w:rFonts w:hint="eastAsia" w:ascii="仿宋_GB2312" w:hAnsi="仿宋_GB2312" w:eastAsia="仿宋_GB2312" w:cs="仿宋_GB2312"/>
          <w:color w:val="000000"/>
          <w:sz w:val="32"/>
          <w:szCs w:val="32"/>
        </w:rPr>
        <w:t xml:space="preserve">审核结果在前海管理局官网公示，公示期为5个工作日。任何机构或者个人对公示有异议的，应当在公示期内向前海管理局提出书面异议。前海管理局应当对异议进行调查核实。异议成立的，对事项进行公示；异议不成立的，告知异议对象。              </w:t>
      </w:r>
    </w:p>
    <w:p>
      <w:pPr>
        <w:spacing w:line="560" w:lineRule="exact"/>
        <w:ind w:firstLine="643" w:firstLineChars="200"/>
        <w:rPr>
          <w:rFonts w:ascii="楷体_GB2312" w:hAnsi="仿宋_GB2312" w:eastAsia="楷体_GB2312" w:cs="仿宋_GB2312"/>
          <w:b/>
          <w:bCs/>
          <w:color w:val="000000"/>
          <w:sz w:val="32"/>
          <w:szCs w:val="32"/>
        </w:rPr>
      </w:pPr>
      <w:r>
        <w:rPr>
          <w:rFonts w:hint="eastAsia" w:ascii="楷体_GB2312" w:hAnsi="仿宋_GB2312" w:eastAsia="楷体_GB2312" w:cs="仿宋_GB2312"/>
          <w:b/>
          <w:bCs/>
          <w:color w:val="000000"/>
          <w:sz w:val="32"/>
          <w:szCs w:val="32"/>
        </w:rPr>
        <w:t>（五）拨付资金</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公示期满且无异议或异议不成立的，深圳市前海管理局将要求申报主体所在单位提供请款材料，并在收齐请款材料后进行资金拨付。</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申请单位类资助的，扶持资金直接拨付到申请单位指定账户；申请个人类资助的，扶持资金拨付至申请个人所在单位的指定账户，所在单位在收到补贴10个工作日内，</w:t>
      </w:r>
      <w:r>
        <w:rPr>
          <w:rFonts w:hint="eastAsia" w:ascii="仿宋_GB2312" w:hAnsi="仿宋_GB2312" w:eastAsia="仿宋_GB2312" w:cs="仿宋_GB2312"/>
          <w:color w:val="000000"/>
          <w:sz w:val="32"/>
          <w:szCs w:val="32"/>
          <w:highlight w:val="none"/>
        </w:rPr>
        <w:t>将资金分拨至申请人的个人账户，并在申报系统中上传银行回单（拨款单位须与申报单位一致）。</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六、其他事项</w:t>
      </w:r>
    </w:p>
    <w:p>
      <w:pPr>
        <w:widowControl/>
        <w:numPr>
          <w:ilvl w:val="255"/>
          <w:numId w:val="0"/>
        </w:numPr>
        <w:shd w:val="clear" w:color="auto" w:fill="FFFFFF"/>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sz w:val="32"/>
          <w:szCs w:val="32"/>
        </w:rPr>
        <w:t>前海管理局从未委托任何单位和个人为企业代理专项资金扶持计划项目申报事宜。请相关机构自主申报。前海管理局将严格按照有关标准和程序受理申请，不收取任何费用。如有任何中介机构和个人假借我局和工作人员名义向企业收取费用的，请知情者即向前海管理局举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w:t>
      </w:r>
      <w:r>
        <w:rPr>
          <w:rFonts w:ascii="仿宋_GB2312" w:hAnsi="仿宋_GB2312" w:eastAsia="仿宋_GB2312" w:cs="仿宋_GB2312"/>
          <w:sz w:val="32"/>
          <w:szCs w:val="32"/>
        </w:rPr>
        <w:t>前海助企资金服务平台要求的申报材料若与此申报指南不同，以前海助企资金服务平台要求为准。</w:t>
      </w:r>
    </w:p>
    <w:p>
      <w:pPr>
        <w:widowControl/>
        <w:numPr>
          <w:ilvl w:val="255"/>
          <w:numId w:val="0"/>
        </w:numPr>
        <w:shd w:val="clear" w:color="auto" w:fill="FFFFFF"/>
        <w:spacing w:line="560" w:lineRule="exact"/>
        <w:ind w:firstLine="640" w:firstLineChars="200"/>
        <w:textAlignment w:val="baseline"/>
        <w:rPr>
          <w:rFonts w:hint="eastAsia" w:eastAsia="仿宋_GB2312"/>
          <w:lang w:eastAsia="zh-CN"/>
        </w:rPr>
      </w:pPr>
      <w:r>
        <w:rPr>
          <w:rFonts w:hint="eastAsia" w:ascii="仿宋_GB2312" w:hAnsi="仿宋_GB2312" w:eastAsia="仿宋_GB2312" w:cs="仿宋_GB2312"/>
          <w:sz w:val="32"/>
          <w:szCs w:val="32"/>
          <w:lang w:eastAsia="zh-CN"/>
        </w:rPr>
        <w:t>（三）按照《&lt;关于支持港澳青年在前海发展的若干措施&gt;实施细则》（深前海规〔2019〕7号）（以下简称《实施细则》）第十条第一款和第二十一条规定接受资助的在前海深港青年梦工场园区的港澳青年创办企业和港澳青年创新创业孵化载体，资助期未满3年的，继续按照《实施细则》有关规定执行，由申请人向深圳市前海服务集团有限公司提出申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本申报指南及其他未尽事宜，由深圳市前海管理局负责解释。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）申报主体通过伪造、编造申报资料，或违反相关法律法规获取资金扶持的，一经查实即取消扶持资格；已经获取奖励的，对奖励金及利息予以追缴；涉嫌犯罪的，移送司法机关依法追究刑事责任。</w:t>
      </w:r>
    </w:p>
    <w:p>
      <w:pPr>
        <w:widowControl/>
        <w:numPr>
          <w:ilvl w:val="255"/>
          <w:numId w:val="0"/>
        </w:numPr>
        <w:shd w:val="clear" w:color="auto" w:fill="FFFFFF"/>
        <w:spacing w:line="560" w:lineRule="exact"/>
        <w:ind w:firstLine="640" w:firstLineChars="200"/>
        <w:textAlignment w:val="baseline"/>
        <w:rPr>
          <w:rFonts w:ascii="仿宋_GB2312" w:hAnsi="仿宋_GB2312" w:eastAsia="仿宋_GB2312" w:cs="仿宋_GB2312"/>
          <w:sz w:val="32"/>
          <w:szCs w:val="32"/>
          <w:lang w:eastAsia="zh-Hans"/>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）咨询电话：</w:t>
      </w:r>
      <w:r>
        <w:rPr>
          <w:rFonts w:hint="eastAsia" w:ascii="仿宋_GB2312" w:hAnsi="仿宋_GB2312" w:eastAsia="仿宋_GB2312" w:cs="仿宋_GB2312"/>
          <w:sz w:val="32"/>
          <w:szCs w:val="32"/>
          <w:lang w:eastAsia="zh-Hans"/>
        </w:rPr>
        <w:t>（工作日9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00-12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00，14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00-18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00）：</w:t>
      </w:r>
    </w:p>
    <w:p>
      <w:pPr>
        <w:widowControl/>
        <w:numPr>
          <w:ilvl w:val="255"/>
          <w:numId w:val="0"/>
        </w:numPr>
        <w:shd w:val="clear" w:color="auto" w:fill="FFFFFF"/>
        <w:spacing w:line="560" w:lineRule="exact"/>
        <w:ind w:firstLine="640" w:firstLineChars="200"/>
        <w:textAlignment w:val="baseline"/>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前海助企资金服务平台操作问题：13128258080；</w:t>
      </w:r>
    </w:p>
    <w:p>
      <w:pPr>
        <w:widowControl/>
        <w:numPr>
          <w:ilvl w:val="255"/>
          <w:numId w:val="0"/>
        </w:numPr>
        <w:shd w:val="clear" w:color="auto" w:fill="FFFFFF"/>
        <w:spacing w:line="560" w:lineRule="exact"/>
        <w:ind w:firstLine="640" w:firstLineChars="200"/>
        <w:textAlignment w:val="baseline"/>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申报材料问题：0755-8810</w:t>
      </w:r>
      <w:r>
        <w:rPr>
          <w:rFonts w:ascii="仿宋_GB2312" w:hAnsi="仿宋_GB2312" w:eastAsia="仿宋_GB2312" w:cs="仿宋_GB2312"/>
          <w:sz w:val="32"/>
          <w:szCs w:val="32"/>
          <w:lang w:eastAsia="zh-Hans"/>
        </w:rPr>
        <w:t>5</w:t>
      </w:r>
      <w:r>
        <w:rPr>
          <w:rFonts w:hint="eastAsia" w:ascii="仿宋_GB2312" w:hAnsi="仿宋_GB2312" w:eastAsia="仿宋_GB2312" w:cs="仿宋_GB2312"/>
          <w:sz w:val="32"/>
          <w:szCs w:val="32"/>
        </w:rPr>
        <w:t>239</w:t>
      </w:r>
      <w:r>
        <w:rPr>
          <w:rFonts w:hint="eastAsia" w:ascii="仿宋_GB2312" w:hAnsi="仿宋_GB2312" w:eastAsia="仿宋_GB2312" w:cs="仿宋_GB2312"/>
          <w:sz w:val="32"/>
          <w:szCs w:val="32"/>
          <w:lang w:eastAsia="zh-Hans"/>
        </w:rPr>
        <w:t>、0755-8810</w:t>
      </w:r>
      <w:r>
        <w:rPr>
          <w:rFonts w:ascii="仿宋_GB2312" w:hAnsi="仿宋_GB2312" w:eastAsia="仿宋_GB2312" w:cs="仿宋_GB2312"/>
          <w:sz w:val="32"/>
          <w:szCs w:val="32"/>
          <w:lang w:eastAsia="zh-Hans"/>
        </w:rPr>
        <w:t>5</w:t>
      </w:r>
      <w:r>
        <w:rPr>
          <w:rFonts w:hint="eastAsia" w:ascii="仿宋_GB2312" w:hAnsi="仿宋_GB2312" w:eastAsia="仿宋_GB2312" w:cs="仿宋_GB2312"/>
          <w:sz w:val="32"/>
          <w:szCs w:val="32"/>
        </w:rPr>
        <w:t>242</w:t>
      </w:r>
      <w:r>
        <w:rPr>
          <w:rFonts w:hint="eastAsia" w:ascii="仿宋_GB2312" w:hAnsi="仿宋_GB2312" w:eastAsia="仿宋_GB2312" w:cs="仿宋_GB2312"/>
          <w:sz w:val="32"/>
          <w:szCs w:val="32"/>
          <w:lang w:eastAsia="zh-Hans"/>
        </w:rPr>
        <w:t>。</w:t>
      </w:r>
    </w:p>
    <w:p>
      <w:pPr>
        <w:pStyle w:val="2"/>
        <w:spacing w:line="560" w:lineRule="exact"/>
        <w:rPr>
          <w:rFonts w:ascii="仿宋_GB2312" w:hAnsi="仿宋_GB2312" w:eastAsia="仿宋_GB2312" w:cs="仿宋_GB2312"/>
          <w:sz w:val="32"/>
          <w:szCs w:val="32"/>
          <w:lang w:eastAsia="zh-Hans"/>
        </w:rPr>
      </w:pPr>
    </w:p>
    <w:p>
      <w:pPr>
        <w:widowControl/>
        <w:numPr>
          <w:ilvl w:val="255"/>
          <w:numId w:val="0"/>
        </w:numPr>
        <w:shd w:val="clear" w:color="auto" w:fill="FFFFFF"/>
        <w:spacing w:line="560" w:lineRule="exact"/>
        <w:ind w:left="1598" w:leftChars="304" w:hanging="960" w:hangingChars="300"/>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附件：1.港澳青年在前海就业创业资金申请表</w:t>
      </w:r>
      <w:r>
        <w:rPr>
          <w:rFonts w:hint="eastAsia" w:ascii="仿宋_GB2312" w:hAnsi="仿宋_GB2312" w:eastAsia="仿宋_GB2312" w:cs="仿宋_GB2312"/>
          <w:color w:val="000000"/>
          <w:sz w:val="32"/>
          <w:szCs w:val="32"/>
          <w:lang w:eastAsia="zh-CN"/>
        </w:rPr>
        <w:t>及承诺书（单位类）</w:t>
      </w:r>
    </w:p>
    <w:p>
      <w:pPr>
        <w:widowControl/>
        <w:numPr>
          <w:ilvl w:val="255"/>
          <w:numId w:val="0"/>
        </w:numPr>
        <w:shd w:val="clear" w:color="auto" w:fill="FFFFFF"/>
        <w:spacing w:line="560" w:lineRule="exact"/>
        <w:ind w:left="1596" w:leftChars="760" w:firstLine="0" w:firstLineChars="0"/>
        <w:textAlignment w:val="baseline"/>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2.港澳青年在前海就业创业资金申请表</w:t>
      </w:r>
      <w:r>
        <w:rPr>
          <w:rFonts w:hint="eastAsia" w:ascii="仿宋_GB2312" w:hAnsi="仿宋_GB2312" w:eastAsia="仿宋_GB2312" w:cs="仿宋_GB2312"/>
          <w:color w:val="000000"/>
          <w:sz w:val="32"/>
          <w:szCs w:val="32"/>
          <w:lang w:eastAsia="zh-CN"/>
        </w:rPr>
        <w:t>及承诺书（个人类）</w:t>
      </w:r>
    </w:p>
    <w:p>
      <w:pPr>
        <w:widowControl/>
        <w:numPr>
          <w:ilvl w:val="255"/>
          <w:numId w:val="0"/>
        </w:numPr>
        <w:shd w:val="clear" w:color="auto" w:fill="FFFFFF"/>
        <w:spacing w:line="560" w:lineRule="exact"/>
        <w:ind w:firstLine="1600" w:firstLineChars="5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.申请资助港澳青年人员清单</w:t>
      </w:r>
    </w:p>
    <w:p>
      <w:pPr>
        <w:widowControl/>
        <w:numPr>
          <w:ilvl w:val="255"/>
          <w:numId w:val="0"/>
        </w:numPr>
        <w:shd w:val="clear" w:color="auto" w:fill="FFFFFF"/>
        <w:spacing w:line="560" w:lineRule="exact"/>
        <w:ind w:firstLine="1600" w:firstLineChars="5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.租金支付统计表</w:t>
      </w:r>
    </w:p>
    <w:p>
      <w:pPr>
        <w:pStyle w:val="2"/>
        <w:spacing w:line="560" w:lineRule="exact"/>
        <w:ind w:firstLine="1600" w:firstLineChars="500"/>
        <w:rPr>
          <w:rFonts w:ascii="仿宋_GB2312" w:hAnsi="仿宋_GB2312" w:eastAsia="仿宋_GB2312" w:cs="仿宋_GB2312"/>
          <w:sz w:val="32"/>
          <w:szCs w:val="32"/>
        </w:rPr>
      </w:pPr>
    </w:p>
    <w:p>
      <w:pPr>
        <w:widowControl/>
        <w:numPr>
          <w:ilvl w:val="255"/>
          <w:numId w:val="0"/>
        </w:numPr>
        <w:shd w:val="clear" w:color="auto" w:fill="FFFFFF"/>
        <w:spacing w:line="560" w:lineRule="exact"/>
        <w:jc w:val="right"/>
        <w:textAlignment w:val="baseline"/>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深圳市前海管理局</w:t>
      </w:r>
    </w:p>
    <w:p>
      <w:pPr>
        <w:widowControl/>
        <w:numPr>
          <w:ilvl w:val="255"/>
          <w:numId w:val="0"/>
        </w:numPr>
        <w:shd w:val="clear" w:color="auto" w:fill="FFFFFF"/>
        <w:spacing w:line="560" w:lineRule="exact"/>
        <w:jc w:val="right"/>
        <w:textAlignment w:val="baseline"/>
      </w:pPr>
      <w:r>
        <w:rPr>
          <w:rFonts w:hint="eastAsia" w:ascii="仿宋_GB2312" w:hAnsi="仿宋_GB2312" w:eastAsia="仿宋_GB2312" w:cs="仿宋_GB2312"/>
          <w:sz w:val="32"/>
          <w:szCs w:val="32"/>
          <w:lang w:eastAsia="zh-Hans"/>
        </w:rPr>
        <w:t>202</w:t>
      </w: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年</w:t>
      </w:r>
      <w:r>
        <w:rPr>
          <w:rFonts w:hint="default" w:ascii="仿宋_GB2312" w:hAnsi="仿宋_GB2312" w:eastAsia="仿宋_GB2312" w:cs="仿宋_GB2312"/>
          <w:sz w:val="32"/>
          <w:szCs w:val="32"/>
          <w:lang w:val="en-US" w:eastAsia="zh-Hans"/>
        </w:rPr>
        <w:t>8</w:t>
      </w:r>
      <w:r>
        <w:rPr>
          <w:rFonts w:hint="eastAsia" w:ascii="仿宋_GB2312" w:hAnsi="仿宋_GB2312" w:eastAsia="仿宋_GB2312" w:cs="仿宋_GB2312"/>
          <w:sz w:val="32"/>
          <w:szCs w:val="32"/>
          <w:lang w:eastAsia="zh-Hans"/>
        </w:rPr>
        <w:t>月</w:t>
      </w:r>
      <w:r>
        <w:rPr>
          <w:rFonts w:hint="default" w:ascii="仿宋_GB2312" w:hAnsi="仿宋_GB2312" w:eastAsia="仿宋_GB2312" w:cs="仿宋_GB2312"/>
          <w:sz w:val="32"/>
          <w:szCs w:val="32"/>
          <w:lang w:val="en-US" w:eastAsia="zh-Hans"/>
        </w:rPr>
        <w:t>28</w:t>
      </w:r>
      <w:r>
        <w:rPr>
          <w:rFonts w:hint="eastAsia" w:ascii="仿宋_GB2312" w:hAnsi="仿宋_GB2312" w:eastAsia="仿宋_GB2312" w:cs="仿宋_GB2312"/>
          <w:sz w:val="32"/>
          <w:szCs w:val="32"/>
          <w:lang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FE921B6"/>
    <w:rsid w:val="3F2E6128"/>
    <w:rsid w:val="4A1947CF"/>
    <w:rsid w:val="565BDFAF"/>
    <w:rsid w:val="57BF42F0"/>
    <w:rsid w:val="57E2D58A"/>
    <w:rsid w:val="5B3D6A83"/>
    <w:rsid w:val="736F664C"/>
    <w:rsid w:val="7DBF14E4"/>
    <w:rsid w:val="7FEB5A1F"/>
    <w:rsid w:val="BD67C83E"/>
    <w:rsid w:val="DFEF140F"/>
    <w:rsid w:val="E3FF2623"/>
    <w:rsid w:val="EFFE4A8B"/>
    <w:rsid w:val="FCFA651C"/>
    <w:rsid w:val="FDFD1276"/>
    <w:rsid w:val="FDFFD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黎俊</cp:lastModifiedBy>
  <dcterms:modified xsi:type="dcterms:W3CDTF">2025-05-09T08:44:26Z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