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0"/>
        <w:rPr>
          <w:rFonts w:hint="eastAsia" w:ascii="仿宋_GB2312" w:hAnsi="等线" w:eastAsia="仿宋_GB2312" w:cs="宋体"/>
          <w:color w:val="auto"/>
          <w:sz w:val="32"/>
          <w:szCs w:val="32"/>
          <w:highlight w:val="none"/>
          <w:lang w:eastAsia="zh-CN"/>
        </w:rPr>
      </w:pPr>
      <w:r>
        <w:rPr>
          <w:rFonts w:hint="default" w:ascii="仿宋_GB2312" w:hAnsi="等线" w:eastAsia="仿宋_GB2312" w:cs="宋体"/>
          <w:color w:val="auto"/>
          <w:sz w:val="32"/>
          <w:szCs w:val="32"/>
          <w:highlight w:val="none"/>
        </w:rPr>
        <w:t>附件</w:t>
      </w:r>
      <w:r>
        <w:rPr>
          <w:rFonts w:hint="eastAsia" w:ascii="仿宋_GB2312" w:hAnsi="等线" w:eastAsia="仿宋_GB2312" w:cs="宋体"/>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Cs/>
          <w:color w:val="auto"/>
          <w:sz w:val="36"/>
          <w:highlight w:val="none"/>
        </w:rPr>
      </w:pPr>
      <w:bookmarkStart w:id="0" w:name="_GoBack"/>
      <w:r>
        <w:rPr>
          <w:rFonts w:hint="eastAsia" w:ascii="方正小标宋简体" w:hAnsi="方正小标宋简体" w:eastAsia="方正小标宋简体" w:cs="方正小标宋简体"/>
          <w:b w:val="0"/>
          <w:bCs/>
          <w:color w:val="auto"/>
          <w:sz w:val="44"/>
          <w:highlight w:val="none"/>
        </w:rPr>
        <w:t>授权书</w:t>
      </w:r>
      <w:bookmarkEnd w:id="0"/>
    </w:p>
    <w:p>
      <w:pPr>
        <w:keepNext w:val="0"/>
        <w:keepLines w:val="0"/>
        <w:pageBreakBefore w:val="0"/>
        <w:widowControl w:val="0"/>
        <w:kinsoku/>
        <w:wordWrap/>
        <w:overflowPunct/>
        <w:topLinePunct w:val="0"/>
        <w:autoSpaceDE/>
        <w:autoSpaceDN/>
        <w:bidi w:val="0"/>
        <w:adjustRightInd/>
        <w:snapToGrid/>
        <w:spacing w:line="560" w:lineRule="exact"/>
        <w:ind w:left="1124" w:leftChars="0" w:hanging="1124" w:hangingChars="400"/>
        <w:textAlignment w:val="auto"/>
        <w:rPr>
          <w:rFonts w:hint="eastAsia" w:ascii="楷体" w:hAnsi="楷体" w:eastAsia="楷体" w:cs="楷体"/>
          <w:b/>
          <w:bCs w:val="0"/>
          <w:color w:val="auto"/>
          <w:sz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授权深圳市前海深港现代服务业合作区管理局根据《深圳市前海深港现代服务业合作区管理局促进商贸物流业高质量发展办法》及其申报指南规定的材料要求，查询我方的如下</w:t>
      </w:r>
      <w:r>
        <w:rPr>
          <w:rFonts w:hint="eastAsia" w:ascii="仿宋_GB2312" w:hAnsi="仿宋_GB2312" w:eastAsia="仿宋_GB2312" w:cs="仿宋_GB2312"/>
          <w:b w:val="0"/>
          <w:bCs/>
          <w:color w:val="auto"/>
          <w:sz w:val="32"/>
          <w:szCs w:val="32"/>
          <w:highlight w:val="none"/>
          <w:lang w:eastAsia="zh-CN"/>
        </w:rPr>
        <w:t>信息</w:t>
      </w:r>
      <w:r>
        <w:rPr>
          <w:rFonts w:hint="eastAsia" w:ascii="仿宋_GB2312" w:hAnsi="仿宋_GB2312" w:eastAsia="仿宋_GB2312" w:cs="仿宋_GB2312"/>
          <w:b w:val="0"/>
          <w:bCs/>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（1）</w:t>
      </w:r>
      <w:r>
        <w:rPr>
          <w:rFonts w:hint="default" w:ascii="仿宋_GB2312" w:hAnsi="仿宋_GB2312" w:eastAsia="仿宋_GB2312" w:cs="仿宋_GB2312"/>
          <w:b w:val="0"/>
          <w:bCs/>
          <w:color w:val="auto"/>
          <w:sz w:val="32"/>
          <w:szCs w:val="32"/>
          <w:highlight w:val="none"/>
          <w:lang w:eastAsia="zh-CN"/>
        </w:rPr>
        <w:t>纳税有关信息；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（2）</w:t>
      </w:r>
      <w:r>
        <w:rPr>
          <w:rFonts w:hint="default" w:ascii="仿宋_GB2312" w:hAnsi="仿宋_GB2312" w:eastAsia="仿宋_GB2312" w:cs="仿宋_GB2312"/>
          <w:b w:val="0"/>
          <w:bCs/>
          <w:color w:val="auto"/>
          <w:sz w:val="32"/>
          <w:szCs w:val="32"/>
          <w:highlight w:val="none"/>
          <w:lang w:eastAsia="zh-CN"/>
        </w:rPr>
        <w:t>营业收入或收入、利润总额等经营信息；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（3）</w:t>
      </w:r>
      <w:r>
        <w:rPr>
          <w:rFonts w:hint="default" w:ascii="仿宋_GB2312" w:hAnsi="仿宋_GB2312" w:eastAsia="仿宋_GB2312" w:cs="仿宋_GB2312"/>
          <w:b w:val="0"/>
          <w:bCs/>
          <w:color w:val="auto"/>
          <w:sz w:val="32"/>
          <w:szCs w:val="32"/>
          <w:highlight w:val="none"/>
          <w:lang w:eastAsia="zh-CN"/>
        </w:rPr>
        <w:t>社会保险缴纳信息；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（4）</w:t>
      </w:r>
      <w:r>
        <w:rPr>
          <w:rFonts w:hint="default" w:ascii="仿宋_GB2312" w:hAnsi="仿宋_GB2312" w:eastAsia="仿宋_GB2312" w:cs="仿宋_GB2312"/>
          <w:b w:val="0"/>
          <w:bCs/>
          <w:color w:val="auto"/>
          <w:sz w:val="32"/>
          <w:szCs w:val="32"/>
          <w:highlight w:val="none"/>
          <w:lang w:eastAsia="zh-CN"/>
        </w:rPr>
        <w:t>信用信息；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val="0"/>
          <w:bCs/>
          <w:color w:val="auto"/>
          <w:sz w:val="32"/>
          <w:szCs w:val="32"/>
          <w:highlight w:val="none"/>
          <w:lang w:val="en-US" w:eastAsia="zh-CN"/>
        </w:rPr>
        <w:t>（5）</w:t>
      </w:r>
      <w:r>
        <w:rPr>
          <w:rFonts w:hint="default" w:ascii="仿宋_GB2312" w:hAnsi="仿宋_GB2312" w:eastAsia="仿宋_GB2312" w:cs="仿宋_GB2312"/>
          <w:b w:val="0"/>
          <w:bCs/>
          <w:color w:val="auto"/>
          <w:sz w:val="32"/>
          <w:szCs w:val="32"/>
          <w:highlight w:val="none"/>
          <w:lang w:eastAsia="zh-CN"/>
        </w:rPr>
        <w:t>注册地、纳税地等信息；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color w:val="auto"/>
          <w:sz w:val="32"/>
          <w:szCs w:val="32"/>
          <w:highlight w:val="none"/>
          <w:lang w:eastAsia="zh-CN"/>
        </w:rPr>
      </w:pPr>
      <w:r>
        <w:rPr>
          <w:rFonts w:hint="default" w:ascii="仿宋_GB2312" w:hAnsi="仿宋_GB2312" w:eastAsia="仿宋_GB2312" w:cs="仿宋_GB2312"/>
          <w:b w:val="0"/>
          <w:bCs/>
          <w:color w:val="auto"/>
          <w:sz w:val="32"/>
          <w:szCs w:val="32"/>
          <w:highlight w:val="none"/>
          <w:lang w:eastAsia="zh-CN"/>
        </w:rPr>
        <w:t>（6）</w:t>
      </w:r>
      <w:r>
        <w:rPr>
          <w:rFonts w:hint="eastAsia" w:ascii="仿宋_GB2312" w:hAnsi="仿宋_GB2312" w:eastAsia="仿宋_GB2312" w:cs="仿宋_GB2312"/>
          <w:b w:val="0"/>
          <w:bCs/>
          <w:color w:val="auto"/>
          <w:sz w:val="32"/>
          <w:szCs w:val="32"/>
          <w:highlight w:val="none"/>
          <w:lang w:val="en-US" w:eastAsia="zh-CN"/>
        </w:rPr>
        <w:t>《深圳市前海深港现代服务业合作区管理局促进商贸物流业高质量发展办法》</w:t>
      </w:r>
      <w:r>
        <w:rPr>
          <w:rFonts w:hint="default" w:ascii="仿宋_GB2312" w:hAnsi="仿宋_GB2312" w:eastAsia="仿宋_GB2312" w:cs="仿宋_GB2312"/>
          <w:b w:val="0"/>
          <w:bCs/>
          <w:color w:val="auto"/>
          <w:sz w:val="32"/>
          <w:szCs w:val="32"/>
          <w:highlight w:val="none"/>
          <w:lang w:eastAsia="zh-CN"/>
        </w:rPr>
        <w:t>其他所需信息。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授权期限自本授权书签发之日起，至上述信息查询全部完毕之日止。</w:t>
      </w:r>
    </w:p>
    <w:p>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申报主体为机构的：</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申报主体（盖章）：</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法定代表人/授权代表(签字)：               </w:t>
      </w:r>
    </w:p>
    <w:p>
      <w:pPr>
        <w:spacing w:line="560" w:lineRule="exact"/>
        <w:jc w:val="left"/>
        <w:rPr>
          <w:rFonts w:hint="eastAsia" w:ascii="仿宋_GB2312" w:hAnsi="宋体" w:eastAsia="仿宋_GB2312"/>
          <w:color w:val="auto"/>
          <w:sz w:val="32"/>
          <w:szCs w:val="32"/>
          <w:highlight w:val="none"/>
        </w:rPr>
      </w:pPr>
      <w:r>
        <w:rPr>
          <w:rFonts w:hint="eastAsia" w:ascii="仿宋_GB2312" w:hAnsi="仿宋_GB2312" w:eastAsia="仿宋_GB2312" w:cs="仿宋_GB2312"/>
          <w:b w:val="0"/>
          <w:bCs/>
          <w:color w:val="auto"/>
          <w:sz w:val="32"/>
          <w:szCs w:val="32"/>
          <w:highlight w:val="none"/>
          <w:lang w:val="en-US" w:eastAsia="zh-CN"/>
        </w:rPr>
        <w:t>(授权代表签署的，须提交申报主体盖章的授权书)</w:t>
      </w:r>
      <w:r>
        <w:rPr>
          <w:rFonts w:hint="eastAsia" w:ascii="仿宋_GB2312" w:hAnsi="仿宋_GB2312" w:eastAsia="仿宋_GB2312" w:cs="仿宋_GB2312"/>
          <w:b w:val="0"/>
          <w:bCs/>
          <w:color w:val="auto"/>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 </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val="en-US" w:eastAsia="zh-CN"/>
        </w:rPr>
      </w:pP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b w:val="0"/>
          <w:bCs/>
          <w:color w:val="auto"/>
          <w:sz w:val="32"/>
          <w:szCs w:val="32"/>
          <w:highlight w:val="none"/>
        </w:rPr>
        <w:t xml:space="preserve">                            </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月</w:t>
      </w:r>
      <w:r>
        <w:rPr>
          <w:rFonts w:hint="eastAsia" w:ascii="仿宋_GB2312" w:hAnsi="仿宋_GB2312" w:eastAsia="仿宋_GB2312" w:cs="仿宋_GB2312"/>
          <w:b w:val="0"/>
          <w:bCs/>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F4E69"/>
    <w:rsid w:val="57DF4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2025-04-21T01:40:00Z</dcterms:created>
  <dc:creator>黎俊</dc:creator>
  <cp:lastModifiedBy>黎俊</cp:lastModifiedBy>
  <dcterms:modified xsi:type="dcterms:W3CDTF">2025-04-21T01:41:51Z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