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A649" w14:textId="77777777" w:rsidR="00EF1C94" w:rsidRDefault="00000000">
      <w:pPr>
        <w:rPr>
          <w:rFonts w:ascii="黑体" w:eastAsia="黑体" w:hAnsi="黑体" w:cs="黑体" w:hint="eastAsia"/>
          <w:bCs/>
          <w:sz w:val="32"/>
          <w:szCs w:val="32"/>
        </w:rPr>
      </w:pPr>
      <w:r>
        <w:rPr>
          <w:rFonts w:ascii="黑体" w:eastAsia="黑体" w:hAnsi="黑体" w:cs="黑体" w:hint="eastAsia"/>
          <w:bCs/>
          <w:sz w:val="32"/>
          <w:szCs w:val="32"/>
        </w:rPr>
        <w:t xml:space="preserve">  </w:t>
      </w:r>
    </w:p>
    <w:p w14:paraId="1D531DE8" w14:textId="77777777" w:rsidR="00EF1C94" w:rsidRDefault="00EF1C94">
      <w:pPr>
        <w:jc w:val="center"/>
        <w:rPr>
          <w:rFonts w:ascii="宋体" w:hAnsi="宋体" w:cs="宋体" w:hint="eastAsia"/>
          <w:b/>
          <w:sz w:val="72"/>
          <w:szCs w:val="72"/>
        </w:rPr>
      </w:pPr>
    </w:p>
    <w:p w14:paraId="18AF0987" w14:textId="77777777" w:rsidR="00EF1C94" w:rsidRDefault="00000000">
      <w:pPr>
        <w:jc w:val="center"/>
        <w:rPr>
          <w:rFonts w:ascii="宋体" w:hAnsi="宋体" w:cs="宋体" w:hint="eastAsia"/>
          <w:b/>
          <w:sz w:val="72"/>
          <w:szCs w:val="72"/>
        </w:rPr>
      </w:pPr>
      <w:r>
        <w:rPr>
          <w:rFonts w:ascii="宋体" w:hAnsi="宋体" w:cs="宋体" w:hint="eastAsia"/>
          <w:b/>
          <w:sz w:val="72"/>
          <w:szCs w:val="72"/>
        </w:rPr>
        <w:t>简易招标文件</w:t>
      </w:r>
    </w:p>
    <w:p w14:paraId="0E0D3505" w14:textId="77777777" w:rsidR="00EF1C94" w:rsidRDefault="00EF1C94">
      <w:pPr>
        <w:jc w:val="center"/>
        <w:rPr>
          <w:rFonts w:ascii="宋体" w:hAnsi="宋体" w:cs="宋体" w:hint="eastAsia"/>
        </w:rPr>
      </w:pPr>
    </w:p>
    <w:p w14:paraId="2BB7C467" w14:textId="77777777" w:rsidR="00EF1C94" w:rsidRDefault="00EF1C94">
      <w:pPr>
        <w:rPr>
          <w:rFonts w:ascii="宋体" w:hAnsi="宋体" w:cs="宋体" w:hint="eastAsia"/>
        </w:rPr>
      </w:pPr>
    </w:p>
    <w:p w14:paraId="43F6771D" w14:textId="77777777" w:rsidR="00EF1C94" w:rsidRDefault="00EF1C94">
      <w:pPr>
        <w:pStyle w:val="af7"/>
        <w:ind w:firstLine="420"/>
        <w:rPr>
          <w:rFonts w:ascii="宋体" w:hAnsi="宋体" w:cs="宋体" w:hint="eastAsia"/>
        </w:rPr>
      </w:pPr>
    </w:p>
    <w:p w14:paraId="61446940" w14:textId="77777777" w:rsidR="00EF1C94" w:rsidRDefault="00EF1C94">
      <w:pPr>
        <w:pStyle w:val="af7"/>
        <w:ind w:firstLine="420"/>
        <w:rPr>
          <w:rFonts w:ascii="宋体" w:hAnsi="宋体" w:cs="宋体" w:hint="eastAsia"/>
        </w:rPr>
      </w:pPr>
    </w:p>
    <w:p w14:paraId="1886B4AA" w14:textId="77777777" w:rsidR="00EF1C94" w:rsidRDefault="00EF1C94">
      <w:pPr>
        <w:rPr>
          <w:rFonts w:ascii="宋体" w:hAnsi="宋体" w:cs="宋体" w:hint="eastAsia"/>
          <w:b/>
          <w:sz w:val="44"/>
        </w:rPr>
      </w:pPr>
    </w:p>
    <w:p w14:paraId="02CD8D44" w14:textId="5FA3D17D" w:rsidR="00EF1C94" w:rsidRDefault="00000000">
      <w:pPr>
        <w:ind w:rightChars="-152" w:right="-319"/>
        <w:rPr>
          <w:rFonts w:ascii="宋体" w:hAnsi="宋体" w:cs="宋体" w:hint="eastAsia"/>
          <w:b/>
          <w:sz w:val="36"/>
          <w:szCs w:val="36"/>
        </w:rPr>
      </w:pPr>
      <w:r>
        <w:rPr>
          <w:rFonts w:ascii="宋体" w:hAnsi="宋体" w:cs="宋体" w:hint="eastAsia"/>
          <w:b/>
          <w:sz w:val="36"/>
          <w:szCs w:val="36"/>
        </w:rPr>
        <w:t>招标编号：QH2025023</w:t>
      </w:r>
    </w:p>
    <w:p w14:paraId="22B12353" w14:textId="77777777" w:rsidR="00EF1C94" w:rsidRDefault="00EF1C94">
      <w:pPr>
        <w:ind w:firstLineChars="200" w:firstLine="723"/>
        <w:rPr>
          <w:rFonts w:ascii="宋体" w:hAnsi="宋体" w:cs="宋体" w:hint="eastAsia"/>
          <w:b/>
          <w:sz w:val="36"/>
          <w:szCs w:val="36"/>
        </w:rPr>
      </w:pPr>
    </w:p>
    <w:p w14:paraId="00A4F4C9" w14:textId="77777777" w:rsidR="00EF1C94" w:rsidRDefault="00EF1C94">
      <w:pPr>
        <w:ind w:firstLineChars="200" w:firstLine="723"/>
        <w:rPr>
          <w:rFonts w:ascii="宋体" w:hAnsi="宋体" w:cs="宋体" w:hint="eastAsia"/>
          <w:b/>
          <w:sz w:val="36"/>
          <w:szCs w:val="36"/>
        </w:rPr>
      </w:pPr>
    </w:p>
    <w:p w14:paraId="534F6E07" w14:textId="77777777" w:rsidR="00EF1C94" w:rsidRDefault="00EF1C94">
      <w:pPr>
        <w:pStyle w:val="af7"/>
        <w:ind w:firstLine="420"/>
        <w:rPr>
          <w:rFonts w:ascii="宋体" w:hAnsi="宋体" w:cs="宋体" w:hint="eastAsia"/>
        </w:rPr>
      </w:pPr>
    </w:p>
    <w:p w14:paraId="293CE66D" w14:textId="77777777" w:rsidR="00EF1C94" w:rsidRDefault="00EF1C94">
      <w:pPr>
        <w:pStyle w:val="af7"/>
        <w:ind w:firstLine="420"/>
        <w:rPr>
          <w:rFonts w:ascii="宋体" w:hAnsi="宋体" w:cs="宋体" w:hint="eastAsia"/>
        </w:rPr>
      </w:pPr>
    </w:p>
    <w:p w14:paraId="2060A769" w14:textId="77777777" w:rsidR="00EF1C94" w:rsidRDefault="00000000">
      <w:pPr>
        <w:ind w:rightChars="-152" w:right="-319"/>
        <w:rPr>
          <w:rFonts w:ascii="宋体" w:hAnsi="宋体" w:cs="宋体" w:hint="eastAsia"/>
          <w:b/>
          <w:sz w:val="36"/>
          <w:szCs w:val="36"/>
        </w:rPr>
      </w:pPr>
      <w:r>
        <w:rPr>
          <w:rFonts w:ascii="宋体" w:hAnsi="宋体" w:cs="宋体" w:hint="eastAsia"/>
          <w:b/>
          <w:sz w:val="36"/>
          <w:szCs w:val="36"/>
        </w:rPr>
        <w:t>招标项目：前海管理局局属企业薪酬体系评估咨询项目</w:t>
      </w:r>
    </w:p>
    <w:p w14:paraId="37032962" w14:textId="77777777" w:rsidR="00EF1C94" w:rsidRDefault="00EF1C94">
      <w:pPr>
        <w:rPr>
          <w:rFonts w:ascii="宋体" w:hAnsi="宋体" w:cs="宋体" w:hint="eastAsia"/>
          <w:b/>
          <w:sz w:val="44"/>
        </w:rPr>
      </w:pPr>
    </w:p>
    <w:p w14:paraId="0F575DF6" w14:textId="77777777" w:rsidR="00EF1C94" w:rsidRDefault="00EF1C94">
      <w:pPr>
        <w:jc w:val="center"/>
        <w:rPr>
          <w:rFonts w:ascii="宋体" w:hAnsi="宋体" w:cs="宋体" w:hint="eastAsia"/>
          <w:b/>
          <w:bCs/>
          <w:sz w:val="36"/>
          <w:szCs w:val="36"/>
          <w:lang w:val="zh-CN"/>
        </w:rPr>
      </w:pPr>
    </w:p>
    <w:p w14:paraId="25BC532D" w14:textId="77777777" w:rsidR="00EF1C94" w:rsidRDefault="00EF1C94">
      <w:pPr>
        <w:jc w:val="center"/>
        <w:rPr>
          <w:rFonts w:ascii="宋体" w:hAnsi="宋体" w:cs="宋体" w:hint="eastAsia"/>
          <w:b/>
          <w:bCs/>
          <w:sz w:val="36"/>
          <w:szCs w:val="36"/>
          <w:lang w:val="zh-CN"/>
        </w:rPr>
      </w:pPr>
    </w:p>
    <w:p w14:paraId="44CFB0A7" w14:textId="77777777" w:rsidR="00EF1C94" w:rsidRDefault="00000000">
      <w:pPr>
        <w:jc w:val="center"/>
        <w:rPr>
          <w:rFonts w:ascii="宋体" w:hAnsi="宋体" w:cs="宋体" w:hint="eastAsia"/>
          <w:b/>
          <w:bCs/>
          <w:sz w:val="36"/>
          <w:szCs w:val="36"/>
          <w:lang w:val="zh-CN"/>
        </w:rPr>
      </w:pPr>
      <w:r>
        <w:rPr>
          <w:rFonts w:ascii="宋体" w:hAnsi="宋体" w:cs="宋体" w:hint="eastAsia"/>
          <w:b/>
          <w:bCs/>
          <w:sz w:val="36"/>
          <w:szCs w:val="36"/>
          <w:lang w:val="zh-CN"/>
        </w:rPr>
        <w:t>深圳市前海深港现代服务业合作区管理局</w:t>
      </w:r>
    </w:p>
    <w:p w14:paraId="6EB8BF32" w14:textId="77777777" w:rsidR="00EF1C94" w:rsidRDefault="00000000">
      <w:pPr>
        <w:jc w:val="center"/>
        <w:rPr>
          <w:rFonts w:ascii="宋体" w:hAnsi="宋体" w:cs="宋体" w:hint="eastAsia"/>
          <w:b/>
          <w:bCs/>
          <w:sz w:val="36"/>
          <w:szCs w:val="36"/>
        </w:rPr>
      </w:pPr>
      <w:r>
        <w:rPr>
          <w:rFonts w:ascii="宋体" w:hAnsi="宋体" w:cs="宋体" w:hint="eastAsia"/>
          <w:b/>
          <w:bCs/>
          <w:sz w:val="36"/>
          <w:szCs w:val="36"/>
        </w:rPr>
        <w:t>2025年</w:t>
      </w:r>
      <w:r>
        <w:rPr>
          <w:rFonts w:ascii="宋体" w:hAnsi="宋体" w:cs="宋体"/>
          <w:b/>
          <w:bCs/>
          <w:sz w:val="36"/>
          <w:szCs w:val="36"/>
        </w:rPr>
        <w:t>4</w:t>
      </w:r>
      <w:r>
        <w:rPr>
          <w:rFonts w:ascii="宋体" w:hAnsi="宋体" w:cs="宋体" w:hint="eastAsia"/>
          <w:b/>
          <w:bCs/>
          <w:sz w:val="36"/>
          <w:szCs w:val="36"/>
        </w:rPr>
        <w:t>月</w:t>
      </w:r>
    </w:p>
    <w:p w14:paraId="408BDAC6" w14:textId="77777777" w:rsidR="00EF1C94" w:rsidRDefault="00000000">
      <w:pPr>
        <w:autoSpaceDE w:val="0"/>
        <w:autoSpaceDN w:val="0"/>
        <w:adjustRightInd w:val="0"/>
        <w:spacing w:line="360" w:lineRule="auto"/>
        <w:jc w:val="center"/>
        <w:rPr>
          <w:rFonts w:ascii="宋体" w:hAnsi="宋体" w:cs="宋体" w:hint="eastAsia"/>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14:paraId="5054B046" w14:textId="77777777" w:rsidR="00EF1C94" w:rsidRDefault="00EF1C94">
      <w:pPr>
        <w:pStyle w:val="a5"/>
        <w:rPr>
          <w:rFonts w:ascii="宋体" w:hAnsi="宋体" w:cs="宋体" w:hint="eastAsia"/>
          <w:sz w:val="24"/>
        </w:rPr>
      </w:pPr>
    </w:p>
    <w:p w14:paraId="5BFB5F2B" w14:textId="77777777" w:rsidR="00EF1C94" w:rsidRDefault="00000000">
      <w:pPr>
        <w:snapToGrid w:val="0"/>
        <w:spacing w:line="360" w:lineRule="auto"/>
        <w:ind w:firstLineChars="196" w:firstLine="470"/>
        <w:rPr>
          <w:rFonts w:ascii="宋体" w:hAnsi="宋体" w:cs="宋体" w:hint="eastAsia"/>
          <w:sz w:val="24"/>
        </w:rPr>
      </w:pPr>
      <w:r>
        <w:rPr>
          <w:rFonts w:ascii="宋体" w:hAnsi="宋体" w:cs="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cs="宋体" w:hint="eastAsia"/>
          <w:sz w:val="24"/>
        </w:rPr>
        <w:t>分之二十</w:t>
      </w:r>
      <w:proofErr w:type="gramEnd"/>
      <w:r>
        <w:rPr>
          <w:rFonts w:ascii="宋体" w:hAnsi="宋体" w:cs="宋体" w:hint="eastAsia"/>
          <w:sz w:val="24"/>
        </w:rPr>
        <w:t>以下的罚款；情节严重的，取消其参与本市政府采购资格，处以采购金额千分之二十以上千</w:t>
      </w:r>
      <w:proofErr w:type="gramStart"/>
      <w:r>
        <w:rPr>
          <w:rFonts w:ascii="宋体" w:hAnsi="宋体" w:cs="宋体" w:hint="eastAsia"/>
          <w:sz w:val="24"/>
        </w:rPr>
        <w:t>分之三十</w:t>
      </w:r>
      <w:proofErr w:type="gramEnd"/>
      <w:r>
        <w:rPr>
          <w:rFonts w:ascii="宋体" w:hAnsi="宋体" w:cs="宋体" w:hint="eastAsia"/>
          <w:sz w:val="24"/>
        </w:rPr>
        <w:t>以下的罚款，并由市场监管部门依法吊销其营业执照；给他人造成损失的，依法承担赔偿责任；构成犯罪的，依法追究刑事责任：</w:t>
      </w:r>
    </w:p>
    <w:p w14:paraId="557EEA7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（一）在采购活动中应当回避而未回避的；</w:t>
      </w:r>
    </w:p>
    <w:p w14:paraId="00F6662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（二）未按本条例规定签订、履行采购合同，造成严重后果的；</w:t>
      </w:r>
    </w:p>
    <w:p w14:paraId="07BA78A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（三）隐瞒真实情况，提供虚假资料的；</w:t>
      </w:r>
    </w:p>
    <w:p w14:paraId="17B29FB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（四）以非法手段排斥其他供应商参与竞争的；</w:t>
      </w:r>
    </w:p>
    <w:p w14:paraId="3AA7068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（五）与其他采购参加人串通投标的；</w:t>
      </w:r>
    </w:p>
    <w:p w14:paraId="34B2BB6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（六）恶意投诉的；</w:t>
      </w:r>
    </w:p>
    <w:p w14:paraId="47CC49B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（七）向采购项目相关人行贿或者提供其他不当利益的；</w:t>
      </w:r>
    </w:p>
    <w:p w14:paraId="0334CF8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（八）阻碍、抗拒主管部门监督检查的；</w:t>
      </w:r>
    </w:p>
    <w:p w14:paraId="1C09D33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（九）其他违反本条例规定的行为。</w:t>
      </w:r>
    </w:p>
    <w:p w14:paraId="3FF8E42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A54E68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361DDF9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14:paraId="3318071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四、根据深</w:t>
      </w:r>
      <w:proofErr w:type="gramStart"/>
      <w:r>
        <w:rPr>
          <w:rFonts w:ascii="宋体" w:hAnsi="宋体" w:cs="宋体" w:hint="eastAsia"/>
          <w:sz w:val="24"/>
        </w:rPr>
        <w:t>财购[</w:t>
      </w:r>
      <w:proofErr w:type="gramEnd"/>
      <w:r>
        <w:rPr>
          <w:rFonts w:ascii="宋体" w:hAnsi="宋体" w:cs="宋体" w:hint="eastAsia"/>
          <w:sz w:val="24"/>
        </w:rPr>
        <w:t>2021]45号文规定，进一步规范投标供应商资质审查：</w:t>
      </w:r>
    </w:p>
    <w:p w14:paraId="3BD5BA2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（一）依据《中华人民共和国政府采购法实施条例》第十八条规定，单位负责人为同一人或者存在直接控股、管理关系的不同供应商，不得参加同一合同项下的政府采购活动。</w:t>
      </w:r>
    </w:p>
    <w:p w14:paraId="1153431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14:paraId="424253F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（三）经核实，投标供应商确实存在《中华人民共和国政府采购法实施条例》第十八条规定情形的，依法认定其投标无效，涉嫌存在串通投标等违法行为的，书面报告同级财政部门。</w:t>
      </w:r>
    </w:p>
    <w:p w14:paraId="059B75C3" w14:textId="77777777" w:rsidR="00EF1C94" w:rsidRDefault="00000000">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14:paraId="38015D35" w14:textId="77777777" w:rsidR="00EF1C94" w:rsidRDefault="00EF1C94">
      <w:pPr>
        <w:pStyle w:val="TOC1"/>
        <w:tabs>
          <w:tab w:val="right" w:leader="dot" w:pos="8306"/>
        </w:tabs>
        <w:spacing w:line="480" w:lineRule="auto"/>
        <w:rPr>
          <w:b/>
          <w:bCs/>
          <w:sz w:val="24"/>
          <w:szCs w:val="32"/>
        </w:rPr>
      </w:pPr>
    </w:p>
    <w:p w14:paraId="276189E8" w14:textId="77777777" w:rsidR="00EF1C94" w:rsidRDefault="00000000">
      <w:pPr>
        <w:pStyle w:val="TOC1"/>
        <w:tabs>
          <w:tab w:val="right" w:leader="dot" w:pos="8306"/>
        </w:tabs>
        <w:spacing w:line="360" w:lineRule="auto"/>
        <w:rPr>
          <w:rFonts w:ascii="宋体" w:hAnsi="宋体" w:cs="宋体" w:hint="eastAsia"/>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sidR="00EF1C94">
          <w:rPr>
            <w:rFonts w:ascii="宋体" w:hAnsi="宋体" w:cs="宋体" w:hint="eastAsia"/>
            <w:b/>
            <w:bCs/>
            <w:sz w:val="24"/>
          </w:rPr>
          <w:t>第一章 招标邀请书（招标公告）</w:t>
        </w:r>
        <w:r w:rsidR="00EF1C94">
          <w:rPr>
            <w:rFonts w:ascii="宋体" w:hAnsi="宋体" w:cs="宋体" w:hint="eastAsia"/>
            <w:b/>
            <w:bCs/>
            <w:sz w:val="24"/>
          </w:rPr>
          <w:tab/>
        </w:r>
      </w:hyperlink>
      <w:r>
        <w:rPr>
          <w:rFonts w:ascii="宋体" w:hAnsi="宋体" w:cs="宋体" w:hint="eastAsia"/>
          <w:b/>
          <w:bCs/>
          <w:sz w:val="24"/>
        </w:rPr>
        <w:t>5</w:t>
      </w:r>
    </w:p>
    <w:p w14:paraId="63F43FFA" w14:textId="77777777" w:rsidR="00EF1C94" w:rsidRDefault="00EF1C94">
      <w:pPr>
        <w:pStyle w:val="TOC1"/>
        <w:tabs>
          <w:tab w:val="right" w:leader="dot" w:pos="8306"/>
        </w:tabs>
        <w:spacing w:line="360" w:lineRule="auto"/>
        <w:rPr>
          <w:rFonts w:ascii="宋体" w:hAnsi="宋体" w:cs="宋体" w:hint="eastAsia"/>
          <w:b/>
          <w:bCs/>
          <w:sz w:val="24"/>
        </w:rPr>
      </w:pPr>
      <w:hyperlink w:anchor="_Toc16734" w:history="1">
        <w:r>
          <w:rPr>
            <w:rFonts w:ascii="宋体" w:hAnsi="宋体" w:cs="宋体" w:hint="eastAsia"/>
            <w:b/>
            <w:bCs/>
            <w:sz w:val="24"/>
          </w:rPr>
          <w:t>第二章 投标须知</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_Toc16734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9</w:t>
        </w:r>
        <w:r>
          <w:rPr>
            <w:rFonts w:ascii="宋体" w:hAnsi="宋体" w:cs="宋体" w:hint="eastAsia"/>
            <w:b/>
            <w:bCs/>
            <w:sz w:val="24"/>
          </w:rPr>
          <w:fldChar w:fldCharType="end"/>
        </w:r>
      </w:hyperlink>
    </w:p>
    <w:p w14:paraId="2C474A97" w14:textId="77777777" w:rsidR="00EF1C94" w:rsidRDefault="00EF1C94">
      <w:pPr>
        <w:pStyle w:val="TOC1"/>
        <w:tabs>
          <w:tab w:val="right" w:leader="dot" w:pos="8306"/>
        </w:tabs>
        <w:spacing w:line="360" w:lineRule="auto"/>
        <w:rPr>
          <w:rFonts w:ascii="宋体" w:hAnsi="宋体" w:cs="宋体" w:hint="eastAsia"/>
          <w:b/>
          <w:bCs/>
          <w:sz w:val="24"/>
        </w:rPr>
      </w:pPr>
      <w:hyperlink w:anchor="_Toc18857" w:history="1">
        <w:r>
          <w:rPr>
            <w:rFonts w:ascii="宋体" w:hAnsi="宋体" w:cs="宋体" w:hint="eastAsia"/>
            <w:b/>
            <w:bCs/>
            <w:sz w:val="24"/>
          </w:rPr>
          <w:t>第三章 评标程序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_Toc18857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12</w:t>
        </w:r>
        <w:r>
          <w:rPr>
            <w:rFonts w:ascii="宋体" w:hAnsi="宋体" w:cs="宋体" w:hint="eastAsia"/>
            <w:b/>
            <w:bCs/>
            <w:sz w:val="24"/>
          </w:rPr>
          <w:fldChar w:fldCharType="end"/>
        </w:r>
      </w:hyperlink>
    </w:p>
    <w:p w14:paraId="4605447E" w14:textId="77777777" w:rsidR="00EF1C94" w:rsidRDefault="00EF1C94">
      <w:pPr>
        <w:pStyle w:val="TOC1"/>
        <w:tabs>
          <w:tab w:val="right" w:leader="dot" w:pos="8306"/>
        </w:tabs>
        <w:spacing w:line="360" w:lineRule="auto"/>
        <w:rPr>
          <w:rFonts w:ascii="宋体" w:hAnsi="宋体" w:cs="宋体" w:hint="eastAsia"/>
          <w:b/>
          <w:bCs/>
          <w:sz w:val="24"/>
        </w:rPr>
      </w:pPr>
      <w:hyperlink w:anchor="_Toc1635" w:history="1">
        <w:r>
          <w:rPr>
            <w:rFonts w:ascii="宋体" w:hAnsi="宋体" w:cs="宋体" w:hint="eastAsia"/>
            <w:b/>
            <w:bCs/>
            <w:sz w:val="24"/>
          </w:rPr>
          <w:t>第四章 合同格式及合同条款</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_Toc1635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14</w:t>
        </w:r>
        <w:r>
          <w:rPr>
            <w:rFonts w:ascii="宋体" w:hAnsi="宋体" w:cs="宋体" w:hint="eastAsia"/>
            <w:b/>
            <w:bCs/>
            <w:sz w:val="24"/>
          </w:rPr>
          <w:fldChar w:fldCharType="end"/>
        </w:r>
      </w:hyperlink>
    </w:p>
    <w:p w14:paraId="5321741B" w14:textId="77777777" w:rsidR="00EF1C94" w:rsidRDefault="00EF1C94">
      <w:pPr>
        <w:pStyle w:val="TOC1"/>
        <w:tabs>
          <w:tab w:val="right" w:leader="dot" w:pos="8306"/>
        </w:tabs>
        <w:spacing w:line="360" w:lineRule="auto"/>
        <w:rPr>
          <w:rFonts w:ascii="宋体" w:hAnsi="宋体" w:cs="宋体" w:hint="eastAsia"/>
          <w:b/>
          <w:bCs/>
          <w:sz w:val="24"/>
        </w:rPr>
      </w:pPr>
      <w:hyperlink w:anchor="_Toc793" w:history="1">
        <w:r>
          <w:rPr>
            <w:rFonts w:ascii="宋体" w:hAnsi="宋体" w:cs="宋体" w:hint="eastAsia"/>
            <w:b/>
            <w:bCs/>
            <w:sz w:val="24"/>
          </w:rPr>
          <w:t>第五章 用户需求书</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_Toc793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26</w:t>
        </w:r>
        <w:r>
          <w:rPr>
            <w:rFonts w:ascii="宋体" w:hAnsi="宋体" w:cs="宋体" w:hint="eastAsia"/>
            <w:b/>
            <w:bCs/>
            <w:sz w:val="24"/>
          </w:rPr>
          <w:fldChar w:fldCharType="end"/>
        </w:r>
      </w:hyperlink>
    </w:p>
    <w:p w14:paraId="457023F3" w14:textId="77777777" w:rsidR="00EF1C94" w:rsidRDefault="00EF1C94">
      <w:pPr>
        <w:pStyle w:val="TOC1"/>
        <w:tabs>
          <w:tab w:val="right" w:leader="dot" w:pos="8306"/>
        </w:tabs>
        <w:spacing w:line="360" w:lineRule="auto"/>
        <w:rPr>
          <w:rFonts w:ascii="宋体" w:hAnsi="宋体" w:cs="宋体" w:hint="eastAsia"/>
          <w:b/>
          <w:bCs/>
          <w:sz w:val="24"/>
        </w:rPr>
      </w:pPr>
      <w:hyperlink w:anchor="_Toc6457" w:history="1">
        <w:r>
          <w:rPr>
            <w:rFonts w:ascii="宋体" w:hAnsi="宋体" w:cs="宋体" w:hint="eastAsia"/>
            <w:b/>
            <w:bCs/>
            <w:sz w:val="24"/>
          </w:rPr>
          <w:t>第六章 投标文件初审及招标项目评分表</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_Toc6457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32</w:t>
        </w:r>
        <w:r>
          <w:rPr>
            <w:rFonts w:ascii="宋体" w:hAnsi="宋体" w:cs="宋体" w:hint="eastAsia"/>
            <w:b/>
            <w:bCs/>
            <w:sz w:val="24"/>
          </w:rPr>
          <w:fldChar w:fldCharType="end"/>
        </w:r>
      </w:hyperlink>
    </w:p>
    <w:p w14:paraId="7A1FE994" w14:textId="77777777" w:rsidR="00EF1C94" w:rsidRDefault="00EF1C94">
      <w:pPr>
        <w:pStyle w:val="TOC1"/>
        <w:tabs>
          <w:tab w:val="right" w:leader="dot" w:pos="8306"/>
        </w:tabs>
        <w:spacing w:line="360" w:lineRule="auto"/>
        <w:rPr>
          <w:rFonts w:ascii="宋体" w:hAnsi="宋体" w:cs="宋体" w:hint="eastAsia"/>
          <w:b/>
          <w:bCs/>
          <w:sz w:val="24"/>
        </w:rPr>
      </w:pPr>
      <w:hyperlink w:anchor="_Toc834" w:history="1">
        <w:r>
          <w:rPr>
            <w:rFonts w:ascii="宋体" w:hAnsi="宋体" w:cs="宋体" w:hint="eastAsia"/>
            <w:b/>
            <w:bCs/>
            <w:sz w:val="24"/>
          </w:rPr>
          <w:t>第七章 附件（投标文件格式）</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_Toc834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37</w:t>
        </w:r>
        <w:r>
          <w:rPr>
            <w:rFonts w:ascii="宋体" w:hAnsi="宋体" w:cs="宋体" w:hint="eastAsia"/>
            <w:b/>
            <w:bCs/>
            <w:sz w:val="24"/>
          </w:rPr>
          <w:fldChar w:fldCharType="end"/>
        </w:r>
      </w:hyperlink>
    </w:p>
    <w:p w14:paraId="3550DDD5" w14:textId="77777777" w:rsidR="00EF1C94" w:rsidRDefault="00EF1C94">
      <w:pPr>
        <w:pStyle w:val="TOC1"/>
        <w:tabs>
          <w:tab w:val="right" w:leader="dot" w:pos="8306"/>
        </w:tabs>
        <w:spacing w:line="360" w:lineRule="auto"/>
        <w:rPr>
          <w:rFonts w:ascii="宋体" w:hAnsi="宋体" w:cs="宋体" w:hint="eastAsia"/>
          <w:b/>
          <w:bCs/>
          <w:sz w:val="24"/>
        </w:rPr>
      </w:pPr>
      <w:hyperlink w:anchor="_Toc3166" w:history="1">
        <w:r>
          <w:rPr>
            <w:rFonts w:ascii="宋体" w:hAnsi="宋体" w:cs="宋体" w:hint="eastAsia"/>
            <w:b/>
            <w:bCs/>
            <w:sz w:val="24"/>
          </w:rPr>
          <w:t>附件：相关政策</w:t>
        </w:r>
        <w:r>
          <w:rPr>
            <w:rFonts w:ascii="宋体" w:hAnsi="宋体" w:cs="宋体" w:hint="eastAsia"/>
            <w:b/>
            <w:bCs/>
            <w:sz w:val="24"/>
          </w:rPr>
          <w:tab/>
        </w:r>
      </w:hyperlink>
      <w:r w:rsidR="00000000">
        <w:rPr>
          <w:rFonts w:ascii="宋体" w:hAnsi="宋体" w:cs="宋体" w:hint="eastAsia"/>
          <w:b/>
          <w:bCs/>
          <w:sz w:val="24"/>
        </w:rPr>
        <w:t>57</w:t>
      </w:r>
    </w:p>
    <w:p w14:paraId="7A5B1303" w14:textId="77777777" w:rsidR="00EF1C94" w:rsidRDefault="00000000">
      <w:pPr>
        <w:spacing w:line="360" w:lineRule="auto"/>
      </w:pPr>
      <w:r>
        <w:rPr>
          <w:rFonts w:ascii="宋体" w:hAnsi="宋体" w:cs="宋体" w:hint="eastAsia"/>
          <w:b/>
          <w:bCs/>
          <w:sz w:val="24"/>
        </w:rPr>
        <w:fldChar w:fldCharType="end"/>
      </w:r>
    </w:p>
    <w:p w14:paraId="12F543BE" w14:textId="77777777" w:rsidR="00EF1C94" w:rsidRDefault="00000000">
      <w:pPr>
        <w:numPr>
          <w:ilvl w:val="0"/>
          <w:numId w:val="2"/>
        </w:numPr>
        <w:spacing w:line="360" w:lineRule="auto"/>
        <w:jc w:val="center"/>
        <w:outlineLvl w:val="0"/>
        <w:rPr>
          <w:rFonts w:ascii="宋体" w:hAnsi="宋体" w:cs="宋体" w:hint="eastAsia"/>
          <w:b/>
          <w:bCs/>
          <w:sz w:val="24"/>
        </w:rPr>
      </w:pPr>
      <w:r>
        <w:rPr>
          <w:rFonts w:ascii="宋体"/>
          <w:b/>
          <w:bCs/>
          <w:sz w:val="32"/>
          <w:szCs w:val="28"/>
        </w:rPr>
        <w:br w:type="page"/>
      </w:r>
      <w:r>
        <w:rPr>
          <w:rFonts w:ascii="宋体" w:hint="eastAsia"/>
          <w:b/>
          <w:bCs/>
          <w:sz w:val="32"/>
          <w:szCs w:val="28"/>
        </w:rPr>
        <w:t xml:space="preserve"> </w:t>
      </w:r>
      <w:bookmarkStart w:id="2" w:name="_Toc28255"/>
      <w:r>
        <w:rPr>
          <w:rFonts w:ascii="宋体" w:hAnsi="宋体" w:cs="宋体" w:hint="eastAsia"/>
          <w:b/>
          <w:bCs/>
          <w:sz w:val="24"/>
        </w:rPr>
        <w:t>招标公告</w:t>
      </w:r>
      <w:bookmarkEnd w:id="2"/>
    </w:p>
    <w:p w14:paraId="663487F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前海管理局局属企业薪酬体系评估咨询项目</w:t>
      </w:r>
      <w:r>
        <w:rPr>
          <w:rFonts w:ascii="宋体" w:hAnsi="宋体" w:cs="宋体" w:hint="eastAsia"/>
          <w:sz w:val="24"/>
        </w:rPr>
        <w:t>（招标编号：QH2025023）采用公开征集供应商简易招标方式采购，欢迎符合投标</w:t>
      </w:r>
      <w:r>
        <w:rPr>
          <w:rFonts w:ascii="宋体" w:hAnsi="宋体" w:cs="宋体"/>
          <w:kern w:val="0"/>
          <w:sz w:val="24"/>
          <w:szCs w:val="20"/>
        </w:rPr>
        <w:t>单位</w:t>
      </w:r>
      <w:r>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EF1C94" w14:paraId="04529945" w14:textId="77777777">
        <w:trPr>
          <w:trHeight w:val="600"/>
          <w:jc w:val="center"/>
        </w:trPr>
        <w:tc>
          <w:tcPr>
            <w:tcW w:w="1676" w:type="dxa"/>
            <w:vAlign w:val="center"/>
          </w:tcPr>
          <w:p w14:paraId="08520F6A" w14:textId="77777777" w:rsidR="00EF1C94" w:rsidRDefault="00000000">
            <w:pPr>
              <w:spacing w:line="360" w:lineRule="auto"/>
              <w:jc w:val="center"/>
            </w:pPr>
            <w:r>
              <w:rPr>
                <w:rFonts w:ascii="宋体" w:hAnsi="宋体" w:cs="宋体" w:hint="eastAsia"/>
                <w:sz w:val="24"/>
              </w:rPr>
              <w:t>招标文件编号</w:t>
            </w:r>
          </w:p>
        </w:tc>
        <w:tc>
          <w:tcPr>
            <w:tcW w:w="7015" w:type="dxa"/>
            <w:vAlign w:val="center"/>
          </w:tcPr>
          <w:p w14:paraId="4F261DD0" w14:textId="77777777" w:rsidR="00EF1C94" w:rsidRDefault="00000000">
            <w:pPr>
              <w:spacing w:line="360" w:lineRule="auto"/>
              <w:rPr>
                <w:rFonts w:ascii="宋体" w:hAnsi="宋体" w:cs="宋体" w:hint="eastAsia"/>
                <w:sz w:val="24"/>
              </w:rPr>
            </w:pPr>
            <w:r>
              <w:rPr>
                <w:rFonts w:ascii="宋体" w:hAnsi="宋体" w:cs="宋体" w:hint="eastAsia"/>
                <w:sz w:val="24"/>
              </w:rPr>
              <w:t>QH2025023</w:t>
            </w:r>
          </w:p>
        </w:tc>
      </w:tr>
      <w:tr w:rsidR="00EF1C94" w14:paraId="7C28E929" w14:textId="77777777">
        <w:trPr>
          <w:trHeight w:val="708"/>
          <w:jc w:val="center"/>
        </w:trPr>
        <w:tc>
          <w:tcPr>
            <w:tcW w:w="1676" w:type="dxa"/>
            <w:vAlign w:val="center"/>
          </w:tcPr>
          <w:p w14:paraId="6FCEA456" w14:textId="77777777" w:rsidR="00EF1C94" w:rsidRDefault="00000000">
            <w:pPr>
              <w:spacing w:line="360" w:lineRule="auto"/>
              <w:jc w:val="center"/>
              <w:rPr>
                <w:rFonts w:ascii="宋体" w:hAnsi="宋体" w:cs="宋体" w:hint="eastAsia"/>
                <w:sz w:val="24"/>
              </w:rPr>
            </w:pPr>
            <w:r>
              <w:rPr>
                <w:rFonts w:ascii="宋体" w:hAnsi="宋体" w:cs="宋体" w:hint="eastAsia"/>
                <w:sz w:val="24"/>
              </w:rPr>
              <w:t>招标项目名称</w:t>
            </w:r>
          </w:p>
        </w:tc>
        <w:tc>
          <w:tcPr>
            <w:tcW w:w="7015" w:type="dxa"/>
            <w:vAlign w:val="center"/>
          </w:tcPr>
          <w:p w14:paraId="658360E4" w14:textId="77777777" w:rsidR="00EF1C94" w:rsidRDefault="00000000">
            <w:pPr>
              <w:spacing w:line="360" w:lineRule="auto"/>
              <w:rPr>
                <w:rFonts w:ascii="宋体" w:hAnsi="宋体" w:cs="宋体" w:hint="eastAsia"/>
                <w:sz w:val="24"/>
              </w:rPr>
            </w:pPr>
            <w:r>
              <w:rPr>
                <w:rFonts w:ascii="宋体" w:hAnsi="宋体" w:cs="宋体" w:hint="eastAsia"/>
                <w:sz w:val="24"/>
              </w:rPr>
              <w:t>前海管理局局属企业薪酬体系评估咨询项目</w:t>
            </w:r>
          </w:p>
        </w:tc>
      </w:tr>
      <w:tr w:rsidR="00EF1C94" w14:paraId="7878D6D8" w14:textId="77777777">
        <w:trPr>
          <w:trHeight w:val="1279"/>
          <w:jc w:val="center"/>
        </w:trPr>
        <w:tc>
          <w:tcPr>
            <w:tcW w:w="1676" w:type="dxa"/>
            <w:vAlign w:val="center"/>
          </w:tcPr>
          <w:p w14:paraId="4885BE08" w14:textId="77777777" w:rsidR="00EF1C94" w:rsidRDefault="00000000">
            <w:pPr>
              <w:spacing w:line="360" w:lineRule="auto"/>
              <w:jc w:val="center"/>
              <w:rPr>
                <w:rFonts w:ascii="宋体" w:hAnsi="宋体" w:cs="宋体" w:hint="eastAsia"/>
                <w:sz w:val="24"/>
              </w:rPr>
            </w:pPr>
            <w:r>
              <w:rPr>
                <w:rFonts w:ascii="宋体" w:hAnsi="宋体" w:cs="宋体" w:hint="eastAsia"/>
                <w:sz w:val="24"/>
              </w:rPr>
              <w:t>标的内容</w:t>
            </w:r>
          </w:p>
        </w:tc>
        <w:tc>
          <w:tcPr>
            <w:tcW w:w="7015" w:type="dxa"/>
            <w:vAlign w:val="center"/>
          </w:tcPr>
          <w:p w14:paraId="4DD827BA" w14:textId="77777777" w:rsidR="00EF1C94" w:rsidRDefault="00000000">
            <w:pPr>
              <w:spacing w:line="360" w:lineRule="auto"/>
              <w:rPr>
                <w:rFonts w:ascii="宋体" w:hAnsi="宋体" w:cs="宋体" w:hint="eastAsia"/>
                <w:sz w:val="24"/>
              </w:rPr>
            </w:pPr>
            <w:r>
              <w:rPr>
                <w:rFonts w:hAnsi="宋体" w:cs="宋体" w:hint="eastAsia"/>
                <w:sz w:val="24"/>
              </w:rPr>
              <w:t>对深圳市前海产业发展集团有限公司（以下简称前海产发集团）、前海科技创新集团有限公司（以下简称</w:t>
            </w:r>
            <w:proofErr w:type="gramStart"/>
            <w:r>
              <w:rPr>
                <w:rFonts w:hAnsi="宋体" w:cs="宋体" w:hint="eastAsia"/>
                <w:sz w:val="24"/>
              </w:rPr>
              <w:t>前海科创集团</w:t>
            </w:r>
            <w:proofErr w:type="gramEnd"/>
            <w:r>
              <w:rPr>
                <w:rFonts w:hAnsi="宋体" w:cs="宋体" w:hint="eastAsia"/>
                <w:sz w:val="24"/>
              </w:rPr>
              <w:t>）两家局属企业薪酬管理</w:t>
            </w:r>
            <w:r>
              <w:rPr>
                <w:rFonts w:ascii="宋体" w:hAnsi="宋体" w:cs="宋体" w:hint="eastAsia"/>
                <w:sz w:val="24"/>
              </w:rPr>
              <w:t>以及</w:t>
            </w:r>
            <w:r>
              <w:rPr>
                <w:rFonts w:hAnsi="宋体" w:cs="宋体" w:hint="eastAsia"/>
                <w:sz w:val="24"/>
              </w:rPr>
              <w:t>前海管理局薪酬监管体系进行现状分析与诊断，并提出优化建议，具体内容详见需求文件。</w:t>
            </w:r>
          </w:p>
        </w:tc>
      </w:tr>
      <w:tr w:rsidR="00EF1C94" w14:paraId="7C94E4D1" w14:textId="77777777">
        <w:trPr>
          <w:trHeight w:val="343"/>
          <w:jc w:val="center"/>
        </w:trPr>
        <w:tc>
          <w:tcPr>
            <w:tcW w:w="1676" w:type="dxa"/>
            <w:vAlign w:val="center"/>
          </w:tcPr>
          <w:p w14:paraId="4ED71939" w14:textId="77777777" w:rsidR="00EF1C94" w:rsidRDefault="00000000">
            <w:pPr>
              <w:spacing w:line="360" w:lineRule="auto"/>
              <w:jc w:val="center"/>
              <w:rPr>
                <w:rFonts w:ascii="宋体" w:hAnsi="宋体" w:cs="宋体" w:hint="eastAsia"/>
                <w:sz w:val="24"/>
              </w:rPr>
            </w:pPr>
            <w:r>
              <w:rPr>
                <w:rFonts w:ascii="宋体" w:hAnsi="宋体" w:cs="宋体" w:hint="eastAsia"/>
                <w:sz w:val="24"/>
              </w:rPr>
              <w:t>项目预算</w:t>
            </w:r>
          </w:p>
        </w:tc>
        <w:tc>
          <w:tcPr>
            <w:tcW w:w="7015" w:type="dxa"/>
            <w:vAlign w:val="center"/>
          </w:tcPr>
          <w:p w14:paraId="2CEF8A2E" w14:textId="77777777" w:rsidR="00EF1C94" w:rsidRDefault="00000000">
            <w:pPr>
              <w:widowControl/>
              <w:spacing w:line="360" w:lineRule="auto"/>
              <w:jc w:val="left"/>
              <w:rPr>
                <w:rFonts w:ascii="宋体" w:hAnsi="宋体" w:cs="宋体" w:hint="eastAsia"/>
                <w:sz w:val="24"/>
              </w:rPr>
            </w:pPr>
            <w:r>
              <w:rPr>
                <w:rFonts w:ascii="宋体" w:hAnsi="宋体" w:cs="宋体" w:hint="eastAsia"/>
                <w:sz w:val="24"/>
              </w:rPr>
              <w:t>396,000.00（人民币叁拾玖万陆千元整）</w:t>
            </w:r>
          </w:p>
        </w:tc>
      </w:tr>
      <w:tr w:rsidR="00EF1C94" w14:paraId="00BB81DD" w14:textId="77777777">
        <w:trPr>
          <w:trHeight w:val="675"/>
          <w:jc w:val="center"/>
        </w:trPr>
        <w:tc>
          <w:tcPr>
            <w:tcW w:w="1676" w:type="dxa"/>
            <w:vAlign w:val="center"/>
          </w:tcPr>
          <w:p w14:paraId="771B2B85" w14:textId="77777777" w:rsidR="00EF1C94" w:rsidRDefault="00000000">
            <w:pPr>
              <w:spacing w:line="360" w:lineRule="auto"/>
              <w:jc w:val="center"/>
              <w:rPr>
                <w:rFonts w:ascii="宋体" w:hAnsi="宋体" w:cs="宋体" w:hint="eastAsia"/>
                <w:kern w:val="0"/>
                <w:sz w:val="24"/>
              </w:rPr>
            </w:pPr>
            <w:r>
              <w:rPr>
                <w:rFonts w:ascii="宋体" w:hAnsi="宋体" w:cs="宋体" w:hint="eastAsia"/>
                <w:kern w:val="0"/>
                <w:sz w:val="24"/>
              </w:rPr>
              <w:t>标书获得办法</w:t>
            </w:r>
          </w:p>
        </w:tc>
        <w:tc>
          <w:tcPr>
            <w:tcW w:w="7015" w:type="dxa"/>
            <w:vAlign w:val="center"/>
          </w:tcPr>
          <w:p w14:paraId="6861886C"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招标文件为电子版，投标人可在前海管理局官网（信息公开-招标公告栏目）(http://qh.sz.gov.cn/)免费下载。</w:t>
            </w:r>
          </w:p>
        </w:tc>
      </w:tr>
      <w:tr w:rsidR="00EF1C94" w14:paraId="662FF303" w14:textId="77777777">
        <w:trPr>
          <w:trHeight w:val="276"/>
          <w:jc w:val="center"/>
        </w:trPr>
        <w:tc>
          <w:tcPr>
            <w:tcW w:w="1676" w:type="dxa"/>
            <w:vAlign w:val="center"/>
          </w:tcPr>
          <w:p w14:paraId="34719A9B" w14:textId="77777777" w:rsidR="00EF1C94" w:rsidRDefault="00000000">
            <w:pPr>
              <w:spacing w:line="360" w:lineRule="auto"/>
              <w:jc w:val="center"/>
              <w:rPr>
                <w:rFonts w:ascii="宋体" w:hAnsi="宋体" w:cs="宋体" w:hint="eastAsia"/>
                <w:kern w:val="0"/>
                <w:sz w:val="24"/>
                <w:lang w:bidi="ar"/>
              </w:rPr>
            </w:pPr>
            <w:r>
              <w:rPr>
                <w:rFonts w:ascii="宋体" w:hAnsi="宋体" w:cs="宋体" w:hint="eastAsia"/>
                <w:sz w:val="24"/>
                <w:lang w:bidi="ar"/>
              </w:rPr>
              <w:t>报名方式</w:t>
            </w:r>
          </w:p>
        </w:tc>
        <w:tc>
          <w:tcPr>
            <w:tcW w:w="7015" w:type="dxa"/>
            <w:vAlign w:val="center"/>
          </w:tcPr>
          <w:p w14:paraId="0545034E" w14:textId="77777777" w:rsidR="00EF1C94" w:rsidRDefault="00000000">
            <w:pPr>
              <w:spacing w:line="360" w:lineRule="auto"/>
              <w:jc w:val="left"/>
              <w:rPr>
                <w:rFonts w:ascii="宋体" w:hAnsi="宋体" w:cs="宋体" w:hint="eastAsia"/>
                <w:kern w:val="0"/>
                <w:sz w:val="24"/>
                <w:lang w:bidi="ar"/>
              </w:rPr>
            </w:pPr>
            <w:r>
              <w:rPr>
                <w:rFonts w:ascii="宋体" w:hAnsi="宋体" w:cs="宋体" w:hint="eastAsia"/>
                <w:kern w:val="0"/>
                <w:sz w:val="24"/>
                <w:lang w:bidi="ar"/>
              </w:rPr>
              <w:t>将投标文件（一式五份，正本1份，副本4份，附电子版，电子版是以光盘、U盘或硬盘等移动存储介质提交的加盖公章的PDF电子投标文件）密封并在2025年4月21日上午10:00时（北京时间）前送达（邮寄或现场递交）至深圳市前海深港现代服务业合作</w:t>
            </w:r>
            <w:proofErr w:type="gramStart"/>
            <w:r>
              <w:rPr>
                <w:rFonts w:ascii="宋体" w:hAnsi="宋体" w:cs="宋体" w:hint="eastAsia"/>
                <w:kern w:val="0"/>
                <w:sz w:val="24"/>
                <w:lang w:bidi="ar"/>
              </w:rPr>
              <w:t>区桂湾五路</w:t>
            </w:r>
            <w:proofErr w:type="gramEnd"/>
            <w:r>
              <w:rPr>
                <w:rFonts w:ascii="宋体" w:hAnsi="宋体" w:cs="宋体" w:hint="eastAsia"/>
                <w:kern w:val="0"/>
                <w:sz w:val="24"/>
                <w:lang w:bidi="ar"/>
              </w:rPr>
              <w:t>123号前海大厦T1栋</w:t>
            </w:r>
            <w:r>
              <w:rPr>
                <w:rFonts w:ascii="宋体" w:hAnsi="宋体" w:cs="宋体" w:hint="eastAsia"/>
                <w:sz w:val="24"/>
              </w:rPr>
              <w:t>2512</w:t>
            </w:r>
            <w:r>
              <w:rPr>
                <w:rFonts w:ascii="宋体" w:hAnsi="宋体" w:cs="宋体" w:hint="eastAsia"/>
                <w:kern w:val="0"/>
                <w:sz w:val="24"/>
                <w:lang w:bidi="ar"/>
              </w:rPr>
              <w:t>室。</w:t>
            </w:r>
          </w:p>
          <w:p w14:paraId="439C81E4" w14:textId="77777777" w:rsidR="00EF1C94" w:rsidRDefault="00000000">
            <w:pPr>
              <w:spacing w:line="360" w:lineRule="auto"/>
              <w:jc w:val="left"/>
              <w:rPr>
                <w:rFonts w:ascii="宋体" w:hAnsi="宋体" w:cs="宋体" w:hint="eastAsia"/>
                <w:kern w:val="0"/>
                <w:sz w:val="24"/>
                <w:lang w:bidi="ar"/>
              </w:rPr>
            </w:pPr>
            <w:r>
              <w:rPr>
                <w:rFonts w:ascii="宋体" w:hAnsi="宋体" w:cs="宋体" w:hint="eastAsia"/>
                <w:kern w:val="0"/>
                <w:sz w:val="24"/>
                <w:lang w:bidi="ar"/>
              </w:rPr>
              <w:t>联系人：丁女士     联系电话：18823700207</w:t>
            </w:r>
            <w:r>
              <w:rPr>
                <w:rFonts w:ascii="宋体" w:hAnsi="宋体" w:cs="宋体" w:hint="eastAsia"/>
                <w:kern w:val="0"/>
                <w:sz w:val="24"/>
              </w:rPr>
              <w:t xml:space="preserve">   </w:t>
            </w:r>
          </w:p>
        </w:tc>
      </w:tr>
      <w:tr w:rsidR="00EF1C94" w14:paraId="4C2085C5" w14:textId="77777777">
        <w:trPr>
          <w:trHeight w:val="673"/>
          <w:jc w:val="center"/>
        </w:trPr>
        <w:tc>
          <w:tcPr>
            <w:tcW w:w="1676" w:type="dxa"/>
            <w:vAlign w:val="center"/>
          </w:tcPr>
          <w:p w14:paraId="588AA0E4" w14:textId="77777777" w:rsidR="00EF1C94" w:rsidRDefault="00000000">
            <w:pPr>
              <w:spacing w:line="360" w:lineRule="auto"/>
              <w:jc w:val="center"/>
              <w:rPr>
                <w:rFonts w:ascii="宋体" w:hAnsi="宋体" w:cs="宋体" w:hint="eastAsia"/>
                <w:kern w:val="0"/>
                <w:sz w:val="24"/>
              </w:rPr>
            </w:pPr>
            <w:r>
              <w:rPr>
                <w:rFonts w:ascii="宋体" w:hAnsi="宋体" w:cs="宋体" w:hint="eastAsia"/>
                <w:kern w:val="0"/>
                <w:sz w:val="24"/>
              </w:rPr>
              <w:t>投标人资格要求</w:t>
            </w:r>
          </w:p>
        </w:tc>
        <w:tc>
          <w:tcPr>
            <w:tcW w:w="7015" w:type="dxa"/>
            <w:vAlign w:val="center"/>
          </w:tcPr>
          <w:p w14:paraId="594B2CC2"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1）具有独立承担民事责任能力的法人或其他组织（提供营业执照或事业单位法人证书等证明资料复印件或扫描件，原件备查。如果参与投标的供应商为分公司（或分所）则须提供分公司（或分所）营业执照、其所属总公司（或总所等具有独立法人资格的组织出具的授权函或承诺书，但只接受直接授权，不接受逐级授权，并同时提供总公司（或总所）营业执照。不接受同一总公司（或总所授权两家或以上分公司（或分所）同时参与本项目投标，也不接受总公司（或总所与分公司（或分所）同时参与本项目投标，如出现上述情形，该两家或以上供应商的投标文件均按无效投标处理）。个体工商户参与投标的需注明经营者信息。</w:t>
            </w:r>
            <w:r>
              <w:rPr>
                <w:rFonts w:ascii="宋体" w:hAnsi="宋体" w:cs="宋体" w:hint="eastAsia"/>
                <w:b/>
                <w:bCs/>
                <w:kern w:val="0"/>
                <w:sz w:val="24"/>
              </w:rPr>
              <w:t>以上证明材料均需提供加盖投标人章的复印件或扫描件，原件备查。</w:t>
            </w:r>
          </w:p>
          <w:p w14:paraId="3400F7D4" w14:textId="77777777" w:rsidR="00EF1C94" w:rsidRDefault="00000000">
            <w:pPr>
              <w:spacing w:line="360" w:lineRule="auto"/>
              <w:rPr>
                <w:rFonts w:ascii="宋体" w:hAnsi="宋体" w:cs="宋体" w:hint="eastAsia"/>
                <w:kern w:val="0"/>
                <w:sz w:val="24"/>
              </w:rPr>
            </w:pPr>
            <w:r>
              <w:rPr>
                <w:rFonts w:ascii="宋体" w:hAnsi="宋体" w:cs="宋体"/>
                <w:kern w:val="0"/>
                <w:sz w:val="24"/>
              </w:rPr>
              <w:t>（2）</w:t>
            </w:r>
            <w:r>
              <w:rPr>
                <w:rFonts w:ascii="宋体" w:hAnsi="宋体" w:cs="宋体" w:hint="eastAsia"/>
                <w:kern w:val="0"/>
                <w:sz w:val="24"/>
              </w:rPr>
              <w:t>参与政府采购项目投标的供应商近三年内（投标人成立不足三年的可从成立之日起算）无行贿犯罪记录</w:t>
            </w:r>
            <w:r>
              <w:rPr>
                <w:rFonts w:ascii="宋体" w:hAnsi="宋体" w:cs="宋体" w:hint="eastAsia"/>
                <w:b/>
                <w:bCs/>
                <w:kern w:val="0"/>
                <w:sz w:val="24"/>
              </w:rPr>
              <w:t>（由投标人在《政府采购投标及履约承诺函》中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声明并加盖投标人章）</w:t>
            </w:r>
            <w:r>
              <w:rPr>
                <w:rFonts w:ascii="宋体" w:hAnsi="宋体" w:cs="宋体" w:hint="eastAsia"/>
                <w:kern w:val="0"/>
                <w:sz w:val="24"/>
              </w:rPr>
              <w:t>；</w:t>
            </w:r>
          </w:p>
          <w:p w14:paraId="24304254" w14:textId="77777777" w:rsidR="00EF1C94" w:rsidRDefault="00000000">
            <w:pPr>
              <w:spacing w:line="360" w:lineRule="auto"/>
              <w:rPr>
                <w:rFonts w:ascii="宋体" w:hAnsi="宋体" w:cs="宋体" w:hint="eastAsia"/>
                <w:kern w:val="0"/>
                <w:sz w:val="24"/>
              </w:rPr>
            </w:pPr>
            <w:r>
              <w:rPr>
                <w:rFonts w:ascii="宋体" w:hAnsi="宋体" w:cs="宋体"/>
                <w:kern w:val="0"/>
                <w:sz w:val="24"/>
              </w:rPr>
              <w:t>（3）</w:t>
            </w:r>
            <w:r>
              <w:rPr>
                <w:rFonts w:ascii="宋体" w:hAnsi="宋体" w:cs="宋体" w:hint="eastAsia"/>
                <w:kern w:val="0"/>
                <w:sz w:val="24"/>
              </w:rPr>
              <w:t>参与本项目投标前三年内（投标人成立不足三年的可从成立之日起算），在经营活动中没有重大违法记录以及不存在被有关部门禁止参与政府采购活动且在有效期内的情况</w:t>
            </w:r>
            <w:r>
              <w:rPr>
                <w:rFonts w:ascii="宋体" w:hAnsi="宋体" w:cs="宋体" w:hint="eastAsia"/>
                <w:b/>
                <w:bCs/>
                <w:kern w:val="0"/>
                <w:sz w:val="24"/>
              </w:rPr>
              <w:t>（由投标人在《政府采购投标及履约承诺函》中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声明并加盖投标人章）</w:t>
            </w:r>
            <w:r>
              <w:rPr>
                <w:rFonts w:ascii="宋体" w:hAnsi="宋体" w:cs="宋体" w:hint="eastAsia"/>
                <w:kern w:val="0"/>
                <w:sz w:val="24"/>
              </w:rPr>
              <w:t>；</w:t>
            </w:r>
          </w:p>
          <w:p w14:paraId="6A6D60D6" w14:textId="77777777" w:rsidR="00EF1C94"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（4）</w:t>
            </w:r>
            <w:r>
              <w:rPr>
                <w:rFonts w:ascii="宋体" w:hAnsi="宋体" w:cs="宋体"/>
                <w:kern w:val="0"/>
                <w:sz w:val="24"/>
              </w:rPr>
              <w:t>不存在《深圳市财政局政府采购供应商信用信息管理办法》（深财</w:t>
            </w:r>
            <w:proofErr w:type="gramStart"/>
            <w:r>
              <w:rPr>
                <w:rFonts w:ascii="宋体" w:hAnsi="宋体" w:cs="宋体"/>
                <w:kern w:val="0"/>
                <w:sz w:val="24"/>
              </w:rPr>
              <w:t>规</w:t>
            </w:r>
            <w:proofErr w:type="gramEnd"/>
            <w:r>
              <w:rPr>
                <w:rFonts w:ascii="宋体" w:hAnsi="宋体" w:cs="宋体"/>
                <w:kern w:val="0"/>
                <w:sz w:val="24"/>
              </w:rPr>
              <w:t>〔2023〕3号）列明的严重违法失信行为</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r>
              <w:rPr>
                <w:rFonts w:ascii="宋体" w:hAnsi="宋体" w:cs="宋体" w:hint="eastAsia"/>
                <w:color w:val="000000" w:themeColor="text1"/>
                <w:kern w:val="0"/>
                <w:sz w:val="24"/>
              </w:rPr>
              <w:t>（5）具备《中华人民共和国政府采购法》第二十二条第一款的条件</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r>
              <w:rPr>
                <w:rFonts w:ascii="宋体" w:hAnsi="宋体" w:cs="宋体" w:hint="eastAsia"/>
                <w:color w:val="000000" w:themeColor="text1"/>
                <w:kern w:val="0"/>
                <w:sz w:val="24"/>
              </w:rPr>
              <w:t>；</w:t>
            </w:r>
          </w:p>
          <w:p w14:paraId="0128E729" w14:textId="77777777" w:rsidR="00EF1C94"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（6）</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ascii="宋体" w:hAnsi="宋体" w:cs="宋体" w:hint="eastAsia"/>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并加盖投标人公章</w:t>
            </w:r>
            <w:r>
              <w:rPr>
                <w:rFonts w:ascii="宋体" w:hAnsi="宋体" w:cs="宋体"/>
                <w:b/>
                <w:bCs/>
                <w:kern w:val="0"/>
                <w:sz w:val="24"/>
              </w:rPr>
              <w:t>）</w:t>
            </w:r>
            <w:r>
              <w:rPr>
                <w:rFonts w:ascii="宋体" w:hAnsi="宋体" w:cs="宋体"/>
                <w:kern w:val="0"/>
                <w:sz w:val="24"/>
              </w:rPr>
              <w:t>；</w:t>
            </w:r>
          </w:p>
          <w:p w14:paraId="1938B536" w14:textId="77777777" w:rsidR="00EF1C94" w:rsidRDefault="00000000">
            <w:pPr>
              <w:spacing w:line="360" w:lineRule="auto"/>
              <w:rPr>
                <w:rFonts w:ascii="宋体" w:hAnsi="宋体" w:cs="宋体" w:hint="eastAsia"/>
                <w:color w:val="000000" w:themeColor="text1"/>
                <w:kern w:val="0"/>
                <w:sz w:val="24"/>
              </w:rPr>
            </w:pPr>
            <w:r>
              <w:rPr>
                <w:rFonts w:ascii="宋体" w:hAnsi="宋体" w:cs="宋体" w:hint="eastAsia"/>
                <w:color w:val="000000" w:themeColor="text1"/>
                <w:kern w:val="0"/>
                <w:sz w:val="24"/>
              </w:rPr>
              <w:t>（7）未被列入失信被执行人、重大税收违法案件当事人名单、政府采购严重违法失信行为记录名单</w:t>
            </w:r>
            <w:r>
              <w:rPr>
                <w:rFonts w:ascii="宋体" w:hAnsi="宋体" w:cs="宋体"/>
                <w:b/>
                <w:bCs/>
                <w:kern w:val="0"/>
                <w:sz w:val="24"/>
              </w:rPr>
              <w:t>（由供应商在《政府采购投标及履约承诺函》中</w:t>
            </w:r>
            <w:proofErr w:type="gramStart"/>
            <w:r>
              <w:rPr>
                <w:rFonts w:ascii="宋体" w:hAnsi="宋体" w:cs="宋体"/>
                <w:b/>
                <w:bCs/>
                <w:kern w:val="0"/>
                <w:sz w:val="24"/>
              </w:rPr>
              <w:t>作出</w:t>
            </w:r>
            <w:proofErr w:type="gramEnd"/>
            <w:r>
              <w:rPr>
                <w:rFonts w:ascii="宋体" w:hAnsi="宋体" w:cs="宋体"/>
                <w:b/>
                <w:bCs/>
                <w:kern w:val="0"/>
                <w:sz w:val="24"/>
              </w:rPr>
              <w:t>声明</w:t>
            </w:r>
            <w:r>
              <w:rPr>
                <w:rFonts w:ascii="宋体" w:hAnsi="宋体" w:cs="宋体" w:hint="eastAsia"/>
                <w:b/>
                <w:bCs/>
                <w:kern w:val="0"/>
                <w:sz w:val="24"/>
              </w:rPr>
              <w:t>并加盖投标人单位公章</w:t>
            </w:r>
            <w:r>
              <w:rPr>
                <w:rFonts w:ascii="宋体" w:hAnsi="宋体" w:cs="宋体"/>
                <w:b/>
                <w:bCs/>
                <w:kern w:val="0"/>
                <w:sz w:val="24"/>
              </w:rPr>
              <w:t>）</w:t>
            </w:r>
            <w:r>
              <w:rPr>
                <w:rFonts w:ascii="宋体" w:hAnsi="宋体" w:cs="宋体" w:hint="eastAsia"/>
                <w:color w:val="000000" w:themeColor="text1"/>
                <w:kern w:val="0"/>
                <w:sz w:val="24"/>
              </w:rPr>
              <w:t>；</w:t>
            </w:r>
          </w:p>
          <w:p w14:paraId="2F8C9DA1"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p w14:paraId="4087F3A1" w14:textId="77777777" w:rsidR="00EF1C94" w:rsidRDefault="00000000">
            <w:pPr>
              <w:spacing w:line="360" w:lineRule="auto"/>
              <w:rPr>
                <w:rFonts w:ascii="宋体" w:hAnsi="宋体" w:cs="宋体" w:hint="eastAsia"/>
                <w:kern w:val="0"/>
                <w:sz w:val="24"/>
              </w:rPr>
            </w:pPr>
            <w:r>
              <w:rPr>
                <w:rFonts w:ascii="宋体" w:hAnsi="宋体" w:cs="宋体"/>
                <w:kern w:val="0"/>
                <w:sz w:val="24"/>
              </w:rPr>
              <w:t>（</w:t>
            </w:r>
            <w:r>
              <w:rPr>
                <w:rFonts w:ascii="宋体" w:hAnsi="宋体" w:cs="宋体" w:hint="eastAsia"/>
                <w:kern w:val="0"/>
                <w:sz w:val="24"/>
              </w:rPr>
              <w:t>8</w:t>
            </w:r>
            <w:r>
              <w:rPr>
                <w:rFonts w:ascii="宋体" w:hAnsi="宋体" w:cs="宋体"/>
                <w:kern w:val="0"/>
                <w:sz w:val="24"/>
              </w:rPr>
              <w:t>）</w:t>
            </w:r>
            <w:r>
              <w:rPr>
                <w:rFonts w:ascii="宋体" w:hAnsi="宋体" w:cs="宋体" w:hint="eastAsia"/>
                <w:kern w:val="0"/>
                <w:sz w:val="24"/>
              </w:rPr>
              <w:t>本项目不接受联合体投标，不允许转包、分包。</w:t>
            </w:r>
          </w:p>
          <w:p w14:paraId="3A9A4A48" w14:textId="77777777" w:rsidR="00EF1C94" w:rsidRDefault="00000000">
            <w:pPr>
              <w:spacing w:line="360" w:lineRule="auto"/>
            </w:pPr>
            <w:r>
              <w:rPr>
                <w:rFonts w:ascii="宋体" w:hAnsi="宋体" w:cs="宋体" w:hint="eastAsia"/>
                <w:kern w:val="0"/>
                <w:sz w:val="24"/>
              </w:rPr>
              <w:t>（9）本项目</w:t>
            </w:r>
            <w:proofErr w:type="gramStart"/>
            <w:r>
              <w:rPr>
                <w:rFonts w:ascii="宋体" w:hAnsi="宋体" w:cs="宋体" w:hint="eastAsia"/>
                <w:kern w:val="0"/>
                <w:sz w:val="24"/>
              </w:rPr>
              <w:t>不</w:t>
            </w:r>
            <w:proofErr w:type="gramEnd"/>
            <w:r>
              <w:rPr>
                <w:rFonts w:ascii="宋体" w:hAnsi="宋体" w:cs="宋体" w:hint="eastAsia"/>
                <w:kern w:val="0"/>
                <w:sz w:val="24"/>
              </w:rPr>
              <w:t>专门面向中小企业采购。</w:t>
            </w:r>
          </w:p>
        </w:tc>
      </w:tr>
      <w:tr w:rsidR="00EF1C94" w14:paraId="1748B56E" w14:textId="77777777">
        <w:trPr>
          <w:trHeight w:val="90"/>
          <w:jc w:val="center"/>
        </w:trPr>
        <w:tc>
          <w:tcPr>
            <w:tcW w:w="1676" w:type="dxa"/>
            <w:vAlign w:val="center"/>
          </w:tcPr>
          <w:p w14:paraId="16B8B9B3" w14:textId="77777777" w:rsidR="00EF1C94" w:rsidRDefault="00000000">
            <w:pPr>
              <w:spacing w:line="360" w:lineRule="auto"/>
              <w:jc w:val="center"/>
              <w:rPr>
                <w:rFonts w:ascii="宋体" w:hAnsi="宋体" w:cs="宋体" w:hint="eastAsia"/>
                <w:kern w:val="0"/>
                <w:sz w:val="24"/>
              </w:rPr>
            </w:pPr>
            <w:r>
              <w:rPr>
                <w:rFonts w:ascii="宋体" w:hAnsi="宋体" w:cs="宋体" w:hint="eastAsia"/>
                <w:kern w:val="0"/>
                <w:sz w:val="24"/>
              </w:rPr>
              <w:t>报价要求</w:t>
            </w:r>
          </w:p>
        </w:tc>
        <w:tc>
          <w:tcPr>
            <w:tcW w:w="7015" w:type="dxa"/>
            <w:vAlign w:val="center"/>
          </w:tcPr>
          <w:p w14:paraId="47B8C76B" w14:textId="77777777" w:rsidR="00EF1C94" w:rsidRDefault="00000000">
            <w:pPr>
              <w:numPr>
                <w:ilvl w:val="0"/>
                <w:numId w:val="3"/>
              </w:numPr>
              <w:spacing w:line="360" w:lineRule="auto"/>
              <w:rPr>
                <w:rFonts w:ascii="宋体" w:hAnsi="宋体" w:cs="宋体" w:hint="eastAsia"/>
                <w:sz w:val="24"/>
              </w:rPr>
            </w:pPr>
            <w:r>
              <w:rPr>
                <w:rFonts w:ascii="宋体" w:hAnsi="宋体" w:cs="宋体" w:hint="eastAsia"/>
                <w:sz w:val="24"/>
              </w:rPr>
              <w:t>本次投标为总价包干，投标报价总价作为中标人与采购人</w:t>
            </w:r>
            <w:proofErr w:type="gramStart"/>
            <w:r>
              <w:rPr>
                <w:rFonts w:ascii="宋体" w:hAnsi="宋体" w:cs="宋体" w:hint="eastAsia"/>
                <w:sz w:val="24"/>
              </w:rPr>
              <w:t>签定</w:t>
            </w:r>
            <w:proofErr w:type="gramEnd"/>
            <w:r>
              <w:rPr>
                <w:rFonts w:ascii="宋体" w:hAnsi="宋体" w:cs="宋体" w:hint="eastAsia"/>
                <w:sz w:val="24"/>
              </w:rPr>
              <w:t>的合同金额。项目预算控制</w:t>
            </w:r>
            <w:r>
              <w:rPr>
                <w:rFonts w:ascii="宋体" w:hAnsi="宋体" w:cs="宋体" w:hint="eastAsia"/>
                <w:b/>
                <w:bCs/>
                <w:sz w:val="24"/>
              </w:rPr>
              <w:t>39.6万元</w:t>
            </w:r>
            <w:r>
              <w:rPr>
                <w:rFonts w:ascii="宋体" w:hAnsi="宋体" w:cs="宋体" w:hint="eastAsia"/>
                <w:sz w:val="24"/>
              </w:rPr>
              <w:t>以内，投标人的报价不可高于</w:t>
            </w:r>
            <w:r>
              <w:rPr>
                <w:rFonts w:ascii="宋体" w:hAnsi="宋体" w:cs="宋体" w:hint="eastAsia"/>
                <w:kern w:val="0"/>
                <w:sz w:val="24"/>
              </w:rPr>
              <w:t>预算（限价），否则投标人的投标文件视同无效。项目服务费包括但不限于培训费、场地费用、宣传费、资料费、税金、人员费用、差旅费、后续服务等所有费用，并提供合同要求的有关成果材料，以及其它相关服务的全部费用</w:t>
            </w:r>
            <w:r>
              <w:rPr>
                <w:rFonts w:ascii="宋体" w:hAnsi="宋体" w:cs="宋体" w:hint="eastAsia"/>
                <w:sz w:val="24"/>
              </w:rPr>
              <w:t>。</w:t>
            </w:r>
          </w:p>
          <w:p w14:paraId="16C720FA" w14:textId="77777777" w:rsidR="00EF1C94" w:rsidRDefault="00000000">
            <w:pPr>
              <w:numPr>
                <w:ilvl w:val="0"/>
                <w:numId w:val="3"/>
              </w:numPr>
              <w:spacing w:line="360" w:lineRule="auto"/>
              <w:rPr>
                <w:rFonts w:ascii="宋体" w:hAnsi="宋体" w:cs="宋体" w:hint="eastAsia"/>
                <w:sz w:val="24"/>
              </w:rPr>
            </w:pPr>
            <w:r>
              <w:rPr>
                <w:rFonts w:ascii="宋体" w:hAnsi="宋体" w:cs="宋体" w:hint="eastAsia"/>
                <w:sz w:val="24"/>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048C6C6" w14:textId="77777777" w:rsidR="00EF1C94" w:rsidRDefault="00000000">
            <w:pPr>
              <w:numPr>
                <w:ilvl w:val="0"/>
                <w:numId w:val="3"/>
              </w:numPr>
              <w:spacing w:line="360" w:lineRule="auto"/>
              <w:rPr>
                <w:rFonts w:ascii="宋体" w:hAnsi="宋体" w:cs="宋体" w:hint="eastAsia"/>
                <w:sz w:val="24"/>
              </w:rPr>
            </w:pPr>
            <w:r>
              <w:rPr>
                <w:rFonts w:ascii="宋体" w:hAnsi="宋体" w:cs="宋体" w:hint="eastAsia"/>
                <w:sz w:val="24"/>
              </w:rPr>
              <w:t>投标人的投标报价，应是本项目招标范围和招标文件及合同条款上所列的各项内容中所述的全部，不得以任何理由予以重复，并以投标人在投标文件中提出的综合单价或总价为依据。</w:t>
            </w:r>
          </w:p>
          <w:p w14:paraId="32FE7D5C" w14:textId="77777777" w:rsidR="00EF1C94" w:rsidRDefault="00000000">
            <w:pPr>
              <w:numPr>
                <w:ilvl w:val="0"/>
                <w:numId w:val="3"/>
              </w:numPr>
              <w:spacing w:line="360" w:lineRule="auto"/>
              <w:rPr>
                <w:rFonts w:ascii="宋体" w:hAnsi="宋体" w:cs="宋体" w:hint="eastAsia"/>
                <w:sz w:val="24"/>
              </w:rPr>
            </w:pPr>
            <w:r>
              <w:rPr>
                <w:rFonts w:ascii="宋体" w:hAnsi="宋体" w:cs="宋体" w:hint="eastAsia"/>
                <w:sz w:val="24"/>
              </w:rPr>
              <w:t>投标人应充分了解项目的位置、情况、道路及任何其他足以影响投标报价的情况，任何因忽视或误解项目情况而导致的索赔或服务期限延长申请将不获批准。</w:t>
            </w:r>
          </w:p>
          <w:p w14:paraId="681C0DC2" w14:textId="77777777" w:rsidR="00EF1C94" w:rsidRDefault="00000000">
            <w:pPr>
              <w:numPr>
                <w:ilvl w:val="0"/>
                <w:numId w:val="3"/>
              </w:numPr>
              <w:spacing w:line="360" w:lineRule="auto"/>
              <w:rPr>
                <w:rFonts w:ascii="宋体" w:hAnsi="宋体" w:cs="宋体" w:hint="eastAsia"/>
                <w:kern w:val="0"/>
                <w:sz w:val="24"/>
                <w:szCs w:val="20"/>
              </w:rPr>
            </w:pPr>
            <w:r>
              <w:rPr>
                <w:rFonts w:ascii="宋体" w:hAnsi="宋体" w:cs="宋体" w:hint="eastAsia"/>
                <w:sz w:val="24"/>
              </w:rPr>
              <w:t>除非采购代理机构通过修改招标文件予以更正，否则，投标人应毫无例外地按招标文件所列的清单</w:t>
            </w:r>
            <w:proofErr w:type="gramStart"/>
            <w:r>
              <w:rPr>
                <w:rFonts w:ascii="宋体" w:hAnsi="宋体" w:cs="宋体" w:hint="eastAsia"/>
                <w:sz w:val="24"/>
              </w:rPr>
              <w:t>中项目</w:t>
            </w:r>
            <w:proofErr w:type="gramEnd"/>
            <w:r>
              <w:rPr>
                <w:rFonts w:ascii="宋体" w:hAnsi="宋体" w:cs="宋体" w:hint="eastAsia"/>
                <w:sz w:val="24"/>
              </w:rPr>
              <w:t>和数量填报综合单价或总价。投标人未</w:t>
            </w:r>
            <w:proofErr w:type="gramStart"/>
            <w:r>
              <w:rPr>
                <w:rFonts w:ascii="宋体" w:hAnsi="宋体" w:cs="宋体" w:hint="eastAsia"/>
                <w:sz w:val="24"/>
              </w:rPr>
              <w:t>填综合</w:t>
            </w:r>
            <w:proofErr w:type="gramEnd"/>
            <w:r>
              <w:rPr>
                <w:rFonts w:ascii="宋体" w:hAnsi="宋体" w:cs="宋体" w:hint="eastAsia"/>
                <w:sz w:val="24"/>
              </w:rPr>
              <w:t>单价或总价的项目，在实施后，将不得以支付，并视作该项费用已包括在其他有价款的综合单价或总价内。</w:t>
            </w:r>
          </w:p>
        </w:tc>
      </w:tr>
      <w:tr w:rsidR="00EF1C94" w14:paraId="65EDA55E" w14:textId="77777777">
        <w:trPr>
          <w:trHeight w:val="1169"/>
          <w:jc w:val="center"/>
        </w:trPr>
        <w:tc>
          <w:tcPr>
            <w:tcW w:w="1676" w:type="dxa"/>
            <w:vAlign w:val="center"/>
          </w:tcPr>
          <w:p w14:paraId="5B64EA4B" w14:textId="77777777" w:rsidR="00EF1C94" w:rsidRDefault="00000000">
            <w:pPr>
              <w:spacing w:line="360" w:lineRule="auto"/>
              <w:jc w:val="center"/>
              <w:rPr>
                <w:rFonts w:ascii="宋体" w:hAnsi="宋体" w:cs="宋体" w:hint="eastAsia"/>
                <w:kern w:val="0"/>
                <w:sz w:val="24"/>
              </w:rPr>
            </w:pPr>
            <w:r>
              <w:rPr>
                <w:rFonts w:ascii="宋体" w:hAnsi="宋体" w:cs="宋体" w:hint="eastAsia"/>
                <w:kern w:val="0"/>
                <w:sz w:val="24"/>
              </w:rPr>
              <w:t>联系方式</w:t>
            </w:r>
          </w:p>
        </w:tc>
        <w:tc>
          <w:tcPr>
            <w:tcW w:w="7015" w:type="dxa"/>
            <w:vAlign w:val="center"/>
          </w:tcPr>
          <w:p w14:paraId="497D14F7"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采购人信息：</w:t>
            </w:r>
          </w:p>
          <w:p w14:paraId="5E9A19C7"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名      称：深圳市前海深港现代服务业合作区管理局</w:t>
            </w:r>
          </w:p>
          <w:p w14:paraId="58DBBD29"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联  系  人：</w:t>
            </w:r>
            <w:r>
              <w:rPr>
                <w:rFonts w:ascii="宋体" w:hAnsi="宋体" w:cs="宋体" w:hint="eastAsia"/>
                <w:kern w:val="0"/>
                <w:sz w:val="24"/>
                <w:lang w:bidi="ar"/>
              </w:rPr>
              <w:t>丁女士</w:t>
            </w:r>
          </w:p>
          <w:p w14:paraId="00F4ADE2"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电      话：</w:t>
            </w:r>
            <w:r>
              <w:rPr>
                <w:rFonts w:ascii="宋体" w:hAnsi="宋体" w:cs="宋体" w:hint="eastAsia"/>
                <w:kern w:val="0"/>
                <w:sz w:val="24"/>
                <w:lang w:bidi="ar"/>
              </w:rPr>
              <w:t>18823700307</w:t>
            </w:r>
          </w:p>
          <w:p w14:paraId="45BF5E5D"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采购代理机构信息：</w:t>
            </w:r>
          </w:p>
          <w:p w14:paraId="5993F684"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名      称：深圳交易咨询集团有限公司</w:t>
            </w:r>
          </w:p>
          <w:p w14:paraId="1C651E5E"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地      址：深圳市南山区沙河西路 3157 号</w:t>
            </w:r>
            <w:proofErr w:type="gramStart"/>
            <w:r>
              <w:rPr>
                <w:rFonts w:ascii="宋体" w:hAnsi="宋体" w:cs="宋体" w:hint="eastAsia"/>
                <w:kern w:val="0"/>
                <w:sz w:val="24"/>
              </w:rPr>
              <w:t>南山智谷产业</w:t>
            </w:r>
            <w:proofErr w:type="gramEnd"/>
            <w:r>
              <w:rPr>
                <w:rFonts w:ascii="宋体" w:hAnsi="宋体" w:cs="宋体" w:hint="eastAsia"/>
                <w:kern w:val="0"/>
                <w:sz w:val="24"/>
              </w:rPr>
              <w:t>园 A 座21楼</w:t>
            </w:r>
          </w:p>
          <w:p w14:paraId="6E4AABA7"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联  系  人：曹茜、郭金龙</w:t>
            </w:r>
          </w:p>
          <w:p w14:paraId="41A805A7" w14:textId="77777777" w:rsidR="00EF1C94" w:rsidRDefault="00000000">
            <w:pPr>
              <w:spacing w:line="360" w:lineRule="auto"/>
              <w:rPr>
                <w:rFonts w:ascii="宋体" w:hAnsi="宋体" w:cs="宋体" w:hint="eastAsia"/>
                <w:kern w:val="0"/>
                <w:sz w:val="24"/>
              </w:rPr>
            </w:pPr>
            <w:r>
              <w:rPr>
                <w:rFonts w:ascii="宋体" w:hAnsi="宋体" w:cs="宋体" w:hint="eastAsia"/>
                <w:kern w:val="0"/>
                <w:sz w:val="24"/>
              </w:rPr>
              <w:t xml:space="preserve">电      话：18599127733、15118037034　</w:t>
            </w:r>
          </w:p>
        </w:tc>
      </w:tr>
    </w:tbl>
    <w:p w14:paraId="68EDEED9" w14:textId="77777777" w:rsidR="00EF1C94" w:rsidRDefault="00EF1C94">
      <w:pPr>
        <w:adjustRightInd w:val="0"/>
        <w:snapToGrid w:val="0"/>
        <w:spacing w:line="360" w:lineRule="auto"/>
        <w:ind w:firstLineChars="200" w:firstLine="480"/>
        <w:jc w:val="right"/>
        <w:rPr>
          <w:rFonts w:ascii="宋体" w:hAnsi="宋体" w:cs="宋体" w:hint="eastAsia"/>
          <w:sz w:val="24"/>
        </w:rPr>
      </w:pPr>
    </w:p>
    <w:p w14:paraId="0AF0E3A9" w14:textId="77777777" w:rsidR="00EF1C94" w:rsidRDefault="00000000">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深圳交易咨询集团有限公司</w:t>
      </w:r>
    </w:p>
    <w:p w14:paraId="565A824A" w14:textId="77777777" w:rsidR="00EF1C94" w:rsidRDefault="00000000">
      <w:pPr>
        <w:adjustRightInd w:val="0"/>
        <w:snapToGrid w:val="0"/>
        <w:spacing w:line="360" w:lineRule="auto"/>
        <w:ind w:firstLineChars="200" w:firstLine="480"/>
        <w:jc w:val="right"/>
        <w:rPr>
          <w:rFonts w:ascii="宋体" w:hAnsi="宋体" w:cs="宋体" w:hint="eastAsia"/>
          <w:sz w:val="24"/>
        </w:rPr>
      </w:pPr>
      <w:r>
        <w:rPr>
          <w:rFonts w:ascii="宋体" w:hAnsi="宋体" w:cs="宋体" w:hint="eastAsia"/>
          <w:sz w:val="24"/>
        </w:rPr>
        <w:t>2025年4月14日</w:t>
      </w:r>
    </w:p>
    <w:p w14:paraId="69453E0D" w14:textId="77777777" w:rsidR="00EF1C94"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br w:type="page"/>
        <w:t xml:space="preserve"> </w:t>
      </w:r>
      <w:bookmarkStart w:id="3" w:name="_Toc16734"/>
      <w:r>
        <w:rPr>
          <w:rFonts w:ascii="宋体" w:hAnsi="宋体" w:cs="宋体" w:hint="eastAsia"/>
          <w:b/>
          <w:bCs/>
          <w:sz w:val="24"/>
        </w:rPr>
        <w:t>投标须知</w:t>
      </w:r>
      <w:bookmarkEnd w:id="3"/>
    </w:p>
    <w:p w14:paraId="206A6B8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1、本项目是深圳市前海深港现代服务业合作区管理局的前海管理局局属企业薪酬体系评估咨询项目。</w:t>
      </w:r>
    </w:p>
    <w:p w14:paraId="2DAB64E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14:paraId="234B6D87" w14:textId="77777777" w:rsidR="00EF1C94" w:rsidRDefault="00000000">
      <w:pPr>
        <w:numPr>
          <w:ilvl w:val="0"/>
          <w:numId w:val="4"/>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有效投标人为2家的，可在2家有效投标人中取得分最高者为中标供应商；</w:t>
      </w:r>
    </w:p>
    <w:p w14:paraId="1FB5ABF0" w14:textId="77777777" w:rsidR="00EF1C94" w:rsidRDefault="00000000">
      <w:pPr>
        <w:numPr>
          <w:ilvl w:val="0"/>
          <w:numId w:val="4"/>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如参与投标且符合招标文件要求的供应商仅有1家，评审委员会应与投标供应商进行谈判，原则上成交价应为最初报价的95%。</w:t>
      </w:r>
    </w:p>
    <w:p w14:paraId="1791CC2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5套（1套正本，4套副本，附电子版，电子版是以光盘、U盘或硬盘等移动存储介质提交的加盖公章的PDF电子投标文件）</w:t>
      </w:r>
      <w:r>
        <w:rPr>
          <w:rFonts w:ascii="宋体" w:hAnsi="宋体" w:cs="宋体" w:hint="eastAsia"/>
          <w:sz w:val="24"/>
        </w:rPr>
        <w:t>完备的资料进行投标，副本可以是正本的复印件。</w:t>
      </w:r>
    </w:p>
    <w:p w14:paraId="4F512C29" w14:textId="77777777" w:rsidR="00EF1C94" w:rsidRDefault="00000000">
      <w:pPr>
        <w:spacing w:line="360" w:lineRule="auto"/>
        <w:ind w:firstLineChars="200" w:firstLine="482"/>
      </w:pPr>
      <w:r>
        <w:rPr>
          <w:rFonts w:ascii="宋体" w:hAnsi="宋体" w:cs="宋体" w:hint="eastAsia"/>
          <w:b/>
          <w:bCs/>
          <w:sz w:val="24"/>
        </w:rPr>
        <w:t>注：投标文件需根据目录内容编写页码，正本不得活页装订。</w:t>
      </w:r>
    </w:p>
    <w:p w14:paraId="78180BB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4、本招标文件已对本次采购项目的商务条件和货物或服务的质量、技术要求、成果要求、交货要求、售后服务</w:t>
      </w:r>
      <w:proofErr w:type="gramStart"/>
      <w:r>
        <w:rPr>
          <w:rFonts w:ascii="宋体" w:hAnsi="宋体" w:cs="宋体" w:hint="eastAsia"/>
          <w:sz w:val="24"/>
        </w:rPr>
        <w:t>作出</w:t>
      </w:r>
      <w:proofErr w:type="gramEnd"/>
      <w:r>
        <w:rPr>
          <w:rFonts w:ascii="宋体" w:hAnsi="宋体" w:cs="宋体" w:hint="eastAsia"/>
          <w:sz w:val="24"/>
        </w:rPr>
        <w:t>了明确的规定。</w:t>
      </w:r>
    </w:p>
    <w:p w14:paraId="4D87529C" w14:textId="77777777" w:rsidR="00EF1C94" w:rsidRDefault="00000000">
      <w:p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5、响应文件要包括如下内容：</w:t>
      </w:r>
    </w:p>
    <w:p w14:paraId="5B791BBD" w14:textId="77777777" w:rsidR="00EF1C94" w:rsidRDefault="00000000">
      <w:pPr>
        <w:numPr>
          <w:ilvl w:val="0"/>
          <w:numId w:val="5"/>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价格部分；</w:t>
      </w:r>
    </w:p>
    <w:p w14:paraId="5029FF2C" w14:textId="77777777" w:rsidR="00EF1C94" w:rsidRDefault="00000000">
      <w:pPr>
        <w:numPr>
          <w:ilvl w:val="0"/>
          <w:numId w:val="5"/>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商务部分；</w:t>
      </w:r>
    </w:p>
    <w:p w14:paraId="762F08D5" w14:textId="77777777" w:rsidR="00EF1C94" w:rsidRDefault="00000000">
      <w:pPr>
        <w:numPr>
          <w:ilvl w:val="0"/>
          <w:numId w:val="5"/>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技术部分。</w:t>
      </w:r>
    </w:p>
    <w:p w14:paraId="0572C90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6、项目的报价要求。</w:t>
      </w:r>
      <w:r>
        <w:rPr>
          <w:rFonts w:ascii="宋体" w:hAnsi="宋体" w:cs="宋体" w:hint="eastAsia"/>
          <w:kern w:val="0"/>
          <w:sz w:val="24"/>
          <w:szCs w:val="20"/>
        </w:rPr>
        <w:t>本次投标为总价包干，投标报价包括了投标人完成本招标项目而发生的全部费用（含税）。</w:t>
      </w:r>
      <w:r>
        <w:rPr>
          <w:rFonts w:ascii="宋体" w:hAnsi="宋体" w:cs="宋体" w:hint="eastAsia"/>
          <w:sz w:val="24"/>
        </w:rPr>
        <w:t>一经中标，投标报价总价作为中标单位与采购人</w:t>
      </w:r>
      <w:proofErr w:type="gramStart"/>
      <w:r>
        <w:rPr>
          <w:rFonts w:ascii="宋体" w:hAnsi="宋体" w:cs="宋体" w:hint="eastAsia"/>
          <w:sz w:val="24"/>
        </w:rPr>
        <w:t>签定</w:t>
      </w:r>
      <w:proofErr w:type="gramEnd"/>
      <w:r>
        <w:rPr>
          <w:rFonts w:ascii="宋体" w:hAnsi="宋体" w:cs="宋体" w:hint="eastAsia"/>
          <w:sz w:val="24"/>
        </w:rPr>
        <w:t>的合同金额，合同期限内不做调整。</w:t>
      </w:r>
    </w:p>
    <w:p w14:paraId="1F967F30" w14:textId="77777777" w:rsidR="00EF1C94" w:rsidRDefault="00000000">
      <w:pPr>
        <w:spacing w:line="360" w:lineRule="auto"/>
        <w:ind w:firstLineChars="200" w:firstLine="480"/>
        <w:rPr>
          <w:rFonts w:ascii="宋体" w:hAnsi="宋体" w:cs="宋体" w:hint="eastAsia"/>
          <w:b/>
          <w:sz w:val="24"/>
        </w:rPr>
      </w:pPr>
      <w:r>
        <w:rPr>
          <w:rFonts w:ascii="宋体" w:hAnsi="宋体" w:cs="宋体" w:hint="eastAsia"/>
          <w:sz w:val="24"/>
        </w:rPr>
        <w:t>7、</w:t>
      </w:r>
      <w:r>
        <w:rPr>
          <w:rFonts w:ascii="宋体" w:hAnsi="宋体" w:cs="宋体" w:hint="eastAsia"/>
          <w:bCs/>
          <w:sz w:val="24"/>
        </w:rPr>
        <w:t>采购</w:t>
      </w:r>
      <w:r>
        <w:rPr>
          <w:rFonts w:ascii="宋体" w:hAnsi="宋体" w:cs="宋体" w:hint="eastAsia"/>
          <w:sz w:val="24"/>
        </w:rPr>
        <w:t>单位</w:t>
      </w:r>
      <w:r>
        <w:rPr>
          <w:rFonts w:ascii="宋体" w:hAnsi="宋体" w:cs="宋体" w:hint="eastAsia"/>
          <w:bCs/>
          <w:sz w:val="24"/>
        </w:rPr>
        <w:t>会对本次招标的项目确定一个最高限价，最终成交价格超出最高限价将会被当作无效投标处理。</w:t>
      </w:r>
    </w:p>
    <w:p w14:paraId="6B9A1B0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8、如采购</w:t>
      </w:r>
      <w:r>
        <w:rPr>
          <w:rFonts w:ascii="宋体" w:hAnsi="宋体" w:cs="宋体"/>
          <w:sz w:val="24"/>
        </w:rPr>
        <w:t>单位</w:t>
      </w:r>
      <w:r>
        <w:rPr>
          <w:rFonts w:ascii="宋体" w:hAnsi="宋体" w:cs="宋体" w:hint="eastAsia"/>
          <w:sz w:val="24"/>
        </w:rPr>
        <w:t>要求参加投标的供应商需在</w:t>
      </w:r>
      <w:proofErr w:type="gramStart"/>
      <w:r>
        <w:rPr>
          <w:rFonts w:ascii="宋体" w:hAnsi="宋体" w:cs="宋体" w:hint="eastAsia"/>
          <w:sz w:val="24"/>
        </w:rPr>
        <w:t>现场述标时</w:t>
      </w:r>
      <w:proofErr w:type="gramEnd"/>
      <w:r>
        <w:rPr>
          <w:rFonts w:ascii="宋体" w:hAnsi="宋体" w:cs="宋体" w:hint="eastAsia"/>
          <w:sz w:val="24"/>
        </w:rPr>
        <w:t>，要派出熟悉本项目情况的项目负责人和对报价有决策权的代表参加，供应商代表要有法人代表的授权，同时要提供法人代表证明。</w:t>
      </w:r>
    </w:p>
    <w:p w14:paraId="120B6CB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9、采购</w:t>
      </w:r>
      <w:r>
        <w:rPr>
          <w:rFonts w:ascii="宋体" w:hAnsi="宋体" w:cs="宋体"/>
          <w:sz w:val="24"/>
        </w:rPr>
        <w:t>单位</w:t>
      </w:r>
      <w:r>
        <w:rPr>
          <w:rFonts w:ascii="宋体" w:hAnsi="宋体" w:cs="宋体" w:hint="eastAsia"/>
          <w:sz w:val="24"/>
        </w:rPr>
        <w:t>有权根据项目的实际情况提出质量标准、服务标准、交货标准、交货时间、验收方式、付款方式、履约保证、价格等方面的要求，并就这些内容进行评审，所有供应商都在同一标准下进行评审。</w:t>
      </w:r>
    </w:p>
    <w:p w14:paraId="5B55FFC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10、本次采购凡涉及知识产权问题，由项目供应商负责。</w:t>
      </w:r>
    </w:p>
    <w:p w14:paraId="0D42F6C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11、采购单位将组成评审委员会，评审工作由评审委员会独立负责。</w:t>
      </w:r>
    </w:p>
    <w:p w14:paraId="5D00DBB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12、供应商应在规定的时间内现场递交投标文件，采购代理机构在投标截止时间前半小时开始接收投标文件。</w:t>
      </w:r>
    </w:p>
    <w:p w14:paraId="04FA15F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13、采用综合评分法的情况：评审委员会将分别对供应商递交的投标文件进行评审。</w:t>
      </w:r>
    </w:p>
    <w:p w14:paraId="092A2CDB" w14:textId="77777777" w:rsidR="00EF1C94" w:rsidRDefault="00000000">
      <w:pPr>
        <w:numPr>
          <w:ilvl w:val="0"/>
          <w:numId w:val="6"/>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评审委员会将根据供应商的供货能力、服务能力、货物的质量、是否满足本次采购的商务条件、报价等方面的情况进行综合评审，评标委员会依据得分情况，取综合得分最高的供应商为第一中标候选人；</w:t>
      </w:r>
    </w:p>
    <w:p w14:paraId="32078BE6" w14:textId="77777777" w:rsidR="00EF1C94" w:rsidRDefault="00000000">
      <w:pPr>
        <w:numPr>
          <w:ilvl w:val="0"/>
          <w:numId w:val="6"/>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如果二个及以上供应商的综合评分相同时，取投标价格低者为第一中标候选人；</w:t>
      </w:r>
    </w:p>
    <w:p w14:paraId="668ED530" w14:textId="77777777" w:rsidR="00EF1C94" w:rsidRDefault="00000000">
      <w:pPr>
        <w:numPr>
          <w:ilvl w:val="0"/>
          <w:numId w:val="6"/>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10957C1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14、采用谈判的情况：如参与投标且符合招标文件要求的供应商仅有1家,评审委员会将与投标供应商进行谈判。</w:t>
      </w:r>
    </w:p>
    <w:p w14:paraId="51C6362D" w14:textId="77777777" w:rsidR="00EF1C94" w:rsidRDefault="00000000">
      <w:pPr>
        <w:numPr>
          <w:ilvl w:val="0"/>
          <w:numId w:val="7"/>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供应商在谈判时由项目负责人与评审委员会进行谈判；</w:t>
      </w:r>
    </w:p>
    <w:p w14:paraId="3C19428D" w14:textId="77777777" w:rsidR="00EF1C94" w:rsidRDefault="00000000">
      <w:pPr>
        <w:numPr>
          <w:ilvl w:val="0"/>
          <w:numId w:val="7"/>
        </w:numPr>
        <w:snapToGrid w:val="0"/>
        <w:spacing w:afterLines="25" w:after="78" w:line="360" w:lineRule="auto"/>
        <w:ind w:firstLineChars="200" w:firstLine="480"/>
        <w:rPr>
          <w:rFonts w:ascii="宋体" w:hAnsi="宋体" w:cs="宋体" w:hint="eastAsia"/>
          <w:sz w:val="24"/>
        </w:rPr>
      </w:pPr>
      <w:r>
        <w:rPr>
          <w:rFonts w:ascii="宋体" w:hAnsi="宋体" w:cs="宋体" w:hint="eastAsia"/>
          <w:sz w:val="24"/>
        </w:rPr>
        <w:t>原则上成交价应为最初报价的95%。</w:t>
      </w:r>
    </w:p>
    <w:p w14:paraId="301AEBC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15、供应商不得将本项目转包给其他人。</w:t>
      </w:r>
    </w:p>
    <w:p w14:paraId="13D3C88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16、所有的评审/谈判内容都必须保密。</w:t>
      </w:r>
    </w:p>
    <w:p w14:paraId="3EC07BF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17、招标代理服务收费：</w:t>
      </w:r>
    </w:p>
    <w:p w14:paraId="7961ABC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以《深圳市财政委员会关于规范深圳市社会采购代理机构管理有关事项的补充通知》（</w:t>
      </w:r>
      <w:proofErr w:type="gramStart"/>
      <w:r>
        <w:rPr>
          <w:rFonts w:ascii="宋体" w:hAnsi="宋体" w:cs="宋体" w:hint="eastAsia"/>
          <w:sz w:val="24"/>
        </w:rPr>
        <w:t>深财购〔2018〕</w:t>
      </w:r>
      <w:proofErr w:type="gramEnd"/>
      <w:r>
        <w:rPr>
          <w:rFonts w:ascii="宋体" w:hAnsi="宋体" w:cs="宋体" w:hint="eastAsia"/>
          <w:sz w:val="24"/>
        </w:rPr>
        <w:t>27号）代理费用参考标准的70%按差额定率累进法进行计费，若以上计算金额小于3000元，则按3000元收取。</w:t>
      </w:r>
    </w:p>
    <w:p w14:paraId="33077F0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EF1C94" w14:paraId="4874DF25" w14:textId="77777777">
        <w:trPr>
          <w:trHeight w:val="446"/>
          <w:jc w:val="center"/>
        </w:trPr>
        <w:tc>
          <w:tcPr>
            <w:tcW w:w="3124" w:type="dxa"/>
            <w:vMerge w:val="restart"/>
            <w:shd w:val="clear" w:color="auto" w:fill="D7D7D7"/>
            <w:vAlign w:val="center"/>
          </w:tcPr>
          <w:p w14:paraId="41A02C7E" w14:textId="77777777" w:rsidR="00EF1C94"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中标金额</w:t>
            </w:r>
          </w:p>
        </w:tc>
        <w:tc>
          <w:tcPr>
            <w:tcW w:w="5495" w:type="dxa"/>
            <w:gridSpan w:val="3"/>
            <w:shd w:val="clear" w:color="auto" w:fill="D7D7D7"/>
            <w:vAlign w:val="center"/>
          </w:tcPr>
          <w:p w14:paraId="38D7C387" w14:textId="77777777" w:rsidR="00EF1C94"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各类型招标代理服务费计算费率</w:t>
            </w:r>
          </w:p>
        </w:tc>
      </w:tr>
      <w:tr w:rsidR="00EF1C94" w14:paraId="7087DF35" w14:textId="77777777">
        <w:trPr>
          <w:trHeight w:val="321"/>
          <w:jc w:val="center"/>
        </w:trPr>
        <w:tc>
          <w:tcPr>
            <w:tcW w:w="3124" w:type="dxa"/>
            <w:vMerge/>
            <w:shd w:val="clear" w:color="auto" w:fill="D7D7D7"/>
            <w:vAlign w:val="center"/>
          </w:tcPr>
          <w:p w14:paraId="46A164C2" w14:textId="77777777" w:rsidR="00EF1C94" w:rsidRDefault="00EF1C94">
            <w:pPr>
              <w:adjustRightInd w:val="0"/>
              <w:snapToGrid w:val="0"/>
              <w:spacing w:line="360" w:lineRule="auto"/>
              <w:ind w:right="26"/>
              <w:jc w:val="center"/>
              <w:rPr>
                <w:rFonts w:ascii="宋体" w:hAnsi="宋体" w:cs="宋体" w:hint="eastAsia"/>
                <w:b/>
                <w:bCs/>
                <w:sz w:val="24"/>
              </w:rPr>
            </w:pPr>
          </w:p>
        </w:tc>
        <w:tc>
          <w:tcPr>
            <w:tcW w:w="1843" w:type="dxa"/>
            <w:shd w:val="clear" w:color="auto" w:fill="D7D7D7"/>
            <w:vAlign w:val="center"/>
          </w:tcPr>
          <w:p w14:paraId="38A349E8" w14:textId="77777777" w:rsidR="00EF1C94"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货物招标</w:t>
            </w:r>
          </w:p>
        </w:tc>
        <w:tc>
          <w:tcPr>
            <w:tcW w:w="1755" w:type="dxa"/>
            <w:shd w:val="clear" w:color="auto" w:fill="D7D7D7"/>
            <w:vAlign w:val="center"/>
          </w:tcPr>
          <w:p w14:paraId="6B57248B" w14:textId="77777777" w:rsidR="00EF1C94"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服务招标</w:t>
            </w:r>
          </w:p>
        </w:tc>
        <w:tc>
          <w:tcPr>
            <w:tcW w:w="1897" w:type="dxa"/>
            <w:shd w:val="clear" w:color="auto" w:fill="D7D7D7"/>
            <w:vAlign w:val="center"/>
          </w:tcPr>
          <w:p w14:paraId="0921CB7B" w14:textId="77777777" w:rsidR="00EF1C94" w:rsidRDefault="00000000">
            <w:pPr>
              <w:adjustRightInd w:val="0"/>
              <w:snapToGrid w:val="0"/>
              <w:spacing w:line="360" w:lineRule="auto"/>
              <w:ind w:right="26"/>
              <w:jc w:val="center"/>
              <w:rPr>
                <w:rFonts w:ascii="宋体" w:hAnsi="宋体" w:cs="宋体" w:hint="eastAsia"/>
                <w:b/>
                <w:bCs/>
                <w:sz w:val="24"/>
              </w:rPr>
            </w:pPr>
            <w:r>
              <w:rPr>
                <w:rFonts w:ascii="宋体" w:hAnsi="宋体" w:cs="宋体" w:hint="eastAsia"/>
                <w:b/>
                <w:bCs/>
                <w:sz w:val="24"/>
              </w:rPr>
              <w:t>工程招标</w:t>
            </w:r>
          </w:p>
        </w:tc>
      </w:tr>
      <w:tr w:rsidR="00EF1C94" w14:paraId="6CFCB864" w14:textId="77777777">
        <w:trPr>
          <w:trHeight w:val="428"/>
          <w:jc w:val="center"/>
        </w:trPr>
        <w:tc>
          <w:tcPr>
            <w:tcW w:w="3124" w:type="dxa"/>
            <w:vAlign w:val="center"/>
          </w:tcPr>
          <w:p w14:paraId="278AF6EE"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100万元以下</w:t>
            </w:r>
          </w:p>
        </w:tc>
        <w:tc>
          <w:tcPr>
            <w:tcW w:w="1843" w:type="dxa"/>
            <w:vAlign w:val="center"/>
          </w:tcPr>
          <w:p w14:paraId="192FD9E9"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1.5%</w:t>
            </w:r>
          </w:p>
        </w:tc>
        <w:tc>
          <w:tcPr>
            <w:tcW w:w="1755" w:type="dxa"/>
            <w:vAlign w:val="center"/>
          </w:tcPr>
          <w:p w14:paraId="5BC78421"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1.5%</w:t>
            </w:r>
          </w:p>
        </w:tc>
        <w:tc>
          <w:tcPr>
            <w:tcW w:w="1897" w:type="dxa"/>
            <w:vAlign w:val="center"/>
          </w:tcPr>
          <w:p w14:paraId="1024C094"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w:t>
            </w:r>
          </w:p>
        </w:tc>
      </w:tr>
      <w:tr w:rsidR="00EF1C94" w14:paraId="0685D5B3" w14:textId="77777777">
        <w:trPr>
          <w:trHeight w:val="428"/>
          <w:jc w:val="center"/>
        </w:trPr>
        <w:tc>
          <w:tcPr>
            <w:tcW w:w="3124" w:type="dxa"/>
            <w:vAlign w:val="center"/>
          </w:tcPr>
          <w:p w14:paraId="363AD13C"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100万元（含）-500万元</w:t>
            </w:r>
          </w:p>
        </w:tc>
        <w:tc>
          <w:tcPr>
            <w:tcW w:w="1843" w:type="dxa"/>
            <w:vAlign w:val="center"/>
          </w:tcPr>
          <w:p w14:paraId="0979BCD9"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1.1%</w:t>
            </w:r>
          </w:p>
        </w:tc>
        <w:tc>
          <w:tcPr>
            <w:tcW w:w="1755" w:type="dxa"/>
            <w:vAlign w:val="center"/>
          </w:tcPr>
          <w:p w14:paraId="1E4E8057"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0.8%</w:t>
            </w:r>
          </w:p>
        </w:tc>
        <w:tc>
          <w:tcPr>
            <w:tcW w:w="1897" w:type="dxa"/>
            <w:vAlign w:val="center"/>
          </w:tcPr>
          <w:p w14:paraId="449E433A"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0.7%</w:t>
            </w:r>
          </w:p>
        </w:tc>
      </w:tr>
      <w:tr w:rsidR="00EF1C94" w14:paraId="55769BF6" w14:textId="77777777">
        <w:trPr>
          <w:trHeight w:val="428"/>
          <w:jc w:val="center"/>
        </w:trPr>
        <w:tc>
          <w:tcPr>
            <w:tcW w:w="3124" w:type="dxa"/>
            <w:vAlign w:val="center"/>
          </w:tcPr>
          <w:p w14:paraId="5763EE65"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500万元（含）-1000万元</w:t>
            </w:r>
          </w:p>
        </w:tc>
        <w:tc>
          <w:tcPr>
            <w:tcW w:w="1843" w:type="dxa"/>
            <w:vAlign w:val="center"/>
          </w:tcPr>
          <w:p w14:paraId="2FBD85A3"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0.8%</w:t>
            </w:r>
          </w:p>
        </w:tc>
        <w:tc>
          <w:tcPr>
            <w:tcW w:w="1755" w:type="dxa"/>
            <w:vAlign w:val="center"/>
          </w:tcPr>
          <w:p w14:paraId="14BC9C1A"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0.45%</w:t>
            </w:r>
          </w:p>
        </w:tc>
        <w:tc>
          <w:tcPr>
            <w:tcW w:w="1897" w:type="dxa"/>
            <w:vAlign w:val="center"/>
          </w:tcPr>
          <w:p w14:paraId="22BD5BC7"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0.55%</w:t>
            </w:r>
          </w:p>
        </w:tc>
      </w:tr>
      <w:tr w:rsidR="00EF1C94" w14:paraId="5AA37267" w14:textId="77777777">
        <w:trPr>
          <w:trHeight w:val="428"/>
          <w:jc w:val="center"/>
        </w:trPr>
        <w:tc>
          <w:tcPr>
            <w:tcW w:w="3124" w:type="dxa"/>
            <w:vAlign w:val="center"/>
          </w:tcPr>
          <w:p w14:paraId="424A0ED3"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1000万元（含）-5000万元</w:t>
            </w:r>
          </w:p>
        </w:tc>
        <w:tc>
          <w:tcPr>
            <w:tcW w:w="1843" w:type="dxa"/>
            <w:vAlign w:val="center"/>
          </w:tcPr>
          <w:p w14:paraId="2E27820E"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0.5%</w:t>
            </w:r>
          </w:p>
        </w:tc>
        <w:tc>
          <w:tcPr>
            <w:tcW w:w="1755" w:type="dxa"/>
            <w:vAlign w:val="center"/>
          </w:tcPr>
          <w:p w14:paraId="3CB51EEA"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0.25%</w:t>
            </w:r>
          </w:p>
        </w:tc>
        <w:tc>
          <w:tcPr>
            <w:tcW w:w="1897" w:type="dxa"/>
            <w:vAlign w:val="center"/>
          </w:tcPr>
          <w:p w14:paraId="0B6FC9F5"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0.35%</w:t>
            </w:r>
          </w:p>
        </w:tc>
      </w:tr>
      <w:tr w:rsidR="00EF1C94" w14:paraId="54B6AF60" w14:textId="77777777">
        <w:trPr>
          <w:trHeight w:val="428"/>
          <w:jc w:val="center"/>
        </w:trPr>
        <w:tc>
          <w:tcPr>
            <w:tcW w:w="3124" w:type="dxa"/>
            <w:vAlign w:val="center"/>
          </w:tcPr>
          <w:p w14:paraId="4B68AE50"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5000万元（含）-1亿元</w:t>
            </w:r>
          </w:p>
        </w:tc>
        <w:tc>
          <w:tcPr>
            <w:tcW w:w="1843" w:type="dxa"/>
            <w:vAlign w:val="center"/>
          </w:tcPr>
          <w:p w14:paraId="09F40530"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0.25%</w:t>
            </w:r>
          </w:p>
        </w:tc>
        <w:tc>
          <w:tcPr>
            <w:tcW w:w="1755" w:type="dxa"/>
            <w:vAlign w:val="center"/>
          </w:tcPr>
          <w:p w14:paraId="7177B8E8"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0.1%</w:t>
            </w:r>
          </w:p>
        </w:tc>
        <w:tc>
          <w:tcPr>
            <w:tcW w:w="1897" w:type="dxa"/>
            <w:vAlign w:val="center"/>
          </w:tcPr>
          <w:p w14:paraId="18FD9E82"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0.2%</w:t>
            </w:r>
          </w:p>
        </w:tc>
      </w:tr>
      <w:tr w:rsidR="00EF1C94" w14:paraId="426E241A" w14:textId="77777777">
        <w:trPr>
          <w:trHeight w:val="428"/>
          <w:jc w:val="center"/>
        </w:trPr>
        <w:tc>
          <w:tcPr>
            <w:tcW w:w="3124" w:type="dxa"/>
            <w:vAlign w:val="center"/>
          </w:tcPr>
          <w:p w14:paraId="7F72E105"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1亿元（含）-5亿元</w:t>
            </w:r>
          </w:p>
        </w:tc>
        <w:tc>
          <w:tcPr>
            <w:tcW w:w="1843" w:type="dxa"/>
            <w:vAlign w:val="center"/>
          </w:tcPr>
          <w:p w14:paraId="752F7346"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0.05%</w:t>
            </w:r>
          </w:p>
        </w:tc>
        <w:tc>
          <w:tcPr>
            <w:tcW w:w="1755" w:type="dxa"/>
            <w:vAlign w:val="center"/>
          </w:tcPr>
          <w:p w14:paraId="38664B60"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0.05%</w:t>
            </w:r>
          </w:p>
        </w:tc>
        <w:tc>
          <w:tcPr>
            <w:tcW w:w="1897" w:type="dxa"/>
            <w:vAlign w:val="center"/>
          </w:tcPr>
          <w:p w14:paraId="476680F5"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0.05%</w:t>
            </w:r>
          </w:p>
        </w:tc>
      </w:tr>
      <w:tr w:rsidR="00EF1C94" w14:paraId="2B1957EE" w14:textId="77777777">
        <w:trPr>
          <w:trHeight w:val="428"/>
          <w:jc w:val="center"/>
        </w:trPr>
        <w:tc>
          <w:tcPr>
            <w:tcW w:w="3124" w:type="dxa"/>
            <w:vAlign w:val="center"/>
          </w:tcPr>
          <w:p w14:paraId="166BBEE8"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5亿元（含）-10亿元</w:t>
            </w:r>
          </w:p>
        </w:tc>
        <w:tc>
          <w:tcPr>
            <w:tcW w:w="1843" w:type="dxa"/>
            <w:vAlign w:val="center"/>
          </w:tcPr>
          <w:p w14:paraId="3E878C5E"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0.035%</w:t>
            </w:r>
          </w:p>
        </w:tc>
        <w:tc>
          <w:tcPr>
            <w:tcW w:w="1755" w:type="dxa"/>
            <w:vAlign w:val="center"/>
          </w:tcPr>
          <w:p w14:paraId="7120D3ED"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0.035%</w:t>
            </w:r>
          </w:p>
        </w:tc>
        <w:tc>
          <w:tcPr>
            <w:tcW w:w="1897" w:type="dxa"/>
            <w:vAlign w:val="center"/>
          </w:tcPr>
          <w:p w14:paraId="136F2CE0"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0.035%</w:t>
            </w:r>
          </w:p>
        </w:tc>
      </w:tr>
      <w:tr w:rsidR="00EF1C94" w14:paraId="58919602" w14:textId="77777777">
        <w:trPr>
          <w:trHeight w:val="428"/>
          <w:jc w:val="center"/>
        </w:trPr>
        <w:tc>
          <w:tcPr>
            <w:tcW w:w="3124" w:type="dxa"/>
            <w:vAlign w:val="center"/>
          </w:tcPr>
          <w:p w14:paraId="064F150A"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10亿元（含）-50亿元</w:t>
            </w:r>
          </w:p>
        </w:tc>
        <w:tc>
          <w:tcPr>
            <w:tcW w:w="1843" w:type="dxa"/>
            <w:vAlign w:val="center"/>
          </w:tcPr>
          <w:p w14:paraId="22E6D05D"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0.008%</w:t>
            </w:r>
          </w:p>
        </w:tc>
        <w:tc>
          <w:tcPr>
            <w:tcW w:w="1755" w:type="dxa"/>
            <w:vAlign w:val="center"/>
          </w:tcPr>
          <w:p w14:paraId="0BD44E50"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0.008%</w:t>
            </w:r>
          </w:p>
        </w:tc>
        <w:tc>
          <w:tcPr>
            <w:tcW w:w="1897" w:type="dxa"/>
            <w:vAlign w:val="center"/>
          </w:tcPr>
          <w:p w14:paraId="6ACD1453"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0.008%</w:t>
            </w:r>
          </w:p>
        </w:tc>
      </w:tr>
      <w:tr w:rsidR="00EF1C94" w14:paraId="110696E2" w14:textId="77777777">
        <w:trPr>
          <w:trHeight w:val="428"/>
          <w:jc w:val="center"/>
        </w:trPr>
        <w:tc>
          <w:tcPr>
            <w:tcW w:w="3124" w:type="dxa"/>
            <w:vAlign w:val="center"/>
          </w:tcPr>
          <w:p w14:paraId="6434AD41"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50亿元（含）-100亿元</w:t>
            </w:r>
          </w:p>
        </w:tc>
        <w:tc>
          <w:tcPr>
            <w:tcW w:w="1843" w:type="dxa"/>
            <w:vAlign w:val="center"/>
          </w:tcPr>
          <w:p w14:paraId="53E79158"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0.006%</w:t>
            </w:r>
          </w:p>
        </w:tc>
        <w:tc>
          <w:tcPr>
            <w:tcW w:w="1755" w:type="dxa"/>
            <w:vAlign w:val="center"/>
          </w:tcPr>
          <w:p w14:paraId="75BFCB09"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0.006%</w:t>
            </w:r>
          </w:p>
        </w:tc>
        <w:tc>
          <w:tcPr>
            <w:tcW w:w="1897" w:type="dxa"/>
            <w:vAlign w:val="center"/>
          </w:tcPr>
          <w:p w14:paraId="59DD11F4"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0.006%</w:t>
            </w:r>
          </w:p>
        </w:tc>
      </w:tr>
      <w:tr w:rsidR="00EF1C94" w14:paraId="651C6E9F" w14:textId="77777777">
        <w:trPr>
          <w:trHeight w:val="455"/>
          <w:jc w:val="center"/>
        </w:trPr>
        <w:tc>
          <w:tcPr>
            <w:tcW w:w="3124" w:type="dxa"/>
            <w:vAlign w:val="center"/>
          </w:tcPr>
          <w:p w14:paraId="44D71C64"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100亿元（含）以上</w:t>
            </w:r>
          </w:p>
        </w:tc>
        <w:tc>
          <w:tcPr>
            <w:tcW w:w="1843" w:type="dxa"/>
            <w:vAlign w:val="center"/>
          </w:tcPr>
          <w:p w14:paraId="0B68FC54" w14:textId="77777777" w:rsidR="00EF1C94" w:rsidRDefault="00000000">
            <w:pPr>
              <w:adjustRightInd w:val="0"/>
              <w:snapToGrid w:val="0"/>
              <w:spacing w:line="360" w:lineRule="auto"/>
              <w:jc w:val="center"/>
              <w:textAlignment w:val="center"/>
              <w:rPr>
                <w:rFonts w:ascii="宋体" w:hAnsi="宋体" w:cs="宋体" w:hint="eastAsia"/>
                <w:sz w:val="24"/>
              </w:rPr>
            </w:pPr>
            <w:r>
              <w:rPr>
                <w:rFonts w:ascii="宋体" w:hAnsi="宋体" w:cs="宋体" w:hint="eastAsia"/>
                <w:sz w:val="24"/>
              </w:rPr>
              <w:t>0.004%</w:t>
            </w:r>
          </w:p>
        </w:tc>
        <w:tc>
          <w:tcPr>
            <w:tcW w:w="1755" w:type="dxa"/>
            <w:vAlign w:val="center"/>
          </w:tcPr>
          <w:p w14:paraId="55A4C761"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0.004%</w:t>
            </w:r>
          </w:p>
        </w:tc>
        <w:tc>
          <w:tcPr>
            <w:tcW w:w="1897" w:type="dxa"/>
            <w:vAlign w:val="center"/>
          </w:tcPr>
          <w:p w14:paraId="2D81BC2A" w14:textId="77777777" w:rsidR="00EF1C94" w:rsidRDefault="00000000">
            <w:pPr>
              <w:adjustRightInd w:val="0"/>
              <w:snapToGrid w:val="0"/>
              <w:spacing w:line="360" w:lineRule="auto"/>
              <w:ind w:right="28"/>
              <w:jc w:val="center"/>
              <w:rPr>
                <w:rFonts w:ascii="宋体" w:hAnsi="宋体" w:cs="宋体" w:hint="eastAsia"/>
                <w:sz w:val="24"/>
              </w:rPr>
            </w:pPr>
            <w:r>
              <w:rPr>
                <w:rFonts w:ascii="宋体" w:hAnsi="宋体" w:cs="宋体" w:hint="eastAsia"/>
                <w:sz w:val="24"/>
              </w:rPr>
              <w:t>0.004%</w:t>
            </w:r>
          </w:p>
        </w:tc>
      </w:tr>
    </w:tbl>
    <w:p w14:paraId="0ECCC206" w14:textId="77777777" w:rsidR="00EF1C94" w:rsidRDefault="00000000">
      <w:pPr>
        <w:spacing w:line="360" w:lineRule="auto"/>
        <w:rPr>
          <w:rFonts w:ascii="宋体" w:hAnsi="宋体" w:cs="宋体" w:hint="eastAsia"/>
          <w:sz w:val="24"/>
        </w:rPr>
      </w:pPr>
      <w:r>
        <w:rPr>
          <w:rFonts w:ascii="宋体" w:hAnsi="宋体" w:cs="宋体" w:hint="eastAsia"/>
          <w:sz w:val="24"/>
        </w:rPr>
        <w:t>招标代理服务费缴纳至：</w:t>
      </w:r>
    </w:p>
    <w:p w14:paraId="603C281C" w14:textId="77777777" w:rsidR="00EF1C94" w:rsidRDefault="00000000">
      <w:pPr>
        <w:spacing w:line="360" w:lineRule="auto"/>
        <w:rPr>
          <w:rFonts w:ascii="宋体" w:hAnsi="宋体" w:cs="宋体" w:hint="eastAsia"/>
          <w:sz w:val="24"/>
        </w:rPr>
      </w:pPr>
      <w:r>
        <w:rPr>
          <w:rFonts w:ascii="宋体" w:hAnsi="宋体" w:cs="宋体" w:hint="eastAsia"/>
          <w:sz w:val="24"/>
        </w:rPr>
        <w:t>开户名称：</w:t>
      </w:r>
      <w:r>
        <w:rPr>
          <w:rFonts w:ascii="宋体" w:hAnsi="宋体" w:cs="宋体" w:hint="eastAsia"/>
          <w:kern w:val="0"/>
          <w:sz w:val="24"/>
        </w:rPr>
        <w:t>深圳交易咨询集团有限公司</w:t>
      </w:r>
    </w:p>
    <w:p w14:paraId="7EDBA265" w14:textId="609BDE9E" w:rsidR="00EF1C94" w:rsidRDefault="00000000">
      <w:pPr>
        <w:spacing w:line="360" w:lineRule="auto"/>
        <w:rPr>
          <w:rFonts w:ascii="宋体" w:hAnsi="宋体" w:cs="宋体" w:hint="eastAsia"/>
          <w:sz w:val="24"/>
        </w:rPr>
      </w:pPr>
      <w:r>
        <w:rPr>
          <w:rFonts w:ascii="宋体" w:hAnsi="宋体" w:cs="宋体" w:hint="eastAsia"/>
          <w:sz w:val="24"/>
        </w:rPr>
        <w:t>银行</w:t>
      </w:r>
      <w:r w:rsidR="00095A75">
        <w:rPr>
          <w:rFonts w:ascii="宋体" w:hAnsi="宋体" w:cs="宋体" w:hint="eastAsia"/>
          <w:sz w:val="24"/>
        </w:rPr>
        <w:t>账号</w:t>
      </w:r>
      <w:r>
        <w:rPr>
          <w:rFonts w:ascii="宋体" w:hAnsi="宋体" w:cs="宋体" w:hint="eastAsia"/>
          <w:sz w:val="24"/>
        </w:rPr>
        <w:t>：</w:t>
      </w:r>
      <w:r>
        <w:rPr>
          <w:rFonts w:ascii="宋体" w:hAnsi="宋体" w:cs="宋体"/>
          <w:sz w:val="24"/>
        </w:rPr>
        <w:t>11002982389701</w:t>
      </w:r>
    </w:p>
    <w:p w14:paraId="4AF1EFEE" w14:textId="77777777" w:rsidR="00EF1C94" w:rsidRDefault="00000000">
      <w:pPr>
        <w:spacing w:line="360" w:lineRule="auto"/>
        <w:rPr>
          <w:rFonts w:ascii="宋体" w:hAnsi="宋体" w:cs="宋体" w:hint="eastAsia"/>
          <w:b/>
          <w:bCs/>
          <w:sz w:val="24"/>
        </w:rPr>
        <w:sectPr w:rsidR="00EF1C94">
          <w:footerReference w:type="even" r:id="rId8"/>
          <w:footerReference w:type="default" r:id="rId9"/>
          <w:pgSz w:w="11906" w:h="16838"/>
          <w:pgMar w:top="2098" w:right="1474" w:bottom="1984" w:left="1587" w:header="851" w:footer="992" w:gutter="0"/>
          <w:cols w:space="720"/>
          <w:docGrid w:type="lines" w:linePitch="312"/>
        </w:sectPr>
      </w:pPr>
      <w:r>
        <w:rPr>
          <w:rFonts w:ascii="宋体" w:hAnsi="宋体" w:cs="宋体" w:hint="eastAsia"/>
          <w:sz w:val="24"/>
        </w:rPr>
        <w:t>开户银行：平安银行深圳江苏大厦支行</w:t>
      </w:r>
    </w:p>
    <w:p w14:paraId="3E8E6563" w14:textId="77777777" w:rsidR="00EF1C94"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t xml:space="preserve"> </w:t>
      </w:r>
      <w:bookmarkStart w:id="4" w:name="_Toc18857"/>
      <w:r>
        <w:rPr>
          <w:rFonts w:ascii="宋体" w:hAnsi="宋体" w:cs="宋体" w:hint="eastAsia"/>
          <w:b/>
          <w:bCs/>
          <w:sz w:val="24"/>
        </w:rPr>
        <w:t>评标程序</w:t>
      </w:r>
      <w:bookmarkEnd w:id="4"/>
    </w:p>
    <w:p w14:paraId="77D45E54" w14:textId="77777777" w:rsidR="00EF1C94" w:rsidRDefault="00000000">
      <w:pPr>
        <w:numPr>
          <w:ilvl w:val="0"/>
          <w:numId w:val="8"/>
        </w:numPr>
        <w:spacing w:line="360" w:lineRule="auto"/>
        <w:ind w:firstLineChars="200" w:firstLine="480"/>
        <w:rPr>
          <w:rFonts w:ascii="宋体" w:hAnsi="宋体" w:cs="宋体" w:hint="eastAsia"/>
          <w:sz w:val="24"/>
        </w:rPr>
      </w:pPr>
      <w:r>
        <w:rPr>
          <w:rFonts w:ascii="宋体" w:hAnsi="宋体" w:cs="宋体" w:hint="eastAsia"/>
          <w:sz w:val="24"/>
        </w:rPr>
        <w:t>依法成立评审委员会。在投标截止日前由前海管理局授权招标代理机构在深圳市政府采购评审专家库中抽取专家，组建不少于3人（单数）的评审委员会，其中专家人数为1人，其他专家由</w:t>
      </w:r>
      <w:proofErr w:type="gramStart"/>
      <w:r>
        <w:rPr>
          <w:rFonts w:ascii="宋体" w:hAnsi="宋体" w:cs="宋体" w:hint="eastAsia"/>
          <w:sz w:val="24"/>
        </w:rPr>
        <w:t>采购主办</w:t>
      </w:r>
      <w:proofErr w:type="gramEnd"/>
      <w:r>
        <w:rPr>
          <w:rFonts w:ascii="宋体" w:hAnsi="宋体" w:cs="宋体" w:hint="eastAsia"/>
          <w:sz w:val="24"/>
        </w:rPr>
        <w:t>部门委派，评审委员会在开标开始前一天组成。</w:t>
      </w:r>
    </w:p>
    <w:p w14:paraId="2933B4C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二、参加会议人员：项目负责代表、评审委员会成员、监督部门代表（如有）、采购代理机构代表。</w:t>
      </w:r>
    </w:p>
    <w:p w14:paraId="3FAAFE4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三、会议主持人：开标评标会议由招标代理机构主持。</w:t>
      </w:r>
    </w:p>
    <w:p w14:paraId="1DEA98C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四、投标截止时间：2025年4月21日上午10:00时（北京时间）。</w:t>
      </w:r>
    </w:p>
    <w:p w14:paraId="4BF4DF9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五、投标文件的递交。投标单位应将投标文件正本和副本密封，并标明项目编号、招标项目名称及“正本”或“副本”，采购单位业务处室工作人员接收投标单位递交的投标文件，投标单位应在2025年4月21日上午10:00时（北京时间）前送达（现场递交或邮寄至前海大厦T1栋2512室）。截标后不再接收任何投标文件。</w:t>
      </w:r>
    </w:p>
    <w:p w14:paraId="0C328C0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应委派代表参加，参加开标的代表应签名报到以证明出席。开标时，招标代理机构将当众宣读投标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14:paraId="0A31EEA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389CA8C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八、评审委员会审查供应商的投标文件，工作人员记录审查的情况。</w:t>
      </w:r>
    </w:p>
    <w:p w14:paraId="6D0296C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九、评审委员会按以下工作程序进行：</w:t>
      </w:r>
    </w:p>
    <w:p w14:paraId="17603A8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1、评标委员会对各供应商的投标文件进行初审，对未能通过初审的投标文件作投标无效处理。</w:t>
      </w:r>
    </w:p>
    <w:p w14:paraId="61B0F61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2、对通过初审的供应商的投标文件进行详细的比较和评价。如需要，进行必要的澄清/说明工作。</w:t>
      </w:r>
    </w:p>
    <w:p w14:paraId="5CDD0BD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3、根据参与投标且符合招标文件要求的供应商数量情况，确定本项目的评审方法。</w:t>
      </w:r>
    </w:p>
    <w:p w14:paraId="271D431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4、采用综合评分法的情况：评审委员会将分别对供应商递交的投标文件进行评审。</w:t>
      </w:r>
    </w:p>
    <w:p w14:paraId="28A4152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14:paraId="39CCA22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4.2如果二个及以上供应商的综合评分相同时，取投标价格低者为第一中标候选人。</w:t>
      </w:r>
    </w:p>
    <w:p w14:paraId="7A74BCD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4.3如果二个及以上供应商的综合评分相同，且投标价格也相同时，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6B7CFFF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5、采用谈判的情况：如参与投标且符合招标文件要求的供应商仅有一家，评审委员会将与投标供应商进行谈判。</w:t>
      </w:r>
    </w:p>
    <w:p w14:paraId="357540D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5.1供应商在谈判时由项目负责人与评审委员会进行谈判；</w:t>
      </w:r>
    </w:p>
    <w:p w14:paraId="6E4526E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5.2原则上成交价应为最初报价的95%。</w:t>
      </w:r>
    </w:p>
    <w:p w14:paraId="6DF38CD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5.3评审委员会在谈判环节确定本项目最后的方案和承诺的内容，确定符合本次采购要求。如经谈判，供应商无法对招标实质性要求</w:t>
      </w:r>
      <w:proofErr w:type="gramStart"/>
      <w:r>
        <w:rPr>
          <w:rFonts w:ascii="宋体" w:hAnsi="宋体" w:cs="宋体" w:hint="eastAsia"/>
          <w:sz w:val="24"/>
        </w:rPr>
        <w:t>作出</w:t>
      </w:r>
      <w:proofErr w:type="gramEnd"/>
      <w:r>
        <w:rPr>
          <w:rFonts w:ascii="宋体" w:hAnsi="宋体" w:cs="宋体" w:hint="eastAsia"/>
          <w:sz w:val="24"/>
        </w:rPr>
        <w:t>完全的响应，该供应商将被要求退出本次谈判，项目招标失败。</w:t>
      </w:r>
    </w:p>
    <w:p w14:paraId="336E20A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6、评审委员会按照本项目招标文件中规定的评标方法确定中标供应商。</w:t>
      </w:r>
    </w:p>
    <w:p w14:paraId="22E7110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十、根据本次采购的结果，10个工作日内与中标供应商签订合同。</w:t>
      </w:r>
    </w:p>
    <w:p w14:paraId="15848D57" w14:textId="77777777" w:rsidR="00EF1C94" w:rsidRDefault="00EF1C94">
      <w:pPr>
        <w:spacing w:line="360" w:lineRule="auto"/>
        <w:rPr>
          <w:rFonts w:ascii="宋体" w:hAnsi="宋体" w:cs="宋体" w:hint="eastAsia"/>
          <w:sz w:val="24"/>
        </w:rPr>
      </w:pPr>
    </w:p>
    <w:p w14:paraId="192EEFA4" w14:textId="77777777" w:rsidR="00EF1C94" w:rsidRDefault="00000000">
      <w:pPr>
        <w:widowControl/>
        <w:jc w:val="left"/>
        <w:rPr>
          <w:rFonts w:ascii="宋体" w:hAnsi="宋体" w:cs="宋体" w:hint="eastAsia"/>
          <w:sz w:val="24"/>
        </w:rPr>
      </w:pPr>
      <w:r>
        <w:rPr>
          <w:rFonts w:ascii="宋体" w:hAnsi="宋体" w:cs="宋体"/>
          <w:sz w:val="24"/>
        </w:rPr>
        <w:br w:type="page"/>
      </w:r>
    </w:p>
    <w:p w14:paraId="38AC206C" w14:textId="77777777" w:rsidR="00EF1C94"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b/>
          <w:bCs/>
          <w:sz w:val="24"/>
        </w:rPr>
        <w:t xml:space="preserve"> </w:t>
      </w:r>
      <w:bookmarkStart w:id="5" w:name="_Toc1635"/>
      <w:r>
        <w:rPr>
          <w:rFonts w:ascii="宋体" w:hAnsi="宋体" w:cs="宋体" w:hint="eastAsia"/>
          <w:b/>
          <w:bCs/>
          <w:sz w:val="24"/>
        </w:rPr>
        <w:t>合同格式及合同条款</w:t>
      </w:r>
      <w:bookmarkEnd w:id="5"/>
    </w:p>
    <w:p w14:paraId="3E64B1C4" w14:textId="77777777" w:rsidR="00EF1C94" w:rsidRDefault="00EF1C94">
      <w:pPr>
        <w:spacing w:line="360" w:lineRule="auto"/>
        <w:ind w:firstLineChars="196" w:firstLine="470"/>
        <w:jc w:val="center"/>
        <w:rPr>
          <w:rFonts w:ascii="宋体" w:hAnsi="宋体" w:cs="宋体" w:hint="eastAsia"/>
          <w:sz w:val="24"/>
        </w:rPr>
      </w:pPr>
      <w:bookmarkStart w:id="6" w:name="_Toc73521680"/>
      <w:bookmarkStart w:id="7" w:name="_Toc73518163"/>
      <w:bookmarkStart w:id="8" w:name="_Toc84303603"/>
      <w:bookmarkStart w:id="9" w:name="_Toc101074886"/>
      <w:bookmarkStart w:id="10" w:name="_Toc73517685"/>
      <w:bookmarkStart w:id="11" w:name="_Toc100052414"/>
      <w:bookmarkStart w:id="12" w:name="_Toc73521592"/>
    </w:p>
    <w:bookmarkEnd w:id="6"/>
    <w:bookmarkEnd w:id="7"/>
    <w:bookmarkEnd w:id="8"/>
    <w:bookmarkEnd w:id="9"/>
    <w:bookmarkEnd w:id="10"/>
    <w:bookmarkEnd w:id="11"/>
    <w:bookmarkEnd w:id="12"/>
    <w:p w14:paraId="38048093" w14:textId="77777777" w:rsidR="00EF1C94" w:rsidRDefault="00EF1C94">
      <w:pPr>
        <w:spacing w:line="360" w:lineRule="auto"/>
        <w:ind w:firstLineChars="196" w:firstLine="470"/>
        <w:rPr>
          <w:rFonts w:ascii="宋体" w:hAnsi="宋体" w:cs="宋体" w:hint="eastAsia"/>
          <w:sz w:val="24"/>
        </w:rPr>
      </w:pPr>
    </w:p>
    <w:p w14:paraId="1FC54F1C" w14:textId="77777777" w:rsidR="00EF1C94" w:rsidRDefault="00000000">
      <w:pPr>
        <w:pStyle w:val="af7"/>
        <w:spacing w:line="360" w:lineRule="auto"/>
        <w:ind w:left="1475" w:right="1470" w:hangingChars="612" w:hanging="1475"/>
        <w:rPr>
          <w:rFonts w:ascii="宋体" w:hAnsi="宋体" w:cs="宋体" w:hint="eastAsia"/>
          <w:b/>
          <w:sz w:val="24"/>
          <w:szCs w:val="24"/>
        </w:rPr>
      </w:pPr>
      <w:r>
        <w:rPr>
          <w:rFonts w:ascii="宋体" w:hAnsi="宋体" w:cs="宋体" w:hint="eastAsia"/>
          <w:b/>
          <w:sz w:val="24"/>
          <w:szCs w:val="24"/>
        </w:rPr>
        <w:t xml:space="preserve">       合同编号（甲方）：            </w:t>
      </w:r>
    </w:p>
    <w:p w14:paraId="6F78B87D" w14:textId="77777777" w:rsidR="00EF1C94" w:rsidRDefault="00000000">
      <w:pPr>
        <w:pStyle w:val="af7"/>
        <w:spacing w:line="360" w:lineRule="auto"/>
        <w:ind w:left="1675" w:right="1470" w:hangingChars="695" w:hanging="1675"/>
        <w:rPr>
          <w:rFonts w:ascii="宋体" w:hAnsi="宋体" w:cs="宋体" w:hint="eastAsia"/>
          <w:b/>
          <w:sz w:val="24"/>
          <w:szCs w:val="24"/>
        </w:rPr>
      </w:pPr>
      <w:r>
        <w:rPr>
          <w:rFonts w:ascii="宋体" w:hAnsi="宋体" w:cs="宋体" w:hint="eastAsia"/>
          <w:b/>
          <w:sz w:val="24"/>
          <w:szCs w:val="24"/>
        </w:rPr>
        <w:t xml:space="preserve">       合同编号（乙方）：            </w:t>
      </w:r>
    </w:p>
    <w:p w14:paraId="054A9304" w14:textId="77777777" w:rsidR="00EF1C94" w:rsidRDefault="00EF1C94">
      <w:pPr>
        <w:pStyle w:val="af7"/>
        <w:spacing w:line="360" w:lineRule="auto"/>
        <w:ind w:left="1470" w:right="1470" w:firstLine="482"/>
        <w:jc w:val="center"/>
        <w:rPr>
          <w:rFonts w:ascii="宋体" w:hAnsi="宋体" w:cs="宋体" w:hint="eastAsia"/>
          <w:b/>
          <w:sz w:val="24"/>
          <w:szCs w:val="24"/>
        </w:rPr>
      </w:pPr>
    </w:p>
    <w:p w14:paraId="18F6C0D2" w14:textId="77777777" w:rsidR="00EF1C94" w:rsidRDefault="00000000">
      <w:pPr>
        <w:pStyle w:val="af7"/>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4D4FECE3" w14:textId="77777777" w:rsidR="00EF1C94" w:rsidRDefault="00000000">
      <w:pPr>
        <w:pStyle w:val="af7"/>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0E3FADF0" w14:textId="77777777" w:rsidR="00EF1C94" w:rsidRDefault="00000000">
      <w:pPr>
        <w:pStyle w:val="af7"/>
        <w:spacing w:line="360" w:lineRule="auto"/>
        <w:ind w:left="1470" w:right="1470" w:firstLine="482"/>
        <w:rPr>
          <w:rFonts w:ascii="宋体" w:hAnsi="宋体" w:cs="宋体" w:hint="eastAsia"/>
          <w:b/>
          <w:sz w:val="24"/>
          <w:szCs w:val="24"/>
        </w:rPr>
      </w:pPr>
      <w:r>
        <w:rPr>
          <w:rFonts w:ascii="宋体" w:hAnsi="宋体" w:cs="宋体" w:hint="eastAsia"/>
          <w:b/>
          <w:sz w:val="24"/>
          <w:szCs w:val="24"/>
        </w:rPr>
        <w:t xml:space="preserve"> </w:t>
      </w:r>
    </w:p>
    <w:p w14:paraId="3C009220" w14:textId="77777777" w:rsidR="00EF1C94" w:rsidRDefault="00000000">
      <w:pPr>
        <w:spacing w:line="360" w:lineRule="auto"/>
        <w:jc w:val="center"/>
        <w:rPr>
          <w:rFonts w:ascii="宋体" w:hAnsi="宋体" w:cs="宋体" w:hint="eastAsia"/>
          <w:b/>
          <w:sz w:val="28"/>
          <w:szCs w:val="28"/>
        </w:rPr>
      </w:pPr>
      <w:r>
        <w:rPr>
          <w:rFonts w:ascii="宋体" w:hAnsi="宋体" w:cs="宋体" w:hint="eastAsia"/>
          <w:b/>
          <w:sz w:val="28"/>
          <w:szCs w:val="28"/>
        </w:rPr>
        <w:t>前海管理局局属企业薪酬体系评估咨询项目委托合同</w:t>
      </w:r>
    </w:p>
    <w:p w14:paraId="7CF2A977" w14:textId="77777777" w:rsidR="00EF1C94" w:rsidRDefault="00000000">
      <w:pPr>
        <w:spacing w:line="360" w:lineRule="auto"/>
        <w:rPr>
          <w:rFonts w:ascii="宋体" w:hAnsi="宋体" w:cs="宋体" w:hint="eastAsia"/>
          <w:sz w:val="24"/>
        </w:rPr>
      </w:pPr>
      <w:r>
        <w:rPr>
          <w:rFonts w:ascii="宋体" w:hAnsi="宋体" w:cs="宋体" w:hint="eastAsia"/>
          <w:sz w:val="24"/>
        </w:rPr>
        <w:t xml:space="preserve"> </w:t>
      </w:r>
    </w:p>
    <w:p w14:paraId="045C4441" w14:textId="77777777" w:rsidR="00EF1C94" w:rsidRDefault="00EF1C94">
      <w:pPr>
        <w:pStyle w:val="af7"/>
        <w:spacing w:line="360" w:lineRule="auto"/>
        <w:ind w:right="1470" w:firstLine="482"/>
        <w:rPr>
          <w:rFonts w:ascii="宋体" w:hAnsi="宋体" w:cs="宋体" w:hint="eastAsia"/>
          <w:b/>
          <w:sz w:val="24"/>
        </w:rPr>
      </w:pPr>
    </w:p>
    <w:p w14:paraId="62B31534" w14:textId="77777777" w:rsidR="00EF1C94" w:rsidRDefault="00000000">
      <w:pPr>
        <w:spacing w:line="360" w:lineRule="auto"/>
        <w:jc w:val="center"/>
        <w:rPr>
          <w:rFonts w:ascii="宋体" w:hAnsi="宋体" w:cs="宋体" w:hint="eastAsia"/>
          <w:b/>
          <w:sz w:val="24"/>
        </w:rPr>
      </w:pPr>
      <w:r>
        <w:rPr>
          <w:rFonts w:ascii="宋体" w:hAnsi="宋体" w:cs="宋体" w:hint="eastAsia"/>
          <w:b/>
          <w:sz w:val="24"/>
        </w:rPr>
        <w:t xml:space="preserve"> </w:t>
      </w:r>
    </w:p>
    <w:p w14:paraId="0B415073" w14:textId="77777777" w:rsidR="00EF1C94" w:rsidRDefault="00000000">
      <w:pPr>
        <w:spacing w:line="360" w:lineRule="auto"/>
        <w:jc w:val="center"/>
        <w:rPr>
          <w:rFonts w:ascii="宋体" w:hAnsi="宋体" w:cs="宋体" w:hint="eastAsia"/>
          <w:b/>
          <w:sz w:val="24"/>
        </w:rPr>
      </w:pPr>
      <w:r>
        <w:rPr>
          <w:rFonts w:ascii="宋体" w:hAnsi="宋体" w:cs="宋体" w:hint="eastAsia"/>
          <w:b/>
          <w:sz w:val="24"/>
        </w:rPr>
        <w:t xml:space="preserve"> </w:t>
      </w:r>
    </w:p>
    <w:p w14:paraId="63B7F61C" w14:textId="77777777" w:rsidR="00EF1C94"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项目名称：</w:t>
      </w:r>
      <w:r>
        <w:rPr>
          <w:rFonts w:ascii="宋体" w:hAnsi="宋体" w:cs="宋体" w:hint="eastAsia"/>
          <w:bCs/>
          <w:sz w:val="24"/>
          <w:u w:val="single"/>
        </w:rPr>
        <w:t xml:space="preserve">  </w:t>
      </w:r>
      <w:r>
        <w:rPr>
          <w:rFonts w:ascii="宋体" w:hAnsi="宋体" w:cs="宋体" w:hint="eastAsia"/>
          <w:sz w:val="24"/>
          <w:u w:val="single"/>
        </w:rPr>
        <w:t>前海管理局局属企业薪酬体系评估咨询项目</w:t>
      </w:r>
      <w:r>
        <w:rPr>
          <w:rFonts w:ascii="宋体" w:hAnsi="宋体" w:cs="宋体" w:hint="eastAsia"/>
          <w:bCs/>
          <w:sz w:val="24"/>
          <w:u w:val="single"/>
        </w:rPr>
        <w:t xml:space="preserve">  </w:t>
      </w:r>
    </w:p>
    <w:p w14:paraId="23698211" w14:textId="77777777" w:rsidR="00EF1C94"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委托方（甲方）：</w:t>
      </w:r>
      <w:r>
        <w:rPr>
          <w:rFonts w:ascii="宋体" w:hAnsi="宋体" w:cs="宋体" w:hint="eastAsia"/>
          <w:sz w:val="24"/>
          <w:u w:val="single"/>
        </w:rPr>
        <w:t xml:space="preserve">  深圳市前海深港现代服务业合作区管理局  </w:t>
      </w:r>
    </w:p>
    <w:p w14:paraId="21AF7D40" w14:textId="77777777" w:rsidR="00EF1C94" w:rsidRDefault="00000000">
      <w:pPr>
        <w:spacing w:line="360" w:lineRule="auto"/>
        <w:ind w:firstLineChars="200" w:firstLine="480"/>
        <w:rPr>
          <w:rFonts w:ascii="宋体" w:hAnsi="宋体" w:cs="宋体" w:hint="eastAsia"/>
          <w:sz w:val="24"/>
          <w:u w:val="single"/>
        </w:rPr>
      </w:pPr>
      <w:r>
        <w:rPr>
          <w:rFonts w:ascii="宋体" w:hAnsi="宋体" w:cs="宋体" w:hint="eastAsia"/>
          <w:sz w:val="24"/>
        </w:rPr>
        <w:t>承接方（乙方）：</w:t>
      </w:r>
      <w:r>
        <w:rPr>
          <w:rFonts w:ascii="宋体" w:hAnsi="宋体" w:cs="宋体" w:hint="eastAsia"/>
          <w:sz w:val="24"/>
          <w:u w:val="single"/>
        </w:rPr>
        <w:t xml:space="preserve">                                        </w:t>
      </w:r>
    </w:p>
    <w:p w14:paraId="6464C721" w14:textId="77777777" w:rsidR="00EF1C94" w:rsidRDefault="00000000">
      <w:pPr>
        <w:spacing w:line="360" w:lineRule="auto"/>
        <w:jc w:val="center"/>
        <w:rPr>
          <w:rFonts w:ascii="宋体" w:hAnsi="宋体" w:cs="宋体" w:hint="eastAsia"/>
          <w:sz w:val="24"/>
        </w:rPr>
      </w:pPr>
      <w:r>
        <w:rPr>
          <w:rFonts w:ascii="宋体" w:hAnsi="宋体" w:cs="宋体" w:hint="eastAsia"/>
          <w:b/>
          <w:sz w:val="24"/>
        </w:rPr>
        <w:t xml:space="preserve"> </w:t>
      </w:r>
    </w:p>
    <w:p w14:paraId="093836C0" w14:textId="77777777" w:rsidR="00EF1C94" w:rsidRDefault="00000000">
      <w:pPr>
        <w:spacing w:line="360" w:lineRule="auto"/>
        <w:jc w:val="center"/>
        <w:rPr>
          <w:rFonts w:ascii="宋体" w:hAnsi="宋体" w:cs="宋体" w:hint="eastAsia"/>
          <w:sz w:val="24"/>
        </w:rPr>
      </w:pPr>
      <w:r>
        <w:rPr>
          <w:rFonts w:ascii="宋体" w:hAnsi="宋体" w:cs="宋体" w:hint="eastAsia"/>
          <w:sz w:val="24"/>
        </w:rPr>
        <w:t>二〇二五年  月</w:t>
      </w:r>
    </w:p>
    <w:p w14:paraId="4C991D98" w14:textId="77777777" w:rsidR="00EF1C94" w:rsidRDefault="00000000">
      <w:pPr>
        <w:spacing w:line="360" w:lineRule="auto"/>
        <w:rPr>
          <w:rFonts w:ascii="宋体" w:hAnsi="宋体" w:cs="宋体" w:hint="eastAsia"/>
          <w:b/>
          <w:bCs/>
          <w:sz w:val="24"/>
        </w:rPr>
      </w:pPr>
      <w:r>
        <w:rPr>
          <w:rFonts w:ascii="宋体" w:hAnsi="宋体" w:cs="宋体" w:hint="eastAsia"/>
          <w:b/>
          <w:bCs/>
          <w:sz w:val="24"/>
        </w:rPr>
        <w:br w:type="page"/>
        <w:t xml:space="preserve">甲方： </w:t>
      </w:r>
      <w:r>
        <w:rPr>
          <w:rFonts w:ascii="宋体" w:hAnsi="宋体" w:cs="宋体" w:hint="eastAsia"/>
          <w:sz w:val="24"/>
          <w:u w:val="single"/>
        </w:rPr>
        <w:t>深圳市前海深港现代服务业合作区管理局</w:t>
      </w:r>
    </w:p>
    <w:p w14:paraId="291132C0" w14:textId="77777777" w:rsidR="00EF1C94" w:rsidRDefault="00000000">
      <w:pPr>
        <w:spacing w:line="360" w:lineRule="auto"/>
        <w:rPr>
          <w:rFonts w:ascii="宋体" w:hAnsi="宋体" w:cs="宋体" w:hint="eastAsia"/>
          <w:b/>
          <w:bCs/>
          <w:sz w:val="24"/>
        </w:rPr>
      </w:pPr>
      <w:r>
        <w:rPr>
          <w:rFonts w:ascii="宋体" w:hAnsi="宋体" w:cs="宋体" w:hint="eastAsia"/>
          <w:b/>
          <w:bCs/>
          <w:sz w:val="24"/>
        </w:rPr>
        <w:t xml:space="preserve">地址： </w:t>
      </w:r>
      <w:r>
        <w:rPr>
          <w:rFonts w:ascii="宋体" w:hAnsi="宋体" w:cs="宋体" w:hint="eastAsia"/>
          <w:sz w:val="24"/>
          <w:u w:val="single"/>
        </w:rPr>
        <w:t>深圳市前海深港现代服务业合作</w:t>
      </w:r>
      <w:proofErr w:type="gramStart"/>
      <w:r>
        <w:rPr>
          <w:rFonts w:ascii="宋体" w:hAnsi="宋体" w:cs="宋体" w:hint="eastAsia"/>
          <w:sz w:val="24"/>
          <w:u w:val="single"/>
        </w:rPr>
        <w:t>区桂湾五路</w:t>
      </w:r>
      <w:proofErr w:type="gramEnd"/>
      <w:r>
        <w:rPr>
          <w:rFonts w:ascii="宋体" w:hAnsi="宋体" w:cs="宋体" w:hint="eastAsia"/>
          <w:sz w:val="24"/>
          <w:u w:val="single"/>
        </w:rPr>
        <w:t>123号前海大厦T1栋</w:t>
      </w:r>
    </w:p>
    <w:p w14:paraId="13D4C41F" w14:textId="77777777" w:rsidR="00EF1C94" w:rsidRDefault="00000000">
      <w:pPr>
        <w:spacing w:line="360" w:lineRule="auto"/>
        <w:rPr>
          <w:rFonts w:ascii="宋体" w:hAnsi="宋体" w:cs="宋体" w:hint="eastAsia"/>
          <w:b/>
          <w:bCs/>
          <w:sz w:val="24"/>
        </w:rPr>
      </w:pPr>
      <w:r>
        <w:rPr>
          <w:rFonts w:ascii="宋体" w:hAnsi="宋体" w:cs="宋体" w:hint="eastAsia"/>
          <w:b/>
          <w:bCs/>
          <w:sz w:val="24"/>
        </w:rPr>
        <w:t xml:space="preserve">法定代表人： </w:t>
      </w:r>
    </w:p>
    <w:p w14:paraId="6474A0F7" w14:textId="77777777" w:rsidR="00EF1C94" w:rsidRDefault="00000000">
      <w:pPr>
        <w:pStyle w:val="Default"/>
        <w:rPr>
          <w:color w:val="auto"/>
        </w:rPr>
      </w:pPr>
      <w:r>
        <w:rPr>
          <w:rFonts w:hint="eastAsia"/>
          <w:color w:val="auto"/>
        </w:rPr>
        <w:t>联系人：</w:t>
      </w:r>
    </w:p>
    <w:p w14:paraId="69501D69" w14:textId="77777777" w:rsidR="00EF1C94" w:rsidRDefault="00000000">
      <w:pPr>
        <w:pStyle w:val="Default"/>
        <w:rPr>
          <w:color w:val="auto"/>
        </w:rPr>
      </w:pPr>
      <w:r>
        <w:rPr>
          <w:rFonts w:hint="eastAsia"/>
          <w:color w:val="auto"/>
        </w:rPr>
        <w:t>联系方式：</w:t>
      </w:r>
    </w:p>
    <w:p w14:paraId="418544BF" w14:textId="77777777" w:rsidR="00EF1C94" w:rsidRDefault="00000000">
      <w:pPr>
        <w:spacing w:line="360" w:lineRule="auto"/>
        <w:rPr>
          <w:rFonts w:ascii="宋体" w:hAnsi="宋体" w:cs="宋体" w:hint="eastAsia"/>
          <w:b/>
          <w:bCs/>
          <w:sz w:val="24"/>
        </w:rPr>
      </w:pPr>
      <w:r>
        <w:rPr>
          <w:rFonts w:ascii="宋体" w:hAnsi="宋体" w:cs="宋体" w:hint="eastAsia"/>
          <w:b/>
          <w:bCs/>
          <w:sz w:val="24"/>
        </w:rPr>
        <w:t xml:space="preserve"> </w:t>
      </w:r>
    </w:p>
    <w:p w14:paraId="30AB3A0A" w14:textId="77777777" w:rsidR="00EF1C94" w:rsidRDefault="00000000">
      <w:pPr>
        <w:spacing w:line="360" w:lineRule="auto"/>
        <w:rPr>
          <w:rFonts w:ascii="宋体" w:hAnsi="宋体" w:cs="宋体" w:hint="eastAsia"/>
          <w:b/>
          <w:bCs/>
          <w:sz w:val="24"/>
        </w:rPr>
      </w:pPr>
      <w:r>
        <w:rPr>
          <w:rFonts w:ascii="宋体" w:hAnsi="宋体" w:cs="宋体" w:hint="eastAsia"/>
          <w:b/>
          <w:bCs/>
          <w:sz w:val="24"/>
        </w:rPr>
        <w:t>乙方：</w:t>
      </w:r>
    </w:p>
    <w:p w14:paraId="33DE65A1" w14:textId="55D5A609" w:rsidR="00EF1C94" w:rsidRDefault="00000000">
      <w:pPr>
        <w:spacing w:line="360" w:lineRule="auto"/>
        <w:rPr>
          <w:rFonts w:ascii="宋体" w:hAnsi="宋体" w:cs="宋体" w:hint="eastAsia"/>
          <w:b/>
          <w:bCs/>
          <w:sz w:val="24"/>
        </w:rPr>
      </w:pPr>
      <w:r>
        <w:rPr>
          <w:rFonts w:ascii="宋体" w:hAnsi="宋体" w:cs="宋体" w:hint="eastAsia"/>
          <w:b/>
          <w:bCs/>
          <w:sz w:val="24"/>
        </w:rPr>
        <w:t>统一</w:t>
      </w:r>
      <w:r w:rsidR="00151778">
        <w:rPr>
          <w:rFonts w:ascii="宋体" w:hAnsi="宋体" w:cs="宋体" w:hint="eastAsia"/>
          <w:b/>
          <w:bCs/>
          <w:sz w:val="24"/>
        </w:rPr>
        <w:t>社会</w:t>
      </w:r>
      <w:r>
        <w:rPr>
          <w:rFonts w:ascii="宋体" w:hAnsi="宋体" w:cs="宋体" w:hint="eastAsia"/>
          <w:b/>
          <w:bCs/>
          <w:sz w:val="24"/>
        </w:rPr>
        <w:t>信用代码：</w:t>
      </w:r>
    </w:p>
    <w:p w14:paraId="75ED9CB7" w14:textId="77777777" w:rsidR="00EF1C94" w:rsidRDefault="00000000">
      <w:pPr>
        <w:spacing w:line="360" w:lineRule="auto"/>
        <w:rPr>
          <w:rFonts w:ascii="宋体" w:hAnsi="宋体" w:cs="宋体" w:hint="eastAsia"/>
          <w:b/>
          <w:bCs/>
          <w:sz w:val="24"/>
        </w:rPr>
      </w:pPr>
      <w:r>
        <w:rPr>
          <w:rFonts w:ascii="宋体" w:hAnsi="宋体" w:cs="宋体" w:hint="eastAsia"/>
          <w:b/>
          <w:bCs/>
          <w:sz w:val="24"/>
        </w:rPr>
        <w:t>地址：</w:t>
      </w:r>
    </w:p>
    <w:p w14:paraId="37A20068" w14:textId="77777777" w:rsidR="00EF1C94" w:rsidRDefault="00000000">
      <w:pPr>
        <w:spacing w:line="360" w:lineRule="auto"/>
        <w:rPr>
          <w:rFonts w:ascii="宋体" w:hAnsi="宋体" w:cs="宋体" w:hint="eastAsia"/>
          <w:b/>
          <w:bCs/>
          <w:sz w:val="24"/>
        </w:rPr>
      </w:pPr>
      <w:r>
        <w:rPr>
          <w:rFonts w:ascii="宋体" w:hAnsi="宋体" w:cs="宋体" w:hint="eastAsia"/>
          <w:b/>
          <w:bCs/>
          <w:sz w:val="24"/>
        </w:rPr>
        <w:t>法定代表人：</w:t>
      </w:r>
    </w:p>
    <w:p w14:paraId="5CF66D39" w14:textId="77777777" w:rsidR="00EF1C94" w:rsidRDefault="00000000">
      <w:pPr>
        <w:pStyle w:val="Default"/>
        <w:rPr>
          <w:color w:val="auto"/>
        </w:rPr>
      </w:pPr>
      <w:r>
        <w:rPr>
          <w:rFonts w:hint="eastAsia"/>
          <w:color w:val="auto"/>
        </w:rPr>
        <w:t>联系人：</w:t>
      </w:r>
    </w:p>
    <w:p w14:paraId="74C8FC92" w14:textId="77777777" w:rsidR="00EF1C94" w:rsidRDefault="00000000">
      <w:pPr>
        <w:pStyle w:val="Default"/>
        <w:rPr>
          <w:color w:val="auto"/>
        </w:rPr>
      </w:pPr>
      <w:r>
        <w:rPr>
          <w:rFonts w:hint="eastAsia"/>
          <w:color w:val="auto"/>
        </w:rPr>
        <w:t>联系方式：</w:t>
      </w:r>
    </w:p>
    <w:p w14:paraId="5D8E5736" w14:textId="77777777" w:rsidR="00EF1C94" w:rsidRDefault="00000000">
      <w:pPr>
        <w:spacing w:line="360" w:lineRule="auto"/>
        <w:rPr>
          <w:rFonts w:ascii="宋体" w:hAnsi="宋体" w:cs="宋体" w:hint="eastAsia"/>
          <w:b/>
          <w:bCs/>
          <w:sz w:val="24"/>
        </w:rPr>
      </w:pPr>
      <w:r>
        <w:rPr>
          <w:rFonts w:ascii="宋体" w:hAnsi="宋体" w:cs="宋体" w:hint="eastAsia"/>
          <w:b/>
          <w:bCs/>
          <w:sz w:val="24"/>
        </w:rPr>
        <w:t xml:space="preserve"> </w:t>
      </w:r>
    </w:p>
    <w:p w14:paraId="38B49B4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以下甲方和乙方合称“双方”。</w:t>
      </w:r>
    </w:p>
    <w:p w14:paraId="03B65C9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根据《中华人民共和国民法典》等法律、法规的相关规定和编号为【   】招标项目的中标结果，由【   】单位（以下简称乙方）为中标</w:t>
      </w:r>
      <w:r>
        <w:rPr>
          <w:rFonts w:ascii="宋体" w:hAnsi="宋体" w:cs="宋体"/>
          <w:sz w:val="24"/>
        </w:rPr>
        <w:t>单位</w:t>
      </w:r>
      <w:r>
        <w:rPr>
          <w:rFonts w:ascii="宋体" w:hAnsi="宋体" w:cs="宋体" w:hint="eastAsia"/>
          <w:sz w:val="24"/>
        </w:rPr>
        <w:t>。按照《中华人民共和国民法典》和《深圳经济特区政府采购条例》，经深圳市前海深港现代服务业合作区管理局（以下简称甲方）和【   】单位（以下简称乙方）协商，就甲方委托乙方共同承担</w:t>
      </w:r>
      <w:r>
        <w:rPr>
          <w:rFonts w:ascii="宋体" w:hAnsi="宋体" w:cs="宋体" w:hint="eastAsia"/>
          <w:b/>
          <w:bCs/>
          <w:kern w:val="0"/>
          <w:sz w:val="24"/>
          <w:u w:val="single"/>
        </w:rPr>
        <w:t>前海管理局局属企业薪酬体系评估咨询项目（以下简称本项目）</w:t>
      </w:r>
      <w:r>
        <w:rPr>
          <w:rFonts w:ascii="宋体" w:hAnsi="宋体" w:cs="宋体" w:hint="eastAsia"/>
          <w:sz w:val="24"/>
        </w:rPr>
        <w:t>，达成以下合同条款：</w:t>
      </w:r>
    </w:p>
    <w:p w14:paraId="060A1C18"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第一条  项目内容</w:t>
      </w:r>
    </w:p>
    <w:p w14:paraId="4CE46A08" w14:textId="77777777" w:rsidR="00EF1C94" w:rsidRDefault="00000000">
      <w:pPr>
        <w:spacing w:line="360" w:lineRule="auto"/>
        <w:ind w:firstLineChars="200" w:firstLine="482"/>
        <w:rPr>
          <w:rFonts w:ascii="宋体" w:hAnsi="宋体" w:cs="宋体" w:hint="eastAsia"/>
          <w:sz w:val="24"/>
        </w:rPr>
      </w:pPr>
      <w:r>
        <w:rPr>
          <w:rFonts w:ascii="宋体" w:hAnsi="宋体" w:cs="宋体" w:hint="eastAsia"/>
          <w:b/>
          <w:bCs/>
          <w:sz w:val="24"/>
        </w:rPr>
        <w:t>项目名称：</w:t>
      </w:r>
      <w:r>
        <w:rPr>
          <w:rFonts w:ascii="宋体" w:hAnsi="宋体" w:cs="宋体" w:hint="eastAsia"/>
          <w:sz w:val="24"/>
        </w:rPr>
        <w:t>前海管理局局属企业薪酬体系评估咨询项目</w:t>
      </w:r>
    </w:p>
    <w:p w14:paraId="71C4A047" w14:textId="77777777" w:rsidR="00EF1C94" w:rsidRDefault="00000000">
      <w:pPr>
        <w:spacing w:line="360" w:lineRule="auto"/>
        <w:ind w:firstLineChars="200" w:firstLine="504"/>
        <w:rPr>
          <w:spacing w:val="6"/>
          <w:sz w:val="24"/>
        </w:rPr>
      </w:pPr>
      <w:r>
        <w:rPr>
          <w:rFonts w:hint="eastAsia"/>
          <w:spacing w:val="6"/>
          <w:sz w:val="24"/>
        </w:rPr>
        <w:t>一、工作</w:t>
      </w:r>
      <w:r>
        <w:rPr>
          <w:rFonts w:ascii="宋体" w:hAnsi="宋体" w:cs="宋体" w:hint="eastAsia"/>
          <w:sz w:val="24"/>
        </w:rPr>
        <w:t>内容</w:t>
      </w:r>
    </w:p>
    <w:p w14:paraId="1F45A8C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1.国有企业薪酬政策分析与行业案例研究</w:t>
      </w:r>
    </w:p>
    <w:p w14:paraId="4E696E4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（1）现行国有企业薪酬管理政策解读与案例分析。对国有企业薪酬与考核相关的政策、法律法规要求、行业标杆企业案例等进行分析和解读，明确本次局属企业薪酬与考核体系优化的方向与原则。</w:t>
      </w:r>
    </w:p>
    <w:p w14:paraId="3DB78CC7" w14:textId="77777777" w:rsidR="00EF1C94" w:rsidRDefault="00000000">
      <w:pPr>
        <w:spacing w:line="360" w:lineRule="auto"/>
        <w:ind w:firstLine="480"/>
        <w:rPr>
          <w:rFonts w:ascii="宋体" w:hAnsi="宋体" w:cs="宋体" w:hint="eastAsia"/>
          <w:sz w:val="24"/>
        </w:rPr>
      </w:pPr>
      <w:r>
        <w:rPr>
          <w:rFonts w:ascii="宋体" w:hAnsi="宋体" w:cs="宋体" w:hint="eastAsia"/>
          <w:sz w:val="24"/>
        </w:rPr>
        <w:t>（2）进行市场薪酬调研，收集同行业、同类岗位的薪酬数据，形成《行业薪酬数据报告》。</w:t>
      </w:r>
    </w:p>
    <w:p w14:paraId="45A08DF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2.薪酬现状分析与优化建议</w:t>
      </w:r>
    </w:p>
    <w:p w14:paraId="3B7387F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（1）对前海产发集团、</w:t>
      </w:r>
      <w:proofErr w:type="gramStart"/>
      <w:r>
        <w:rPr>
          <w:rFonts w:ascii="宋体" w:hAnsi="宋体" w:cs="宋体" w:hint="eastAsia"/>
          <w:sz w:val="24"/>
        </w:rPr>
        <w:t>前海科创集团</w:t>
      </w:r>
      <w:proofErr w:type="gramEnd"/>
      <w:r>
        <w:rPr>
          <w:rFonts w:ascii="宋体" w:hAnsi="宋体" w:cs="宋体" w:hint="eastAsia"/>
          <w:sz w:val="24"/>
        </w:rPr>
        <w:t>现行薪酬体系进行全面诊断，考察企业战略目标、组织结构、岗位职责与现行薪酬体系的匹配情况，评估薪酬水平、薪酬结构、薪酬等级、福利政策等的合</w:t>
      </w:r>
      <w:proofErr w:type="gramStart"/>
      <w:r>
        <w:rPr>
          <w:rFonts w:ascii="宋体" w:hAnsi="宋体" w:cs="宋体" w:hint="eastAsia"/>
          <w:sz w:val="24"/>
        </w:rPr>
        <w:t>规</w:t>
      </w:r>
      <w:proofErr w:type="gramEnd"/>
      <w:r>
        <w:rPr>
          <w:rFonts w:ascii="宋体" w:hAnsi="宋体" w:cs="宋体" w:hint="eastAsia"/>
          <w:sz w:val="24"/>
        </w:rPr>
        <w:t>性与合理性，识别存在的问题和不足。</w:t>
      </w:r>
    </w:p>
    <w:p w14:paraId="5A32CD0A" w14:textId="77777777" w:rsidR="00EF1C94" w:rsidRDefault="00000000">
      <w:pPr>
        <w:spacing w:line="360" w:lineRule="auto"/>
        <w:ind w:firstLine="480"/>
        <w:rPr>
          <w:rFonts w:ascii="宋体" w:hAnsi="宋体" w:cs="宋体" w:hint="eastAsia"/>
          <w:sz w:val="24"/>
        </w:rPr>
      </w:pPr>
      <w:r>
        <w:rPr>
          <w:rFonts w:ascii="宋体" w:hAnsi="宋体" w:cs="宋体" w:hint="eastAsia"/>
          <w:sz w:val="24"/>
        </w:rPr>
        <w:t>（2）对两家企业薪酬进行对标分析，根据前海实际情况，结合局属企业功能定位和发展战略，参照同级别、同类型</w:t>
      </w:r>
      <w:proofErr w:type="gramStart"/>
      <w:r>
        <w:rPr>
          <w:rFonts w:ascii="宋体" w:hAnsi="宋体" w:cs="宋体" w:hint="eastAsia"/>
          <w:sz w:val="24"/>
        </w:rPr>
        <w:t>央</w:t>
      </w:r>
      <w:proofErr w:type="gramEnd"/>
      <w:r>
        <w:rPr>
          <w:rFonts w:ascii="宋体" w:hAnsi="宋体" w:cs="宋体" w:hint="eastAsia"/>
          <w:sz w:val="24"/>
        </w:rPr>
        <w:t>企及市属国企标准，从企业薪酬分类管控、效益联动指标选择、联动机制及联动比例测算、长效激励约束机制构建等方面，提出薪酬结构设置、薪酬水平及薪酬体系优化建议。</w:t>
      </w:r>
    </w:p>
    <w:p w14:paraId="69F0E414" w14:textId="77777777" w:rsidR="00EF1C94" w:rsidRDefault="00000000">
      <w:pPr>
        <w:widowControl/>
        <w:spacing w:line="360" w:lineRule="auto"/>
        <w:ind w:firstLineChars="200" w:firstLine="504"/>
        <w:rPr>
          <w:spacing w:val="6"/>
          <w:kern w:val="0"/>
          <w:sz w:val="24"/>
        </w:rPr>
      </w:pPr>
      <w:r>
        <w:rPr>
          <w:rFonts w:hint="eastAsia"/>
          <w:spacing w:val="6"/>
          <w:kern w:val="0"/>
          <w:sz w:val="24"/>
        </w:rPr>
        <w:t>二、</w:t>
      </w:r>
      <w:r>
        <w:rPr>
          <w:spacing w:val="6"/>
          <w:kern w:val="0"/>
          <w:sz w:val="24"/>
        </w:rPr>
        <w:t>工作成果及验收要求</w:t>
      </w:r>
    </w:p>
    <w:p w14:paraId="596ABF3C" w14:textId="77777777" w:rsidR="00EF1C94" w:rsidRDefault="00000000">
      <w:pPr>
        <w:widowControl/>
        <w:adjustRightInd w:val="0"/>
        <w:spacing w:line="360" w:lineRule="auto"/>
        <w:ind w:firstLineChars="177" w:firstLine="425"/>
        <w:rPr>
          <w:rFonts w:ascii="宋体" w:hAnsi="宋体" w:hint="eastAsia"/>
          <w:sz w:val="24"/>
        </w:rPr>
      </w:pPr>
      <w:r>
        <w:rPr>
          <w:rFonts w:ascii="宋体" w:hAnsi="宋体" w:hint="eastAsia"/>
          <w:sz w:val="24"/>
        </w:rPr>
        <w:t>（一）项目成果</w:t>
      </w:r>
    </w:p>
    <w:p w14:paraId="6F37572E" w14:textId="77777777" w:rsidR="00EF1C94" w:rsidRDefault="00000000">
      <w:pPr>
        <w:spacing w:line="360" w:lineRule="auto"/>
        <w:ind w:firstLine="480"/>
        <w:rPr>
          <w:rFonts w:ascii="宋体" w:hAnsi="宋体" w:hint="eastAsia"/>
          <w:sz w:val="24"/>
        </w:rPr>
      </w:pPr>
      <w:r>
        <w:rPr>
          <w:rFonts w:ascii="宋体" w:hAnsi="宋体" w:hint="eastAsia"/>
          <w:sz w:val="24"/>
        </w:rPr>
        <w:t>本项目最终需提交以下成果：</w:t>
      </w:r>
    </w:p>
    <w:p w14:paraId="39187F9D" w14:textId="77777777" w:rsidR="00EF1C94" w:rsidRDefault="00000000">
      <w:pPr>
        <w:spacing w:line="360" w:lineRule="auto"/>
        <w:ind w:firstLine="480"/>
        <w:rPr>
          <w:rFonts w:ascii="宋体" w:hAnsi="宋体" w:cs="宋体" w:hint="eastAsia"/>
          <w:sz w:val="24"/>
        </w:rPr>
      </w:pPr>
      <w:r>
        <w:rPr>
          <w:rFonts w:ascii="宋体" w:hAnsi="宋体" w:cs="宋体" w:hint="eastAsia"/>
          <w:sz w:val="24"/>
        </w:rPr>
        <w:t>1.《前海产发集团、前海科创集团相关行业薪酬数据报告》</w:t>
      </w:r>
    </w:p>
    <w:p w14:paraId="7BE48645" w14:textId="77777777" w:rsidR="00EF1C94" w:rsidRDefault="00000000">
      <w:pPr>
        <w:spacing w:line="360" w:lineRule="auto"/>
        <w:ind w:firstLine="480"/>
        <w:rPr>
          <w:rFonts w:ascii="宋体" w:hAnsi="宋体" w:cs="宋体" w:hint="eastAsia"/>
          <w:sz w:val="24"/>
        </w:rPr>
      </w:pPr>
      <w:r>
        <w:rPr>
          <w:rFonts w:ascii="宋体" w:hAnsi="宋体" w:cs="宋体" w:hint="eastAsia"/>
          <w:sz w:val="24"/>
        </w:rPr>
        <w:t>2.《前海产发集团、前海科创集团薪酬对标分析及薪酬体系优化建议》</w:t>
      </w:r>
    </w:p>
    <w:p w14:paraId="08FFF5EA" w14:textId="77777777" w:rsidR="00EF1C94" w:rsidRDefault="00000000">
      <w:pPr>
        <w:widowControl/>
        <w:adjustRightInd w:val="0"/>
        <w:spacing w:line="360" w:lineRule="auto"/>
        <w:ind w:firstLineChars="177" w:firstLine="425"/>
        <w:rPr>
          <w:rFonts w:ascii="宋体" w:hAnsi="宋体" w:hint="eastAsia"/>
          <w:sz w:val="24"/>
        </w:rPr>
      </w:pPr>
      <w:r>
        <w:rPr>
          <w:rFonts w:ascii="宋体" w:hAnsi="宋体" w:hint="eastAsia"/>
          <w:sz w:val="24"/>
        </w:rPr>
        <w:t>（二）成果验收要求</w:t>
      </w:r>
    </w:p>
    <w:p w14:paraId="5E89B466" w14:textId="77777777" w:rsidR="00EF1C94" w:rsidRDefault="00000000">
      <w:pPr>
        <w:spacing w:line="360" w:lineRule="auto"/>
        <w:ind w:firstLineChars="200" w:firstLine="480"/>
        <w:rPr>
          <w:rFonts w:ascii="宋体" w:hAnsi="宋体" w:hint="eastAsia"/>
          <w:sz w:val="24"/>
        </w:rPr>
      </w:pPr>
      <w:r>
        <w:rPr>
          <w:rFonts w:ascii="宋体" w:hAnsi="宋体" w:hint="eastAsia"/>
          <w:sz w:val="24"/>
        </w:rPr>
        <w:t>乙方按要求以电子文件形式提交成果文件，提交后，由甲方组织有关人员根据合同要求进行验收，项目最终交付成果以甲方验收通过的成果文件为准。</w:t>
      </w:r>
    </w:p>
    <w:p w14:paraId="63DA9534" w14:textId="77777777" w:rsidR="00EF1C94" w:rsidRDefault="00000000">
      <w:pPr>
        <w:pStyle w:val="af7"/>
        <w:ind w:firstLine="482"/>
      </w:pPr>
      <w:r>
        <w:rPr>
          <w:rFonts w:hint="eastAsia"/>
          <w:b/>
          <w:bCs/>
          <w:sz w:val="24"/>
          <w:szCs w:val="24"/>
        </w:rPr>
        <w:t>第二条</w:t>
      </w:r>
      <w:r>
        <w:rPr>
          <w:rFonts w:hint="eastAsia"/>
          <w:b/>
          <w:bCs/>
          <w:sz w:val="24"/>
          <w:szCs w:val="24"/>
        </w:rPr>
        <w:t xml:space="preserve">  </w:t>
      </w:r>
      <w:r>
        <w:rPr>
          <w:rFonts w:ascii="宋体" w:hAnsi="宋体" w:cs="宋体" w:hint="eastAsia"/>
          <w:b/>
          <w:bCs/>
          <w:sz w:val="24"/>
          <w:szCs w:val="24"/>
        </w:rPr>
        <w:t xml:space="preserve"> 服务期限及后续服务</w:t>
      </w:r>
    </w:p>
    <w:p w14:paraId="539AD82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1.服务期限</w:t>
      </w:r>
    </w:p>
    <w:p w14:paraId="766388C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项目服务期限：自合同签订之日起1</w:t>
      </w:r>
      <w:r>
        <w:rPr>
          <w:rFonts w:ascii="宋体" w:hAnsi="宋体" w:cs="宋体"/>
          <w:sz w:val="24"/>
        </w:rPr>
        <w:t>20</w:t>
      </w:r>
      <w:r>
        <w:rPr>
          <w:rFonts w:ascii="宋体" w:hAnsi="宋体" w:cs="宋体" w:hint="eastAsia"/>
          <w:sz w:val="24"/>
        </w:rPr>
        <w:t>天内完成。本项目不属于长期服务项目。</w:t>
      </w:r>
    </w:p>
    <w:p w14:paraId="63839CC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2.后续服务</w:t>
      </w:r>
    </w:p>
    <w:p w14:paraId="4B23423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项目交付成果全部验收通过且完成后续不少于4个月的方案落地执行与辅导。</w:t>
      </w:r>
    </w:p>
    <w:p w14:paraId="22AFCE0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3.进度要求</w:t>
      </w:r>
    </w:p>
    <w:p w14:paraId="4D7F0C00" w14:textId="77777777" w:rsidR="00EF1C94" w:rsidRDefault="00000000">
      <w:pPr>
        <w:spacing w:line="360" w:lineRule="auto"/>
        <w:ind w:firstLineChars="200" w:firstLine="480"/>
        <w:rPr>
          <w:rFonts w:ascii="宋体" w:hAnsi="宋体" w:hint="eastAsia"/>
          <w:sz w:val="24"/>
        </w:rPr>
      </w:pPr>
      <w:r>
        <w:rPr>
          <w:rFonts w:ascii="宋体" w:hAnsi="宋体" w:hint="eastAsia"/>
          <w:sz w:val="24"/>
        </w:rPr>
        <w:t>本项目服务期为</w:t>
      </w:r>
      <w:r>
        <w:rPr>
          <w:rFonts w:ascii="宋体" w:hAnsi="宋体"/>
          <w:sz w:val="24"/>
        </w:rPr>
        <w:t>120</w:t>
      </w:r>
      <w:r>
        <w:rPr>
          <w:rFonts w:ascii="宋体" w:hAnsi="宋体" w:hint="eastAsia"/>
          <w:sz w:val="24"/>
        </w:rPr>
        <w:t>天，具体进度要求如下：</w:t>
      </w:r>
    </w:p>
    <w:p w14:paraId="1DFC3DB5" w14:textId="77777777" w:rsidR="00EF1C94" w:rsidRDefault="00000000">
      <w:pPr>
        <w:spacing w:line="360" w:lineRule="auto"/>
        <w:ind w:firstLineChars="200" w:firstLine="480"/>
        <w:rPr>
          <w:rFonts w:ascii="宋体" w:hAnsi="宋体" w:hint="eastAsia"/>
          <w:sz w:val="24"/>
        </w:rPr>
      </w:pPr>
      <w:r>
        <w:rPr>
          <w:rFonts w:ascii="宋体" w:hAnsi="宋体" w:hint="eastAsia"/>
          <w:sz w:val="24"/>
        </w:rPr>
        <w:t>1．合同签订后2日内进场，并在合同签订之日起30日内提交《前海产发集团、前海科创集团相关行业薪酬数据报告》；</w:t>
      </w:r>
    </w:p>
    <w:p w14:paraId="70D81D32" w14:textId="77777777" w:rsidR="00EF1C94" w:rsidRDefault="00000000">
      <w:pPr>
        <w:spacing w:line="360" w:lineRule="auto"/>
        <w:ind w:firstLineChars="200" w:firstLine="480"/>
        <w:rPr>
          <w:rFonts w:ascii="宋体" w:hAnsi="宋体" w:hint="eastAsia"/>
          <w:sz w:val="24"/>
        </w:rPr>
      </w:pPr>
      <w:r>
        <w:rPr>
          <w:rFonts w:ascii="宋体" w:hAnsi="宋体" w:hint="eastAsia"/>
          <w:sz w:val="24"/>
        </w:rPr>
        <w:t>2．合同签订之日起</w:t>
      </w:r>
      <w:r>
        <w:rPr>
          <w:rFonts w:ascii="宋体" w:hAnsi="宋体"/>
          <w:sz w:val="24"/>
        </w:rPr>
        <w:t>60</w:t>
      </w:r>
      <w:r>
        <w:rPr>
          <w:rFonts w:ascii="宋体" w:hAnsi="宋体" w:hint="eastAsia"/>
          <w:sz w:val="24"/>
        </w:rPr>
        <w:t>日内提交《前海产发集团、前海科创集团薪酬对标分析及薪酬体系优化建议》初稿；</w:t>
      </w:r>
    </w:p>
    <w:p w14:paraId="2DE4FC34" w14:textId="77777777" w:rsidR="00EF1C94" w:rsidRDefault="00000000">
      <w:pPr>
        <w:spacing w:line="360" w:lineRule="auto"/>
        <w:ind w:firstLineChars="200" w:firstLine="480"/>
        <w:rPr>
          <w:rFonts w:ascii="宋体" w:hAnsi="宋体" w:hint="eastAsia"/>
          <w:sz w:val="24"/>
        </w:rPr>
      </w:pPr>
      <w:r>
        <w:rPr>
          <w:rFonts w:ascii="宋体" w:hAnsi="宋体" w:hint="eastAsia"/>
          <w:sz w:val="24"/>
        </w:rPr>
        <w:t>合同签订之日起</w:t>
      </w:r>
      <w:r>
        <w:rPr>
          <w:rFonts w:ascii="宋体" w:hAnsi="宋体"/>
          <w:sz w:val="24"/>
        </w:rPr>
        <w:t>120</w:t>
      </w:r>
      <w:r>
        <w:rPr>
          <w:rFonts w:ascii="宋体" w:hAnsi="宋体" w:hint="eastAsia"/>
          <w:sz w:val="24"/>
        </w:rPr>
        <w:t>日内提交《前海产发集团、前海科创集团薪酬对标分析及薪酬体系优化建议》终稿。</w:t>
      </w:r>
    </w:p>
    <w:p w14:paraId="44AC263D" w14:textId="77777777" w:rsidR="00EF1C94" w:rsidRDefault="00000000">
      <w:pPr>
        <w:spacing w:line="360" w:lineRule="auto"/>
        <w:ind w:firstLineChars="200" w:firstLine="480"/>
        <w:rPr>
          <w:rFonts w:ascii="宋体" w:hAnsi="宋体" w:hint="eastAsia"/>
          <w:sz w:val="24"/>
        </w:rPr>
      </w:pPr>
      <w:r>
        <w:rPr>
          <w:rFonts w:ascii="宋体" w:hAnsi="宋体" w:hint="eastAsia"/>
          <w:sz w:val="24"/>
        </w:rPr>
        <w:t>以上项目期间，项目总监现场跟进时间不少于45日，项目经理现场跟进时间不少于</w:t>
      </w:r>
      <w:r>
        <w:rPr>
          <w:rFonts w:ascii="宋体" w:hAnsi="宋体"/>
          <w:sz w:val="24"/>
        </w:rPr>
        <w:t>90</w:t>
      </w:r>
      <w:r>
        <w:rPr>
          <w:rFonts w:ascii="宋体" w:hAnsi="宋体" w:hint="eastAsia"/>
          <w:sz w:val="24"/>
        </w:rPr>
        <w:t>日，项目人员现场跟进时间不少于</w:t>
      </w:r>
      <w:r>
        <w:rPr>
          <w:rFonts w:ascii="宋体" w:hAnsi="宋体"/>
          <w:sz w:val="24"/>
        </w:rPr>
        <w:t>120</w:t>
      </w:r>
      <w:r>
        <w:rPr>
          <w:rFonts w:ascii="宋体" w:hAnsi="宋体" w:hint="eastAsia"/>
          <w:sz w:val="24"/>
        </w:rPr>
        <w:t>日</w:t>
      </w:r>
    </w:p>
    <w:p w14:paraId="1B43D9B7"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第三条   项目资料归属</w:t>
      </w:r>
    </w:p>
    <w:p w14:paraId="1503F602" w14:textId="77777777" w:rsidR="00EF1C94" w:rsidRDefault="00000000">
      <w:pPr>
        <w:spacing w:line="360" w:lineRule="auto"/>
        <w:ind w:firstLineChars="200" w:firstLine="480"/>
        <w:rPr>
          <w:rFonts w:ascii="宋体" w:hAnsi="宋体" w:hint="eastAsia"/>
          <w:sz w:val="24"/>
        </w:rPr>
      </w:pPr>
      <w:r>
        <w:rPr>
          <w:rFonts w:ascii="宋体" w:hAnsi="宋体" w:hint="eastAsia"/>
          <w:sz w:val="24"/>
        </w:rPr>
        <w:t>1.所有提交给甲方的项目材料及相关资料的阶段性成果及最后文本，包括为履行服务范围所编制的计划和证明资料等，都属于甲方所有，乙方在提交给甲方之前应将上述资料进行整理归类和编制索引。</w:t>
      </w:r>
    </w:p>
    <w:p w14:paraId="54016ADD" w14:textId="77777777" w:rsidR="00EF1C94" w:rsidRDefault="00000000">
      <w:pPr>
        <w:spacing w:line="360" w:lineRule="auto"/>
        <w:ind w:firstLineChars="200" w:firstLine="480"/>
        <w:rPr>
          <w:rFonts w:hAnsi="宋体" w:cs="宋体" w:hint="eastAsia"/>
          <w:sz w:val="24"/>
        </w:rPr>
      </w:pPr>
      <w:r>
        <w:rPr>
          <w:rFonts w:ascii="宋体" w:hAnsi="宋体" w:hint="eastAsia"/>
          <w:sz w:val="24"/>
        </w:rPr>
        <w:t>2.乙方未</w:t>
      </w:r>
      <w:r>
        <w:rPr>
          <w:rFonts w:hAnsi="宋体" w:cs="宋体" w:hint="eastAsia"/>
          <w:sz w:val="24"/>
        </w:rPr>
        <w:t>经甲方的书面同意，不得将上述资料用于与本项目之外的任何项目，也不得将其泄露或授权给第三方使用。</w:t>
      </w:r>
    </w:p>
    <w:p w14:paraId="556D8CB5"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第四条  各方的权利义务</w:t>
      </w:r>
    </w:p>
    <w:p w14:paraId="66BBCF39" w14:textId="77777777" w:rsidR="00EF1C94" w:rsidRDefault="00000000">
      <w:pPr>
        <w:spacing w:line="360" w:lineRule="auto"/>
        <w:ind w:firstLineChars="200" w:firstLine="480"/>
        <w:rPr>
          <w:sz w:val="24"/>
        </w:rPr>
      </w:pPr>
      <w:r>
        <w:rPr>
          <w:sz w:val="24"/>
        </w:rPr>
        <w:t>（一）甲方的权利义务</w:t>
      </w:r>
    </w:p>
    <w:p w14:paraId="4E09A4E2" w14:textId="77777777" w:rsidR="00EF1C94" w:rsidRDefault="00000000">
      <w:pPr>
        <w:spacing w:line="360" w:lineRule="auto"/>
        <w:ind w:firstLineChars="200" w:firstLine="480"/>
        <w:rPr>
          <w:rFonts w:ascii="宋体" w:hAnsi="宋体" w:hint="eastAsia"/>
          <w:sz w:val="24"/>
        </w:rPr>
      </w:pPr>
      <w:r>
        <w:rPr>
          <w:rFonts w:ascii="宋体" w:hAnsi="宋体" w:hint="eastAsia"/>
          <w:sz w:val="24"/>
        </w:rPr>
        <w:t>1.甲方有权向乙方询问项目工作进展及相关情况，并要求乙方在指定时间内做出答复。</w:t>
      </w:r>
    </w:p>
    <w:p w14:paraId="63075082" w14:textId="77777777" w:rsidR="00EF1C94" w:rsidRDefault="00000000">
      <w:pPr>
        <w:spacing w:line="360" w:lineRule="auto"/>
        <w:ind w:firstLineChars="200" w:firstLine="480"/>
        <w:rPr>
          <w:rFonts w:ascii="宋体" w:hAnsi="宋体" w:hint="eastAsia"/>
          <w:sz w:val="24"/>
        </w:rPr>
      </w:pPr>
      <w:r>
        <w:rPr>
          <w:rFonts w:ascii="宋体" w:hAnsi="宋体" w:hint="eastAsia"/>
          <w:sz w:val="24"/>
        </w:rPr>
        <w:t>2.甲方有权对乙方提供的服务进行验收，有权对乙方提交的项目成果文件进行审核并提出修改意见。</w:t>
      </w:r>
    </w:p>
    <w:p w14:paraId="2AA88656" w14:textId="77777777" w:rsidR="00EF1C94" w:rsidRDefault="00000000">
      <w:pPr>
        <w:spacing w:line="360" w:lineRule="auto"/>
        <w:ind w:firstLineChars="200" w:firstLine="480"/>
        <w:rPr>
          <w:rFonts w:ascii="宋体" w:hAnsi="宋体" w:hint="eastAsia"/>
          <w:sz w:val="24"/>
        </w:rPr>
      </w:pPr>
      <w:r>
        <w:rPr>
          <w:rFonts w:ascii="宋体" w:hAnsi="宋体" w:hint="eastAsia"/>
          <w:sz w:val="24"/>
        </w:rPr>
        <w:t>3.如甲方</w:t>
      </w:r>
      <w:r>
        <w:rPr>
          <w:rFonts w:ascii="宋体" w:hAnsi="宋体" w:cs="宋体" w:hint="eastAsia"/>
          <w:sz w:val="24"/>
        </w:rPr>
        <w:t>确认</w:t>
      </w:r>
      <w:r>
        <w:rPr>
          <w:rFonts w:ascii="宋体" w:hAnsi="宋体" w:hint="eastAsia"/>
          <w:sz w:val="24"/>
        </w:rPr>
        <w:t>乙方工作人员未按照本合同要求履行职责，甲方有权要求乙方限期更换人员，直至终止合同并要求乙方承担相应赔偿责任。</w:t>
      </w:r>
    </w:p>
    <w:p w14:paraId="1E36556E" w14:textId="77777777" w:rsidR="00EF1C94" w:rsidRDefault="00000000">
      <w:pPr>
        <w:spacing w:line="360" w:lineRule="auto"/>
        <w:ind w:firstLineChars="200" w:firstLine="480"/>
        <w:rPr>
          <w:rFonts w:ascii="宋体" w:hAnsi="宋体" w:hint="eastAsia"/>
          <w:sz w:val="24"/>
        </w:rPr>
      </w:pPr>
      <w:r>
        <w:rPr>
          <w:rFonts w:ascii="宋体" w:hAnsi="宋体" w:hint="eastAsia"/>
          <w:sz w:val="24"/>
        </w:rPr>
        <w:t>4.甲方对乙方在委托权限范围内完成委托事项有指导、监督权利。</w:t>
      </w:r>
    </w:p>
    <w:p w14:paraId="25781BAE" w14:textId="77777777" w:rsidR="00EF1C94" w:rsidRDefault="00000000">
      <w:pPr>
        <w:spacing w:line="360" w:lineRule="auto"/>
        <w:ind w:firstLineChars="200" w:firstLine="480"/>
        <w:rPr>
          <w:rFonts w:ascii="宋体" w:hAnsi="宋体" w:hint="eastAsia"/>
          <w:sz w:val="24"/>
        </w:rPr>
      </w:pPr>
      <w:r>
        <w:rPr>
          <w:rFonts w:ascii="宋体" w:hAnsi="宋体" w:hint="eastAsia"/>
          <w:sz w:val="24"/>
        </w:rPr>
        <w:t>5.如乙方所提供的服务、最终成果报告等不符合本合同的要求，甲方有权要求乙方重新执行相应的工作服务，由此产生的全部费用由乙方自行承担，同时，甲方的付款时间相应顺延。</w:t>
      </w:r>
    </w:p>
    <w:p w14:paraId="0BCA96F7" w14:textId="77777777" w:rsidR="00EF1C94" w:rsidRDefault="00000000">
      <w:pPr>
        <w:spacing w:line="360" w:lineRule="auto"/>
        <w:ind w:firstLineChars="200" w:firstLine="480"/>
        <w:rPr>
          <w:rFonts w:ascii="宋体" w:hAnsi="宋体" w:hint="eastAsia"/>
          <w:sz w:val="24"/>
        </w:rPr>
      </w:pPr>
      <w:r>
        <w:rPr>
          <w:rFonts w:ascii="宋体" w:hAnsi="宋体" w:hint="eastAsia"/>
          <w:sz w:val="24"/>
        </w:rPr>
        <w:t>6.甲方有权要求乙方全面履行合同。甲方不接受部分履行，如本合同项下部分成果文件未能按时交付则视为整体延误。</w:t>
      </w:r>
    </w:p>
    <w:p w14:paraId="760E3068" w14:textId="77777777" w:rsidR="00EF1C94" w:rsidRDefault="00000000">
      <w:pPr>
        <w:spacing w:line="360" w:lineRule="auto"/>
        <w:ind w:firstLineChars="200" w:firstLine="480"/>
        <w:rPr>
          <w:rFonts w:ascii="宋体" w:hAnsi="宋体" w:hint="eastAsia"/>
          <w:sz w:val="24"/>
        </w:rPr>
      </w:pPr>
      <w:r>
        <w:rPr>
          <w:rFonts w:ascii="宋体" w:hAnsi="宋体" w:hint="eastAsia"/>
          <w:sz w:val="24"/>
        </w:rPr>
        <w:t>7.甲方要求</w:t>
      </w:r>
      <w:r>
        <w:rPr>
          <w:rFonts w:ascii="宋体" w:hAnsi="宋体" w:cs="宋体" w:hint="eastAsia"/>
          <w:sz w:val="24"/>
        </w:rPr>
        <w:t>乙方</w:t>
      </w:r>
      <w:r>
        <w:rPr>
          <w:rFonts w:ascii="宋体" w:hAnsi="宋体" w:hint="eastAsia"/>
          <w:sz w:val="24"/>
        </w:rPr>
        <w:t>比本合同约定时间提前交付成果时，须征得乙方同意。因此而增加工作量，经协商确认，甲方应向乙方支付必要的费用。</w:t>
      </w:r>
    </w:p>
    <w:p w14:paraId="19640C35" w14:textId="77777777" w:rsidR="00EF1C94" w:rsidRDefault="00000000">
      <w:pPr>
        <w:spacing w:line="360" w:lineRule="auto"/>
        <w:ind w:firstLineChars="200" w:firstLine="480"/>
        <w:rPr>
          <w:rFonts w:ascii="宋体" w:hAnsi="宋体" w:hint="eastAsia"/>
          <w:sz w:val="24"/>
        </w:rPr>
      </w:pPr>
      <w:r>
        <w:rPr>
          <w:rFonts w:ascii="宋体" w:hAnsi="宋体" w:hint="eastAsia"/>
          <w:sz w:val="24"/>
        </w:rPr>
        <w:t>8. 甲方应将项目所需相关档案资料、信息数据等移交给乙方，并要求乙方签收甲方提供的材料清单。</w:t>
      </w:r>
    </w:p>
    <w:p w14:paraId="2E34FBA3" w14:textId="77777777" w:rsidR="00EF1C94" w:rsidRDefault="00000000">
      <w:pPr>
        <w:spacing w:line="360" w:lineRule="auto"/>
        <w:ind w:firstLineChars="200" w:firstLine="480"/>
        <w:rPr>
          <w:rFonts w:ascii="宋体" w:hAnsi="宋体" w:hint="eastAsia"/>
          <w:sz w:val="24"/>
        </w:rPr>
      </w:pPr>
      <w:r>
        <w:rPr>
          <w:rFonts w:ascii="宋体" w:hAnsi="宋体" w:hint="eastAsia"/>
          <w:sz w:val="24"/>
        </w:rPr>
        <w:t>9.甲方应按照本合同的约定向乙方支付服务费用。</w:t>
      </w:r>
    </w:p>
    <w:p w14:paraId="41A66066" w14:textId="77777777" w:rsidR="00EF1C94" w:rsidRDefault="00000000">
      <w:pPr>
        <w:spacing w:line="360" w:lineRule="auto"/>
        <w:ind w:firstLineChars="200" w:firstLine="480"/>
        <w:rPr>
          <w:rFonts w:ascii="宋体" w:hAnsi="宋体" w:cs="宋体" w:hint="eastAsia"/>
          <w:sz w:val="24"/>
        </w:rPr>
      </w:pPr>
      <w:r>
        <w:rPr>
          <w:rFonts w:ascii="宋体" w:hAnsi="宋体" w:hint="eastAsia"/>
          <w:sz w:val="24"/>
        </w:rPr>
        <w:t xml:space="preserve">10.甲方指定项目联系人： </w:t>
      </w:r>
    </w:p>
    <w:p w14:paraId="26CD0E23" w14:textId="77777777" w:rsidR="00EF1C94" w:rsidRDefault="00000000">
      <w:pPr>
        <w:spacing w:line="360" w:lineRule="auto"/>
        <w:ind w:firstLineChars="200" w:firstLine="480"/>
        <w:rPr>
          <w:sz w:val="24"/>
        </w:rPr>
      </w:pPr>
      <w:r>
        <w:rPr>
          <w:sz w:val="24"/>
        </w:rPr>
        <w:t>姓名：</w:t>
      </w:r>
      <w:r>
        <w:rPr>
          <w:rFonts w:hint="eastAsia"/>
          <w:sz w:val="24"/>
        </w:rPr>
        <w:t>丁女士</w:t>
      </w:r>
      <w:r>
        <w:rPr>
          <w:rFonts w:hint="eastAsia"/>
          <w:sz w:val="24"/>
        </w:rPr>
        <w:t xml:space="preserve">      </w:t>
      </w:r>
    </w:p>
    <w:p w14:paraId="23A40977" w14:textId="77777777" w:rsidR="00EF1C94" w:rsidRDefault="00000000">
      <w:pPr>
        <w:spacing w:line="360" w:lineRule="auto"/>
        <w:ind w:firstLineChars="200" w:firstLine="480"/>
        <w:rPr>
          <w:sz w:val="24"/>
        </w:rPr>
      </w:pPr>
      <w:r>
        <w:rPr>
          <w:sz w:val="24"/>
        </w:rPr>
        <w:t>联系方式：</w:t>
      </w:r>
      <w:r>
        <w:rPr>
          <w:rFonts w:hint="eastAsia"/>
          <w:sz w:val="24"/>
        </w:rPr>
        <w:t>18823700307</w:t>
      </w:r>
    </w:p>
    <w:p w14:paraId="670BEF46" w14:textId="77777777" w:rsidR="00EF1C94" w:rsidRDefault="00000000">
      <w:pPr>
        <w:spacing w:line="360" w:lineRule="auto"/>
        <w:ind w:firstLineChars="200" w:firstLine="480"/>
        <w:rPr>
          <w:sz w:val="24"/>
        </w:rPr>
      </w:pPr>
      <w:r>
        <w:rPr>
          <w:sz w:val="24"/>
        </w:rPr>
        <w:t>（二）乙方的权利义务</w:t>
      </w:r>
    </w:p>
    <w:p w14:paraId="4FE7307D" w14:textId="77777777" w:rsidR="00EF1C94" w:rsidRDefault="00000000">
      <w:pPr>
        <w:spacing w:line="360" w:lineRule="auto"/>
        <w:ind w:firstLineChars="200" w:firstLine="480"/>
        <w:rPr>
          <w:rFonts w:ascii="宋体" w:hAnsi="宋体" w:hint="eastAsia"/>
          <w:sz w:val="24"/>
        </w:rPr>
      </w:pPr>
      <w:r>
        <w:rPr>
          <w:rFonts w:ascii="宋体" w:hAnsi="宋体" w:hint="eastAsia"/>
          <w:sz w:val="24"/>
        </w:rPr>
        <w:t>1.乙方所提供的建议、请示、报告和通知均应采用书面形式</w:t>
      </w:r>
    </w:p>
    <w:p w14:paraId="733C0000" w14:textId="77777777" w:rsidR="00EF1C94" w:rsidRDefault="00000000">
      <w:pPr>
        <w:spacing w:line="360" w:lineRule="auto"/>
        <w:ind w:firstLineChars="200" w:firstLine="480"/>
        <w:rPr>
          <w:rFonts w:ascii="宋体" w:hAnsi="宋体" w:hint="eastAsia"/>
          <w:sz w:val="24"/>
        </w:rPr>
      </w:pPr>
      <w:r>
        <w:rPr>
          <w:rFonts w:ascii="宋体" w:hAnsi="宋体" w:hint="eastAsia"/>
          <w:sz w:val="24"/>
        </w:rPr>
        <w:t>2.乙方不得</w:t>
      </w:r>
      <w:r>
        <w:rPr>
          <w:rFonts w:ascii="宋体" w:hAnsi="宋体" w:cs="宋体" w:hint="eastAsia"/>
          <w:sz w:val="24"/>
        </w:rPr>
        <w:t>接受</w:t>
      </w:r>
      <w:r>
        <w:rPr>
          <w:rFonts w:ascii="宋体" w:hAnsi="宋体" w:hint="eastAsia"/>
          <w:sz w:val="24"/>
        </w:rPr>
        <w:t>参加培育与评选活动的单位的礼品馈赠、宴请及其它不当利益，若经甲方查证发生此类不当行为，甲方有权终止合同，并视情节移交廉政部门。</w:t>
      </w:r>
    </w:p>
    <w:p w14:paraId="5FD902F9" w14:textId="77777777" w:rsidR="00EF1C94" w:rsidRDefault="00000000">
      <w:pPr>
        <w:spacing w:line="360" w:lineRule="auto"/>
        <w:ind w:firstLineChars="200" w:firstLine="480"/>
        <w:rPr>
          <w:rFonts w:ascii="宋体" w:hAnsi="宋体" w:cs="宋体" w:hint="eastAsia"/>
          <w:sz w:val="24"/>
        </w:rPr>
      </w:pPr>
      <w:r>
        <w:rPr>
          <w:rFonts w:ascii="宋体" w:hAnsi="宋体" w:hint="eastAsia"/>
          <w:sz w:val="24"/>
        </w:rPr>
        <w:t>3.乙</w:t>
      </w:r>
      <w:r>
        <w:rPr>
          <w:rFonts w:ascii="宋体" w:hAnsi="宋体" w:cs="宋体" w:hint="eastAsia"/>
          <w:sz w:val="24"/>
        </w:rPr>
        <w:t>方应充分了解甲方意图和思路，认真研讨工作方案，开展各项工作。</w:t>
      </w:r>
    </w:p>
    <w:p w14:paraId="2353F7C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4.乙方应及时完成各项工作，并充分考虑甲方评审所需时间要求。</w:t>
      </w:r>
    </w:p>
    <w:p w14:paraId="675567A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5.乙方应充分协调内部资源，保证工作质量。</w:t>
      </w:r>
    </w:p>
    <w:p w14:paraId="5276741E" w14:textId="77777777" w:rsidR="00EF1C94" w:rsidRDefault="00000000">
      <w:pPr>
        <w:spacing w:line="360" w:lineRule="auto"/>
        <w:ind w:firstLineChars="200" w:firstLine="480"/>
        <w:rPr>
          <w:rFonts w:ascii="宋体" w:hAnsi="宋体" w:hint="eastAsia"/>
          <w:sz w:val="24"/>
        </w:rPr>
      </w:pPr>
      <w:r>
        <w:rPr>
          <w:rFonts w:ascii="宋体" w:hAnsi="宋体" w:cs="宋体" w:hint="eastAsia"/>
          <w:sz w:val="24"/>
        </w:rPr>
        <w:t>6. 为保证</w:t>
      </w:r>
      <w:r>
        <w:rPr>
          <w:rFonts w:ascii="宋体" w:hAnsi="宋体" w:hint="eastAsia"/>
          <w:sz w:val="24"/>
        </w:rPr>
        <w:t>项目成果的质量，乙方在合同履行期间，应按照本项目工作内容要求，成立项目团队。项目负责人负责对项目实施全过程进行组织和指导，并承担项目的实质性工作。负责人及相关工作人员名单在甲方确认后如需更换，乙方应事先征得甲方的书面同意，且接替的工作人员的职位、资历、资质应与原定工作人员相当。</w:t>
      </w:r>
    </w:p>
    <w:p w14:paraId="255185CE" w14:textId="77777777" w:rsidR="00EF1C94" w:rsidRDefault="00000000">
      <w:pPr>
        <w:spacing w:line="360" w:lineRule="auto"/>
        <w:ind w:firstLineChars="200" w:firstLine="480"/>
        <w:rPr>
          <w:rFonts w:ascii="宋体" w:hAnsi="宋体" w:cs="宋体" w:hint="eastAsia"/>
          <w:sz w:val="24"/>
        </w:rPr>
      </w:pPr>
      <w:r>
        <w:rPr>
          <w:rFonts w:ascii="宋体" w:hAnsi="宋体" w:hint="eastAsia"/>
          <w:sz w:val="24"/>
        </w:rPr>
        <w:t>7．乙</w:t>
      </w:r>
      <w:r>
        <w:rPr>
          <w:rFonts w:ascii="宋体" w:hAnsi="宋体" w:cs="宋体" w:hint="eastAsia"/>
          <w:sz w:val="24"/>
        </w:rPr>
        <w:t>方应接受甲方对工作进展的询问、监督和指导，严格按本合同约定的内容、标准和期限完成项目工作，并向甲方提交响应的报告。项目工作完成后，乙方应按照甲方要求将完成本项目的工作总结交给甲方。</w:t>
      </w:r>
    </w:p>
    <w:p w14:paraId="438700A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8.乙方应采取必要措施配合甲方验收人员的工作，对于验收过程中发现的问题，乙方应在发现问题之日起3天内进行改正和调整，以符合甲方的需要。</w:t>
      </w:r>
    </w:p>
    <w:p w14:paraId="2D32130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9.乙方有维护甲方声誉的义务，乙方不能以甲方名义从事与本项目无关的任何事务，否则甲方有权追究其相关责任。</w:t>
      </w:r>
    </w:p>
    <w:p w14:paraId="75113BD3" w14:textId="77777777" w:rsidR="00EF1C94" w:rsidRDefault="00000000">
      <w:pPr>
        <w:spacing w:line="360" w:lineRule="auto"/>
        <w:ind w:firstLineChars="200" w:firstLine="480"/>
        <w:rPr>
          <w:rFonts w:ascii="宋体" w:hAnsi="宋体" w:hint="eastAsia"/>
          <w:sz w:val="24"/>
        </w:rPr>
      </w:pPr>
      <w:r>
        <w:rPr>
          <w:rFonts w:ascii="宋体" w:hAnsi="宋体" w:cs="宋体" w:hint="eastAsia"/>
          <w:sz w:val="24"/>
        </w:rPr>
        <w:t>10.乙方应独</w:t>
      </w:r>
      <w:r>
        <w:rPr>
          <w:rFonts w:ascii="宋体" w:hAnsi="宋体" w:hint="eastAsia"/>
          <w:sz w:val="24"/>
        </w:rPr>
        <w:t>立完成本项目。未经甲方书面在先同意，乙方不得向任何第三方全部或部分转让本项目。</w:t>
      </w:r>
    </w:p>
    <w:p w14:paraId="3130FBA6" w14:textId="77777777" w:rsidR="00EF1C94" w:rsidRDefault="00000000">
      <w:pPr>
        <w:spacing w:line="360" w:lineRule="auto"/>
        <w:ind w:firstLineChars="200" w:firstLine="480"/>
        <w:rPr>
          <w:rFonts w:ascii="宋体" w:hAnsi="宋体" w:cs="宋体" w:hint="eastAsia"/>
          <w:sz w:val="24"/>
        </w:rPr>
      </w:pPr>
      <w:r>
        <w:rPr>
          <w:rFonts w:ascii="宋体" w:hAnsi="宋体" w:hint="eastAsia"/>
          <w:sz w:val="24"/>
        </w:rPr>
        <w:t>1</w:t>
      </w:r>
      <w:r>
        <w:rPr>
          <w:rFonts w:ascii="宋体" w:hAnsi="宋体" w:cs="宋体" w:hint="eastAsia"/>
          <w:sz w:val="24"/>
        </w:rPr>
        <w:t>1.本合同期满或提前解除、终止后，乙方应将甲方的档案资料、信息数据等交还甲方，并应销毁或删除所有备份。</w:t>
      </w:r>
    </w:p>
    <w:p w14:paraId="3F32DBA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12.乙方对其工作人员在合同履行期间的一切行为负责，期间发生的一切安全事故责任、其他人身损害意外及因此发生的人身损害赔偿和其他费用由乙方自行承担，概与甲方无关。若因乙方工作人员的行为导致甲方支付赔偿或其他费用，甲方有权要求乙方全部偿还。</w:t>
      </w:r>
    </w:p>
    <w:p w14:paraId="1D21996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13.乙方在完成本项目过程中，不得损害其他任何第三方的知识产权等合法权益，否则由此造成的相关责任应当由乙方自行承担，与甲方无关。</w:t>
      </w:r>
    </w:p>
    <w:p w14:paraId="2D06779B" w14:textId="77777777" w:rsidR="00EF1C94" w:rsidRDefault="00000000">
      <w:pPr>
        <w:spacing w:line="360" w:lineRule="auto"/>
        <w:ind w:firstLineChars="200" w:firstLine="480"/>
        <w:rPr>
          <w:rFonts w:ascii="宋体" w:hAnsi="宋体" w:hint="eastAsia"/>
          <w:sz w:val="24"/>
        </w:rPr>
      </w:pPr>
      <w:r>
        <w:rPr>
          <w:rFonts w:ascii="宋体" w:hAnsi="宋体" w:cs="宋体" w:hint="eastAsia"/>
          <w:sz w:val="24"/>
        </w:rPr>
        <w:t>14.针对甲方</w:t>
      </w:r>
      <w:r>
        <w:rPr>
          <w:rFonts w:ascii="宋体" w:hAnsi="宋体" w:hint="eastAsia"/>
          <w:sz w:val="24"/>
        </w:rPr>
        <w:t>就乙方提交的工作报告等相关文件提出的修改意见，乙方应当在甲方指定的修改时间内完成修改。</w:t>
      </w:r>
    </w:p>
    <w:p w14:paraId="6C274CD3" w14:textId="77777777" w:rsidR="00EF1C94" w:rsidRDefault="00000000">
      <w:pPr>
        <w:spacing w:line="360" w:lineRule="auto"/>
        <w:ind w:firstLineChars="200" w:firstLine="480"/>
        <w:rPr>
          <w:sz w:val="24"/>
        </w:rPr>
      </w:pPr>
      <w:r>
        <w:rPr>
          <w:rFonts w:ascii="宋体" w:hAnsi="宋体" w:hint="eastAsia"/>
          <w:sz w:val="24"/>
        </w:rPr>
        <w:t>15.乙方指定项目联系人：</w:t>
      </w:r>
    </w:p>
    <w:p w14:paraId="3ABB1A7C" w14:textId="77777777" w:rsidR="00EF1C94" w:rsidRDefault="00000000">
      <w:pPr>
        <w:spacing w:line="360" w:lineRule="auto"/>
        <w:ind w:firstLineChars="200" w:firstLine="480"/>
        <w:rPr>
          <w:sz w:val="24"/>
        </w:rPr>
      </w:pPr>
      <w:r>
        <w:rPr>
          <w:sz w:val="24"/>
        </w:rPr>
        <w:t>姓名：</w:t>
      </w:r>
      <w:r>
        <w:rPr>
          <w:rFonts w:hint="eastAsia"/>
          <w:sz w:val="24"/>
          <w:u w:val="single"/>
        </w:rPr>
        <w:t xml:space="preserve"> </w:t>
      </w:r>
      <w:r>
        <w:rPr>
          <w:sz w:val="24"/>
          <w:u w:val="single"/>
        </w:rPr>
        <w:t xml:space="preserve">                  </w:t>
      </w:r>
    </w:p>
    <w:p w14:paraId="36F3ED2D" w14:textId="77777777" w:rsidR="00EF1C94" w:rsidRDefault="00000000">
      <w:pPr>
        <w:spacing w:line="360" w:lineRule="auto"/>
        <w:ind w:firstLineChars="200" w:firstLine="480"/>
        <w:rPr>
          <w:rFonts w:ascii="宋体" w:hAnsi="宋体" w:cs="宋体" w:hint="eastAsia"/>
          <w:b/>
          <w:bCs/>
          <w:sz w:val="24"/>
        </w:rPr>
      </w:pPr>
      <w:r>
        <w:rPr>
          <w:sz w:val="24"/>
        </w:rPr>
        <w:t>联系方式：</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14:paraId="46DEA0ED"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第五条  人员要求</w:t>
      </w:r>
    </w:p>
    <w:p w14:paraId="65D08C2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以下为本项目核心领导团队。</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169"/>
        <w:gridCol w:w="677"/>
        <w:gridCol w:w="677"/>
        <w:gridCol w:w="677"/>
        <w:gridCol w:w="1392"/>
        <w:gridCol w:w="2909"/>
      </w:tblGrid>
      <w:tr w:rsidR="00EF1C94" w14:paraId="4DCF1173"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0C9E594A" w14:textId="77777777" w:rsidR="00EF1C94" w:rsidRDefault="00000000">
            <w:pPr>
              <w:spacing w:line="360" w:lineRule="auto"/>
              <w:jc w:val="center"/>
              <w:rPr>
                <w:rFonts w:ascii="宋体" w:hAnsi="宋体" w:cs="宋体" w:hint="eastAsia"/>
                <w:sz w:val="24"/>
              </w:rPr>
            </w:pPr>
            <w:r>
              <w:rPr>
                <w:rFonts w:ascii="宋体" w:hAnsi="宋体" w:cs="宋体" w:hint="eastAsia"/>
                <w:sz w:val="24"/>
              </w:rPr>
              <w:t>序号</w:t>
            </w:r>
          </w:p>
        </w:tc>
        <w:tc>
          <w:tcPr>
            <w:tcW w:w="1169" w:type="dxa"/>
            <w:tcBorders>
              <w:top w:val="single" w:sz="4" w:space="0" w:color="auto"/>
              <w:left w:val="nil"/>
              <w:bottom w:val="single" w:sz="4" w:space="0" w:color="auto"/>
              <w:right w:val="single" w:sz="4" w:space="0" w:color="auto"/>
            </w:tcBorders>
            <w:vAlign w:val="center"/>
          </w:tcPr>
          <w:p w14:paraId="31D4358A" w14:textId="77777777" w:rsidR="00EF1C94" w:rsidRDefault="00000000">
            <w:pPr>
              <w:spacing w:line="360" w:lineRule="auto"/>
              <w:jc w:val="center"/>
              <w:rPr>
                <w:rFonts w:ascii="宋体" w:hAnsi="宋体" w:cs="宋体" w:hint="eastAsia"/>
                <w:sz w:val="24"/>
              </w:rPr>
            </w:pPr>
            <w:r>
              <w:rPr>
                <w:rFonts w:ascii="宋体" w:hAnsi="宋体" w:cs="宋体" w:hint="eastAsia"/>
                <w:sz w:val="24"/>
              </w:rPr>
              <w:t>姓名</w:t>
            </w:r>
          </w:p>
        </w:tc>
        <w:tc>
          <w:tcPr>
            <w:tcW w:w="677" w:type="dxa"/>
            <w:tcBorders>
              <w:top w:val="single" w:sz="4" w:space="0" w:color="auto"/>
              <w:left w:val="nil"/>
              <w:bottom w:val="single" w:sz="4" w:space="0" w:color="auto"/>
              <w:right w:val="single" w:sz="4" w:space="0" w:color="auto"/>
            </w:tcBorders>
            <w:vAlign w:val="center"/>
          </w:tcPr>
          <w:p w14:paraId="3516B7D0" w14:textId="77777777" w:rsidR="00EF1C94" w:rsidRDefault="00000000">
            <w:pPr>
              <w:spacing w:line="360" w:lineRule="auto"/>
              <w:jc w:val="center"/>
              <w:rPr>
                <w:rFonts w:ascii="宋体" w:hAnsi="宋体" w:cs="宋体" w:hint="eastAsia"/>
                <w:sz w:val="24"/>
              </w:rPr>
            </w:pPr>
            <w:r>
              <w:rPr>
                <w:rFonts w:ascii="宋体" w:hAnsi="宋体" w:cs="宋体" w:hint="eastAsia"/>
                <w:sz w:val="24"/>
              </w:rPr>
              <w:t>性别</w:t>
            </w:r>
          </w:p>
        </w:tc>
        <w:tc>
          <w:tcPr>
            <w:tcW w:w="677" w:type="dxa"/>
            <w:tcBorders>
              <w:top w:val="single" w:sz="4" w:space="0" w:color="auto"/>
              <w:left w:val="nil"/>
              <w:bottom w:val="single" w:sz="4" w:space="0" w:color="auto"/>
              <w:right w:val="single" w:sz="4" w:space="0" w:color="auto"/>
            </w:tcBorders>
            <w:vAlign w:val="center"/>
          </w:tcPr>
          <w:p w14:paraId="439687BF" w14:textId="77777777" w:rsidR="00EF1C94" w:rsidRDefault="00000000">
            <w:pPr>
              <w:spacing w:line="360" w:lineRule="auto"/>
              <w:jc w:val="center"/>
              <w:rPr>
                <w:rFonts w:ascii="宋体" w:hAnsi="宋体" w:cs="宋体" w:hint="eastAsia"/>
                <w:sz w:val="24"/>
              </w:rPr>
            </w:pPr>
            <w:r>
              <w:rPr>
                <w:rFonts w:ascii="宋体" w:hAnsi="宋体" w:cs="宋体" w:hint="eastAsia"/>
                <w:sz w:val="24"/>
              </w:rPr>
              <w:t>年龄</w:t>
            </w:r>
          </w:p>
        </w:tc>
        <w:tc>
          <w:tcPr>
            <w:tcW w:w="677" w:type="dxa"/>
            <w:tcBorders>
              <w:top w:val="single" w:sz="4" w:space="0" w:color="auto"/>
              <w:left w:val="nil"/>
              <w:bottom w:val="single" w:sz="4" w:space="0" w:color="auto"/>
              <w:right w:val="single" w:sz="4" w:space="0" w:color="auto"/>
            </w:tcBorders>
            <w:vAlign w:val="center"/>
          </w:tcPr>
          <w:p w14:paraId="00E2746C" w14:textId="77777777" w:rsidR="00EF1C94" w:rsidRDefault="00000000">
            <w:pPr>
              <w:spacing w:line="360" w:lineRule="auto"/>
              <w:jc w:val="center"/>
              <w:rPr>
                <w:rFonts w:ascii="宋体" w:hAnsi="宋体" w:cs="宋体" w:hint="eastAsia"/>
                <w:sz w:val="24"/>
              </w:rPr>
            </w:pPr>
            <w:r>
              <w:rPr>
                <w:rFonts w:ascii="宋体" w:hAnsi="宋体" w:cs="宋体" w:hint="eastAsia"/>
                <w:sz w:val="24"/>
              </w:rPr>
              <w:t>学历</w:t>
            </w:r>
          </w:p>
        </w:tc>
        <w:tc>
          <w:tcPr>
            <w:tcW w:w="1392" w:type="dxa"/>
            <w:tcBorders>
              <w:top w:val="single" w:sz="4" w:space="0" w:color="auto"/>
              <w:left w:val="nil"/>
              <w:bottom w:val="single" w:sz="4" w:space="0" w:color="auto"/>
              <w:right w:val="single" w:sz="4" w:space="0" w:color="auto"/>
            </w:tcBorders>
            <w:vAlign w:val="center"/>
          </w:tcPr>
          <w:p w14:paraId="0A98F209" w14:textId="77777777" w:rsidR="00EF1C94" w:rsidRDefault="00000000">
            <w:pPr>
              <w:spacing w:line="360" w:lineRule="auto"/>
              <w:jc w:val="center"/>
              <w:rPr>
                <w:rFonts w:ascii="宋体" w:hAnsi="宋体" w:cs="宋体" w:hint="eastAsia"/>
                <w:sz w:val="24"/>
              </w:rPr>
            </w:pPr>
            <w:r>
              <w:rPr>
                <w:rFonts w:ascii="宋体" w:hAnsi="宋体" w:cs="宋体" w:hint="eastAsia"/>
                <w:sz w:val="24"/>
              </w:rPr>
              <w:t>职称、职务</w:t>
            </w:r>
          </w:p>
        </w:tc>
        <w:tc>
          <w:tcPr>
            <w:tcW w:w="2909" w:type="dxa"/>
            <w:tcBorders>
              <w:top w:val="single" w:sz="4" w:space="0" w:color="auto"/>
              <w:left w:val="nil"/>
              <w:bottom w:val="single" w:sz="4" w:space="0" w:color="auto"/>
              <w:right w:val="single" w:sz="4" w:space="0" w:color="auto"/>
            </w:tcBorders>
            <w:vAlign w:val="center"/>
          </w:tcPr>
          <w:p w14:paraId="2889E97C" w14:textId="77777777" w:rsidR="00EF1C94" w:rsidRDefault="00000000">
            <w:pPr>
              <w:spacing w:line="360" w:lineRule="auto"/>
              <w:jc w:val="center"/>
              <w:rPr>
                <w:rFonts w:ascii="宋体" w:hAnsi="宋体" w:cs="宋体" w:hint="eastAsia"/>
                <w:sz w:val="24"/>
              </w:rPr>
            </w:pPr>
            <w:r>
              <w:rPr>
                <w:rFonts w:ascii="宋体" w:hAnsi="宋体" w:cs="宋体" w:hint="eastAsia"/>
                <w:sz w:val="24"/>
              </w:rPr>
              <w:t>拟任</w:t>
            </w:r>
            <w:r>
              <w:rPr>
                <w:rFonts w:ascii="宋体" w:hAnsi="宋体" w:cs="宋体"/>
                <w:sz w:val="24"/>
              </w:rPr>
              <w:t>团队</w:t>
            </w:r>
            <w:r>
              <w:rPr>
                <w:rFonts w:ascii="宋体" w:hAnsi="宋体" w:cs="宋体" w:hint="eastAsia"/>
                <w:sz w:val="24"/>
              </w:rPr>
              <w:t>职务</w:t>
            </w:r>
          </w:p>
        </w:tc>
      </w:tr>
      <w:tr w:rsidR="00EF1C94" w14:paraId="2E3BE216"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1BDD5158" w14:textId="77777777" w:rsidR="00EF1C94" w:rsidRDefault="00000000">
            <w:pPr>
              <w:spacing w:line="360" w:lineRule="auto"/>
              <w:jc w:val="center"/>
              <w:rPr>
                <w:rFonts w:ascii="宋体" w:hAnsi="宋体" w:cs="宋体" w:hint="eastAsia"/>
                <w:sz w:val="24"/>
              </w:rPr>
            </w:pPr>
            <w:r>
              <w:rPr>
                <w:rFonts w:ascii="宋体" w:hAnsi="宋体" w:cs="宋体" w:hint="eastAsia"/>
                <w:sz w:val="24"/>
              </w:rPr>
              <w:t>1</w:t>
            </w:r>
          </w:p>
        </w:tc>
        <w:tc>
          <w:tcPr>
            <w:tcW w:w="1169" w:type="dxa"/>
            <w:tcBorders>
              <w:top w:val="single" w:sz="4" w:space="0" w:color="auto"/>
              <w:left w:val="nil"/>
              <w:bottom w:val="single" w:sz="4" w:space="0" w:color="auto"/>
              <w:right w:val="single" w:sz="4" w:space="0" w:color="auto"/>
            </w:tcBorders>
            <w:vAlign w:val="center"/>
          </w:tcPr>
          <w:p w14:paraId="14864FA0"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7FA95881"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1EB55396"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2D546BBF" w14:textId="77777777" w:rsidR="00EF1C94" w:rsidRDefault="00EF1C94">
            <w:pPr>
              <w:spacing w:line="360" w:lineRule="auto"/>
              <w:jc w:val="center"/>
              <w:rPr>
                <w:rFonts w:ascii="宋体" w:hAnsi="宋体" w:cs="宋体" w:hint="eastAsia"/>
                <w:sz w:val="24"/>
              </w:rPr>
            </w:pPr>
          </w:p>
        </w:tc>
        <w:tc>
          <w:tcPr>
            <w:tcW w:w="1392" w:type="dxa"/>
            <w:tcBorders>
              <w:top w:val="single" w:sz="4" w:space="0" w:color="auto"/>
              <w:left w:val="nil"/>
              <w:bottom w:val="single" w:sz="4" w:space="0" w:color="auto"/>
              <w:right w:val="single" w:sz="4" w:space="0" w:color="auto"/>
            </w:tcBorders>
            <w:vAlign w:val="center"/>
          </w:tcPr>
          <w:p w14:paraId="1AB65874" w14:textId="77777777" w:rsidR="00EF1C94" w:rsidRDefault="00EF1C94">
            <w:pPr>
              <w:spacing w:line="360" w:lineRule="auto"/>
              <w:jc w:val="center"/>
              <w:rPr>
                <w:rFonts w:ascii="宋体" w:hAnsi="宋体" w:cs="宋体" w:hint="eastAsia"/>
                <w:sz w:val="24"/>
              </w:rPr>
            </w:pPr>
          </w:p>
        </w:tc>
        <w:tc>
          <w:tcPr>
            <w:tcW w:w="2909" w:type="dxa"/>
            <w:tcBorders>
              <w:top w:val="single" w:sz="4" w:space="0" w:color="auto"/>
              <w:left w:val="nil"/>
              <w:bottom w:val="single" w:sz="4" w:space="0" w:color="auto"/>
              <w:right w:val="single" w:sz="4" w:space="0" w:color="auto"/>
            </w:tcBorders>
            <w:vAlign w:val="center"/>
          </w:tcPr>
          <w:p w14:paraId="606C1A5A" w14:textId="77777777" w:rsidR="00EF1C94" w:rsidRDefault="00EF1C94">
            <w:pPr>
              <w:spacing w:line="360" w:lineRule="auto"/>
              <w:jc w:val="center"/>
              <w:rPr>
                <w:rFonts w:ascii="宋体" w:hAnsi="宋体" w:cs="宋体" w:hint="eastAsia"/>
                <w:sz w:val="24"/>
              </w:rPr>
            </w:pPr>
          </w:p>
        </w:tc>
      </w:tr>
      <w:tr w:rsidR="00EF1C94" w14:paraId="3BD76B2A" w14:textId="77777777">
        <w:trPr>
          <w:trHeight w:val="649"/>
          <w:jc w:val="center"/>
        </w:trPr>
        <w:tc>
          <w:tcPr>
            <w:tcW w:w="648" w:type="dxa"/>
            <w:tcBorders>
              <w:top w:val="single" w:sz="4" w:space="0" w:color="auto"/>
              <w:left w:val="single" w:sz="4" w:space="0" w:color="auto"/>
              <w:bottom w:val="single" w:sz="4" w:space="0" w:color="auto"/>
              <w:right w:val="single" w:sz="4" w:space="0" w:color="auto"/>
            </w:tcBorders>
            <w:vAlign w:val="center"/>
          </w:tcPr>
          <w:p w14:paraId="4A5D3557" w14:textId="77777777" w:rsidR="00EF1C94" w:rsidRDefault="00000000">
            <w:pPr>
              <w:spacing w:line="360" w:lineRule="auto"/>
              <w:jc w:val="center"/>
              <w:rPr>
                <w:rFonts w:ascii="宋体" w:hAnsi="宋体" w:cs="宋体" w:hint="eastAsia"/>
                <w:sz w:val="24"/>
              </w:rPr>
            </w:pPr>
            <w:r>
              <w:rPr>
                <w:rFonts w:ascii="宋体" w:hAnsi="宋体" w:cs="宋体" w:hint="eastAsia"/>
                <w:sz w:val="24"/>
              </w:rPr>
              <w:t>2</w:t>
            </w:r>
          </w:p>
        </w:tc>
        <w:tc>
          <w:tcPr>
            <w:tcW w:w="1169" w:type="dxa"/>
            <w:tcBorders>
              <w:top w:val="single" w:sz="4" w:space="0" w:color="auto"/>
              <w:left w:val="nil"/>
              <w:bottom w:val="single" w:sz="4" w:space="0" w:color="auto"/>
              <w:right w:val="single" w:sz="4" w:space="0" w:color="auto"/>
            </w:tcBorders>
            <w:vAlign w:val="center"/>
          </w:tcPr>
          <w:p w14:paraId="74D43227"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0B95036C"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6EB10672" w14:textId="77777777" w:rsidR="00EF1C94" w:rsidRDefault="00EF1C94">
            <w:pPr>
              <w:spacing w:line="360" w:lineRule="auto"/>
              <w:jc w:val="center"/>
              <w:rPr>
                <w:rFonts w:ascii="宋体" w:hAnsi="宋体" w:cs="宋体" w:hint="eastAsia"/>
                <w:sz w:val="24"/>
              </w:rPr>
            </w:pPr>
          </w:p>
        </w:tc>
        <w:tc>
          <w:tcPr>
            <w:tcW w:w="677" w:type="dxa"/>
            <w:tcBorders>
              <w:top w:val="single" w:sz="4" w:space="0" w:color="auto"/>
              <w:left w:val="nil"/>
              <w:bottom w:val="single" w:sz="4" w:space="0" w:color="auto"/>
              <w:right w:val="single" w:sz="4" w:space="0" w:color="auto"/>
            </w:tcBorders>
            <w:vAlign w:val="center"/>
          </w:tcPr>
          <w:p w14:paraId="185136CE" w14:textId="77777777" w:rsidR="00EF1C94" w:rsidRDefault="00EF1C94">
            <w:pPr>
              <w:spacing w:line="360" w:lineRule="auto"/>
              <w:jc w:val="center"/>
              <w:rPr>
                <w:rFonts w:ascii="宋体" w:hAnsi="宋体" w:cs="宋体" w:hint="eastAsia"/>
                <w:sz w:val="24"/>
              </w:rPr>
            </w:pPr>
          </w:p>
        </w:tc>
        <w:tc>
          <w:tcPr>
            <w:tcW w:w="1392" w:type="dxa"/>
            <w:tcBorders>
              <w:top w:val="single" w:sz="4" w:space="0" w:color="auto"/>
              <w:left w:val="nil"/>
              <w:bottom w:val="single" w:sz="4" w:space="0" w:color="auto"/>
              <w:right w:val="single" w:sz="4" w:space="0" w:color="auto"/>
            </w:tcBorders>
            <w:vAlign w:val="center"/>
          </w:tcPr>
          <w:p w14:paraId="7EB04C2E" w14:textId="77777777" w:rsidR="00EF1C94" w:rsidRDefault="00EF1C94">
            <w:pPr>
              <w:spacing w:line="360" w:lineRule="auto"/>
              <w:jc w:val="center"/>
              <w:rPr>
                <w:rFonts w:ascii="宋体" w:hAnsi="宋体" w:cs="宋体" w:hint="eastAsia"/>
                <w:sz w:val="24"/>
              </w:rPr>
            </w:pPr>
          </w:p>
        </w:tc>
        <w:tc>
          <w:tcPr>
            <w:tcW w:w="2909" w:type="dxa"/>
            <w:tcBorders>
              <w:top w:val="single" w:sz="4" w:space="0" w:color="auto"/>
              <w:left w:val="nil"/>
              <w:bottom w:val="single" w:sz="4" w:space="0" w:color="auto"/>
              <w:right w:val="single" w:sz="4" w:space="0" w:color="auto"/>
            </w:tcBorders>
            <w:vAlign w:val="center"/>
          </w:tcPr>
          <w:p w14:paraId="4C678EA0" w14:textId="77777777" w:rsidR="00EF1C94" w:rsidRDefault="00EF1C94">
            <w:pPr>
              <w:spacing w:line="360" w:lineRule="auto"/>
              <w:jc w:val="center"/>
              <w:rPr>
                <w:rFonts w:ascii="宋体" w:hAnsi="宋体" w:cs="宋体" w:hint="eastAsia"/>
                <w:sz w:val="24"/>
              </w:rPr>
            </w:pPr>
          </w:p>
        </w:tc>
      </w:tr>
    </w:tbl>
    <w:p w14:paraId="5236F85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w:t>
      </w:r>
      <w:r>
        <w:rPr>
          <w:rFonts w:ascii="宋体" w:hAnsi="宋体" w:hint="eastAsia"/>
          <w:sz w:val="24"/>
        </w:rPr>
        <w:t>参加</w:t>
      </w:r>
      <w:r>
        <w:rPr>
          <w:rFonts w:ascii="宋体" w:hAnsi="宋体" w:cs="宋体" w:hint="eastAsia"/>
          <w:sz w:val="24"/>
        </w:rPr>
        <w:t>本项目编制的人员配置若需调整需经甲方书面同意后，方可变更。</w:t>
      </w:r>
    </w:p>
    <w:p w14:paraId="21E1B90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2.必须以乙方直属人员（直属人员指劳动合同、社会保险等劳动关系在乙方的人员）参与本项目服务，不得使用挂靠队伍。</w:t>
      </w:r>
    </w:p>
    <w:p w14:paraId="6B8548A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3.项目团队成员不少于5人（含1名项目负责人）。</w:t>
      </w:r>
    </w:p>
    <w:p w14:paraId="7341A840" w14:textId="77777777" w:rsidR="00EF1C94" w:rsidRDefault="00000000">
      <w:pPr>
        <w:spacing w:line="360" w:lineRule="auto"/>
        <w:ind w:firstLineChars="200" w:firstLine="482"/>
        <w:rPr>
          <w:rFonts w:ascii="宋体" w:hAnsi="宋体" w:cs="宋体" w:hint="eastAsia"/>
          <w:b/>
          <w:bCs/>
          <w:sz w:val="24"/>
        </w:rPr>
      </w:pPr>
      <w:r>
        <w:rPr>
          <w:rFonts w:ascii="宋体" w:hAnsi="宋体" w:cs="宋体"/>
          <w:b/>
          <w:bCs/>
          <w:sz w:val="24"/>
        </w:rPr>
        <w:t xml:space="preserve">第六条  </w:t>
      </w:r>
      <w:r>
        <w:rPr>
          <w:rFonts w:ascii="宋体" w:hAnsi="宋体" w:cs="宋体" w:hint="eastAsia"/>
          <w:b/>
          <w:bCs/>
          <w:sz w:val="24"/>
        </w:rPr>
        <w:t>成果权属与知识产权</w:t>
      </w:r>
    </w:p>
    <w:p w14:paraId="38E0A14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1.双方对本合同有关的知识产权以及与之相关的所有权利归属约定如下： 本项目全部阶段性成果和最终成果（包括为后续服务范围所编制的材料）的知识产权以及与之相关的所有权利归甲方所有；本合同签署前双方已经拥有的知识产权权利，仍归各自所有。</w:t>
      </w:r>
    </w:p>
    <w:p w14:paraId="1C96F3C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hint="eastAsia"/>
          <w:sz w:val="24"/>
        </w:rPr>
        <w:t>双方</w:t>
      </w:r>
      <w:r>
        <w:rPr>
          <w:rFonts w:ascii="宋体" w:hAnsi="宋体" w:cs="宋体" w:hint="eastAsia"/>
          <w:sz w:val="24"/>
        </w:rPr>
        <w:t>确定，甲方有权利用乙方按照本合同约定提供的研究开发成果，进行后续改进。由此产生的具有实质性或创造性技术进步特征的新的技术成果及其权利归属，全部由甲方享有。具体相关利益的分配办法如下：甲方100%。</w:t>
      </w:r>
    </w:p>
    <w:p w14:paraId="6613303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乙方所提交的全部中间成果和最终成果材料及任何数据、资料、软件等不得侵犯任何第三方的知识产权或其他权利，由于该等文件、材料、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14:paraId="092CE7A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未经甲方书面在先同意，乙方不得将本项目的中间成果和最终成果材料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包括但不限于上述索赔或责任所产生的诉讼费用、合理的律师费用、鉴定评估费用、调查费用、和解金额或生效法律文书中规定的赔偿金额。</w:t>
      </w:r>
    </w:p>
    <w:p w14:paraId="1ABEA97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5.乙方完成本合同项目的研究开发人员享有在有关技术成果材料上写明技术成果完成者的权利和与甲方共同获得有关荣誉证书、奖励的权利。</w:t>
      </w:r>
    </w:p>
    <w:p w14:paraId="1F77E085"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第七条  保密条款</w:t>
      </w:r>
    </w:p>
    <w:p w14:paraId="54ED2130" w14:textId="77777777" w:rsidR="00EF1C94" w:rsidRDefault="00000000">
      <w:pPr>
        <w:spacing w:line="360" w:lineRule="auto"/>
        <w:ind w:firstLineChars="200" w:firstLine="480"/>
        <w:rPr>
          <w:rFonts w:ascii="宋体" w:hAnsi="宋体" w:cs="宋体" w:hint="eastAsia"/>
          <w:sz w:val="24"/>
        </w:rPr>
      </w:pPr>
      <w:bookmarkStart w:id="13" w:name="_Toc216520223"/>
      <w:r>
        <w:rPr>
          <w:rFonts w:ascii="宋体" w:hAnsi="宋体" w:cs="宋体" w:hint="eastAsia"/>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3"/>
    </w:p>
    <w:p w14:paraId="281F043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48F2247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乙方须以保密方式处理在编制本项目成果材料过程中自甲方、甲方工作人员或甲方关联机构获得的相关信息、资料、图纸、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w:t>
      </w:r>
      <w:proofErr w:type="gramStart"/>
      <w:r>
        <w:rPr>
          <w:rFonts w:ascii="宋体" w:hAnsi="宋体" w:cs="宋体" w:hint="eastAsia"/>
          <w:sz w:val="24"/>
        </w:rPr>
        <w:t>向履行</w:t>
      </w:r>
      <w:proofErr w:type="gramEnd"/>
      <w:r>
        <w:rPr>
          <w:rFonts w:ascii="宋体" w:hAnsi="宋体" w:cs="宋体" w:hint="eastAsia"/>
          <w:sz w:val="24"/>
        </w:rPr>
        <w:t>本合同有关的人员提供前述保密信息，也应限于履行合同的必需范围，且这些人员应接</w:t>
      </w:r>
      <w:proofErr w:type="gramStart"/>
      <w:r>
        <w:rPr>
          <w:rFonts w:ascii="宋体" w:hAnsi="宋体" w:cs="宋体" w:hint="eastAsia"/>
          <w:sz w:val="24"/>
        </w:rPr>
        <w:t>受至少</w:t>
      </w:r>
      <w:proofErr w:type="gramEnd"/>
      <w:r>
        <w:rPr>
          <w:rFonts w:ascii="宋体" w:hAnsi="宋体" w:cs="宋体" w:hint="eastAsia"/>
          <w:sz w:val="24"/>
        </w:rPr>
        <w:t>与本条款同等严格的保密条款的约束。</w:t>
      </w:r>
    </w:p>
    <w:p w14:paraId="0C6D218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4.乙方实施项目的程序应符合国家安全、保密的有关规定和标准。</w:t>
      </w:r>
    </w:p>
    <w:p w14:paraId="51ABF209" w14:textId="77777777" w:rsidR="00EF1C94" w:rsidRDefault="00000000">
      <w:pPr>
        <w:spacing w:line="360" w:lineRule="auto"/>
        <w:ind w:firstLineChars="200" w:firstLine="480"/>
        <w:rPr>
          <w:rFonts w:ascii="宋体" w:hAnsi="宋体" w:cs="宋体" w:hint="eastAsia"/>
          <w:sz w:val="24"/>
        </w:rPr>
      </w:pPr>
      <w:bookmarkStart w:id="14" w:name="_Toc216520224"/>
      <w:r>
        <w:rPr>
          <w:rFonts w:ascii="宋体" w:hAnsi="宋体" w:cs="宋体" w:hint="eastAsia"/>
          <w:sz w:val="24"/>
        </w:rPr>
        <w:t>5</w:t>
      </w:r>
      <w:bookmarkStart w:id="15" w:name="_Toc216520226"/>
      <w:bookmarkEnd w:id="14"/>
      <w:r>
        <w:rPr>
          <w:rFonts w:ascii="宋体" w:hAnsi="宋体" w:cs="宋体" w:hint="eastAsia"/>
          <w:sz w:val="24"/>
        </w:rPr>
        <w:t>.上述保</w:t>
      </w:r>
      <w:r>
        <w:rPr>
          <w:rFonts w:ascii="宋体" w:hAnsi="宋体" w:hint="eastAsia"/>
          <w:sz w:val="24"/>
        </w:rPr>
        <w:t>密</w:t>
      </w:r>
      <w:r>
        <w:rPr>
          <w:rFonts w:ascii="宋体" w:hAnsi="宋体" w:cs="宋体" w:hint="eastAsia"/>
          <w:sz w:val="24"/>
        </w:rPr>
        <w:t>义务不适用以下情况：</w:t>
      </w:r>
      <w:bookmarkEnd w:id="15"/>
    </w:p>
    <w:p w14:paraId="4C7133B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（1）获取的信息已被合法公开；</w:t>
      </w:r>
    </w:p>
    <w:p w14:paraId="2DDAA5C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（2）获得信息拥有方书面许可并在该许可范围内披露；</w:t>
      </w:r>
    </w:p>
    <w:p w14:paraId="3816FED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（3）国家法律、法规规定的情形。</w:t>
      </w:r>
    </w:p>
    <w:p w14:paraId="653B4A6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6.如乙方违反上述保密条款，甲方有权解除本合同，乙方应在合同解除通知发出之日起10日内向甲方支付本合同服务费总金额20%的违约金，如果违约金无法弥补甲方</w:t>
      </w:r>
      <w:r>
        <w:rPr>
          <w:rFonts w:ascii="宋体" w:hAnsi="宋体" w:hint="eastAsia"/>
          <w:sz w:val="24"/>
        </w:rPr>
        <w:t>损失</w:t>
      </w:r>
      <w:r>
        <w:rPr>
          <w:rFonts w:ascii="宋体" w:hAnsi="宋体" w:cs="宋体" w:hint="eastAsia"/>
          <w:sz w:val="24"/>
        </w:rPr>
        <w:t>，甲方保留要求乙方赔偿全部损失的权利，包括但不限于前述责任所产生的诉讼费用、律师费用、鉴定评估费用、调查费用、和解金额或生效法律文书中规定的赔偿金额。</w:t>
      </w:r>
    </w:p>
    <w:p w14:paraId="2EA167F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7.无论本合同或本合同其他条款是否有效，本保密条款始终约束双方。国家秘密的保密期限由国家有关部门确定，工作秘密的保密期限由甲方确定。</w:t>
      </w:r>
    </w:p>
    <w:p w14:paraId="011F65AD"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第八条  验收方式</w:t>
      </w:r>
    </w:p>
    <w:p w14:paraId="2C8C4EA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项目最终成果验收合格的标志为通过甲方验收。</w:t>
      </w:r>
    </w:p>
    <w:p w14:paraId="1DB1337C"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第九条 项目服务费用及付款方式</w:t>
      </w:r>
    </w:p>
    <w:p w14:paraId="3210D57B" w14:textId="77777777" w:rsidR="00EF1C94" w:rsidRDefault="00000000">
      <w:pPr>
        <w:spacing w:line="360" w:lineRule="auto"/>
        <w:ind w:firstLineChars="200" w:firstLine="480"/>
        <w:rPr>
          <w:sz w:val="24"/>
        </w:rPr>
      </w:pPr>
      <w:r>
        <w:rPr>
          <w:sz w:val="24"/>
        </w:rPr>
        <w:t>（一）本</w:t>
      </w:r>
      <w:r>
        <w:rPr>
          <w:rFonts w:ascii="宋体" w:hAnsi="宋体" w:hint="eastAsia"/>
          <w:sz w:val="24"/>
        </w:rPr>
        <w:t>合同</w:t>
      </w:r>
      <w:r>
        <w:rPr>
          <w:sz w:val="24"/>
        </w:rPr>
        <w:t>项下服务费总金额共计人民币</w:t>
      </w:r>
      <w:r>
        <w:rPr>
          <w:sz w:val="24"/>
          <w:u w:val="single"/>
        </w:rPr>
        <w:t xml:space="preserve"> </w:t>
      </w:r>
      <w:r>
        <w:rPr>
          <w:rFonts w:hint="eastAsia"/>
          <w:sz w:val="24"/>
          <w:u w:val="single"/>
        </w:rPr>
        <w:t xml:space="preserve">        </w:t>
      </w:r>
      <w:r>
        <w:rPr>
          <w:rFonts w:hint="eastAsia"/>
          <w:sz w:val="24"/>
        </w:rPr>
        <w:t>元整（￥</w:t>
      </w:r>
      <w:r>
        <w:rPr>
          <w:rFonts w:hint="eastAsia"/>
          <w:sz w:val="24"/>
        </w:rPr>
        <w:t xml:space="preserve">          </w:t>
      </w:r>
      <w:r>
        <w:rPr>
          <w:rFonts w:hint="eastAsia"/>
          <w:sz w:val="24"/>
        </w:rPr>
        <w:t>）</w:t>
      </w:r>
      <w:r>
        <w:rPr>
          <w:sz w:val="24"/>
        </w:rPr>
        <w:t>。服务费</w:t>
      </w:r>
      <w:r>
        <w:rPr>
          <w:rFonts w:ascii="宋体" w:hAnsi="宋体" w:cs="宋体" w:hint="eastAsia"/>
          <w:sz w:val="24"/>
        </w:rPr>
        <w:t>包括但不限于培训费、场地费用、宣传费、资料费、税金、人员费用、差旅费、后续服务等所有费用，并提供合同要求的有关成果材料，以及其它相关服务的全部费用</w:t>
      </w:r>
      <w:r>
        <w:rPr>
          <w:sz w:val="24"/>
        </w:rPr>
        <w:t>。</w:t>
      </w:r>
    </w:p>
    <w:p w14:paraId="4ADA9F12" w14:textId="77777777" w:rsidR="00EF1C94" w:rsidRDefault="00000000">
      <w:pPr>
        <w:spacing w:line="360" w:lineRule="auto"/>
        <w:ind w:firstLineChars="200" w:firstLine="480"/>
        <w:rPr>
          <w:sz w:val="24"/>
        </w:rPr>
      </w:pPr>
      <w:r>
        <w:rPr>
          <w:sz w:val="24"/>
        </w:rPr>
        <w:t>（二）</w:t>
      </w:r>
      <w:r>
        <w:rPr>
          <w:rFonts w:ascii="宋体" w:hAnsi="宋体" w:cs="宋体" w:hint="eastAsia"/>
          <w:sz w:val="24"/>
        </w:rPr>
        <w:t>付款</w:t>
      </w:r>
      <w:r>
        <w:rPr>
          <w:sz w:val="24"/>
        </w:rPr>
        <w:t>方式：</w:t>
      </w:r>
    </w:p>
    <w:p w14:paraId="40154D6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合同签订后2日内进场，合同价款由甲方分3期支付至乙方指定银行账户：</w:t>
      </w:r>
    </w:p>
    <w:p w14:paraId="0C46E16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1.首期：</w:t>
      </w:r>
      <w:r>
        <w:rPr>
          <w:rFonts w:ascii="宋体" w:hAnsi="宋体" w:hint="eastAsia"/>
          <w:sz w:val="24"/>
        </w:rPr>
        <w:t>合同</w:t>
      </w:r>
      <w:r>
        <w:rPr>
          <w:rFonts w:ascii="宋体" w:hAnsi="宋体" w:cs="宋体" w:hint="eastAsia"/>
          <w:sz w:val="24"/>
        </w:rPr>
        <w:t>签订生效后，甲方向乙方指定银行账户支付合同总金额的30%，为人民币   万元整（￥    ）；</w:t>
      </w:r>
    </w:p>
    <w:p w14:paraId="1640F6DF" w14:textId="77777777" w:rsidR="00EF1C94" w:rsidRDefault="00000000">
      <w:pPr>
        <w:widowControl/>
        <w:adjustRightInd w:val="0"/>
        <w:spacing w:line="360" w:lineRule="auto"/>
        <w:ind w:firstLineChars="177" w:firstLine="425"/>
        <w:rPr>
          <w:rFonts w:ascii="宋体" w:hAnsi="宋体" w:cs="宋体" w:hint="eastAsia"/>
          <w:sz w:val="24"/>
          <w:highlight w:val="yellow"/>
        </w:rPr>
      </w:pPr>
      <w:r>
        <w:rPr>
          <w:rFonts w:ascii="宋体" w:hAnsi="宋体" w:cs="宋体" w:hint="eastAsia"/>
          <w:sz w:val="24"/>
        </w:rPr>
        <w:t>2.第二期：乙方提交项目成果并经甲方验收合格后，甲方向乙方指定银行账户支付本合同总金额的50%，为人民币   万元整（￥    ）；</w:t>
      </w:r>
    </w:p>
    <w:p w14:paraId="554B781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3.第三期：乙方</w:t>
      </w:r>
      <w:r>
        <w:rPr>
          <w:rFonts w:ascii="宋体" w:hAnsi="宋体" w:hint="eastAsia"/>
          <w:sz w:val="24"/>
        </w:rPr>
        <w:t>项目</w:t>
      </w:r>
      <w:r>
        <w:rPr>
          <w:rFonts w:ascii="宋体" w:hAnsi="宋体" w:cs="宋体" w:hint="eastAsia"/>
          <w:sz w:val="24"/>
        </w:rPr>
        <w:t>交付</w:t>
      </w:r>
      <w:r>
        <w:rPr>
          <w:rFonts w:ascii="宋体" w:hAnsi="宋体" w:hint="eastAsia"/>
          <w:sz w:val="24"/>
        </w:rPr>
        <w:t>成果全部</w:t>
      </w:r>
      <w:r>
        <w:rPr>
          <w:rFonts w:ascii="宋体" w:hAnsi="宋体"/>
          <w:sz w:val="24"/>
        </w:rPr>
        <w:t>验收通过</w:t>
      </w:r>
      <w:r>
        <w:rPr>
          <w:rFonts w:ascii="宋体" w:hAnsi="宋体" w:hint="eastAsia"/>
          <w:sz w:val="24"/>
        </w:rPr>
        <w:t>且</w:t>
      </w:r>
      <w:r>
        <w:rPr>
          <w:rFonts w:ascii="宋体" w:hAnsi="宋体"/>
          <w:sz w:val="24"/>
        </w:rPr>
        <w:t>完成</w:t>
      </w:r>
      <w:r>
        <w:rPr>
          <w:rFonts w:ascii="宋体" w:hAnsi="宋体" w:hint="eastAsia"/>
          <w:sz w:val="24"/>
        </w:rPr>
        <w:t>后续不少于4个月的方案落地执行与辅导，经甲方验收合格后，</w:t>
      </w:r>
      <w:r>
        <w:rPr>
          <w:rFonts w:ascii="宋体" w:hAnsi="宋体" w:cs="宋体" w:hint="eastAsia"/>
          <w:sz w:val="24"/>
        </w:rPr>
        <w:t>向乙方</w:t>
      </w:r>
      <w:r>
        <w:rPr>
          <w:rFonts w:ascii="宋体" w:hAnsi="宋体" w:hint="eastAsia"/>
          <w:sz w:val="24"/>
        </w:rPr>
        <w:t>指定</w:t>
      </w:r>
      <w:r>
        <w:rPr>
          <w:rFonts w:ascii="宋体" w:hAnsi="宋体" w:cs="宋体" w:hint="eastAsia"/>
          <w:sz w:val="24"/>
        </w:rPr>
        <w:t>银行账户支付本合同总金额的20%，为人民币    万元整（￥   ）</w:t>
      </w:r>
      <w:r>
        <w:rPr>
          <w:rFonts w:ascii="宋体" w:hAnsi="宋体" w:hint="eastAsia"/>
          <w:sz w:val="24"/>
        </w:rPr>
        <w:t>。</w:t>
      </w:r>
    </w:p>
    <w:p w14:paraId="4B4A00B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上述每期款项均在满足付款条件，且甲方收到乙方开具的载明相应金额的合格发票后10个工作日内付至乙方指定银行账户。如未及时收到发票，则甲方相应付款时间顺延。若因甲方付款审批影响支付进度，请乙方予以谅解，并不得就此向甲方索赔。</w:t>
      </w:r>
    </w:p>
    <w:p w14:paraId="710A2C77" w14:textId="77777777" w:rsidR="00EF1C94" w:rsidRDefault="00000000">
      <w:pPr>
        <w:spacing w:line="360" w:lineRule="auto"/>
        <w:ind w:firstLineChars="200" w:firstLine="480"/>
        <w:rPr>
          <w:sz w:val="24"/>
        </w:rPr>
      </w:pPr>
      <w:r>
        <w:rPr>
          <w:sz w:val="24"/>
        </w:rPr>
        <w:t>本合同执行中</w:t>
      </w:r>
      <w:r>
        <w:rPr>
          <w:rFonts w:ascii="宋体" w:hAnsi="宋体" w:cs="宋体" w:hint="eastAsia"/>
          <w:sz w:val="24"/>
        </w:rPr>
        <w:t>相关</w:t>
      </w:r>
      <w:r>
        <w:rPr>
          <w:sz w:val="24"/>
        </w:rPr>
        <w:t>的一切税费均由乙方承担。</w:t>
      </w:r>
    </w:p>
    <w:p w14:paraId="2E58D614" w14:textId="77777777" w:rsidR="00EF1C94" w:rsidRDefault="00000000">
      <w:pPr>
        <w:widowControl/>
        <w:adjustRightInd w:val="0"/>
        <w:spacing w:line="360" w:lineRule="auto"/>
        <w:ind w:firstLineChars="177" w:firstLine="425"/>
        <w:rPr>
          <w:sz w:val="24"/>
        </w:rPr>
      </w:pPr>
      <w:r>
        <w:rPr>
          <w:sz w:val="24"/>
        </w:rPr>
        <w:t>（三）乙方银行账户信息：</w:t>
      </w:r>
    </w:p>
    <w:p w14:paraId="2119990E" w14:textId="77777777" w:rsidR="00EF1C94" w:rsidRDefault="00000000">
      <w:pPr>
        <w:spacing w:line="360" w:lineRule="auto"/>
        <w:ind w:firstLineChars="200" w:firstLine="480"/>
        <w:rPr>
          <w:sz w:val="24"/>
        </w:rPr>
      </w:pPr>
      <w:r>
        <w:rPr>
          <w:sz w:val="24"/>
        </w:rPr>
        <w:t>开户银行：</w:t>
      </w:r>
      <w:r>
        <w:rPr>
          <w:sz w:val="24"/>
          <w:u w:val="single"/>
        </w:rPr>
        <w:t xml:space="preserve">                                    </w:t>
      </w:r>
    </w:p>
    <w:p w14:paraId="6E11751E" w14:textId="77777777" w:rsidR="00EF1C94" w:rsidRDefault="00000000">
      <w:pPr>
        <w:spacing w:line="360" w:lineRule="auto"/>
        <w:ind w:firstLineChars="200" w:firstLine="480"/>
        <w:rPr>
          <w:sz w:val="24"/>
        </w:rPr>
      </w:pPr>
      <w:r>
        <w:rPr>
          <w:sz w:val="24"/>
        </w:rPr>
        <w:t>户名：</w:t>
      </w:r>
      <w:r>
        <w:rPr>
          <w:sz w:val="24"/>
          <w:u w:val="single"/>
        </w:rPr>
        <w:t xml:space="preserve">                                  </w:t>
      </w:r>
    </w:p>
    <w:p w14:paraId="2EC6E13B" w14:textId="77777777" w:rsidR="00EF1C94" w:rsidRDefault="00000000">
      <w:pPr>
        <w:spacing w:line="360" w:lineRule="auto"/>
        <w:ind w:firstLineChars="200" w:firstLine="480"/>
        <w:rPr>
          <w:rFonts w:ascii="宋体" w:hAnsi="宋体" w:cs="宋体" w:hint="eastAsia"/>
          <w:sz w:val="24"/>
        </w:rPr>
      </w:pPr>
      <w:r>
        <w:rPr>
          <w:sz w:val="24"/>
        </w:rPr>
        <w:t>账号：</w:t>
      </w:r>
      <w:r>
        <w:rPr>
          <w:rFonts w:hint="eastAsia"/>
          <w:sz w:val="24"/>
          <w:u w:val="single"/>
        </w:rPr>
        <w:t xml:space="preserve"> </w:t>
      </w:r>
      <w:r>
        <w:rPr>
          <w:sz w:val="24"/>
          <w:u w:val="single"/>
        </w:rPr>
        <w:t xml:space="preserve">                                </w:t>
      </w:r>
    </w:p>
    <w:p w14:paraId="1EBB6C7A"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第十条  合同提前终止</w:t>
      </w:r>
    </w:p>
    <w:p w14:paraId="173D4835" w14:textId="77777777" w:rsidR="00EF1C94" w:rsidRDefault="00000000">
      <w:pPr>
        <w:spacing w:line="360" w:lineRule="auto"/>
        <w:ind w:firstLineChars="200" w:firstLine="480"/>
        <w:rPr>
          <w:rFonts w:ascii="宋体" w:hAnsi="宋体" w:cs="宋体" w:hint="eastAsia"/>
          <w:sz w:val="24"/>
        </w:rPr>
      </w:pPr>
      <w:r>
        <w:rPr>
          <w:sz w:val="24"/>
        </w:rPr>
        <w:t>（一）双方协商同</w:t>
      </w:r>
      <w:r>
        <w:rPr>
          <w:rFonts w:ascii="宋体" w:hAnsi="宋体" w:cs="宋体" w:hint="eastAsia"/>
          <w:sz w:val="24"/>
        </w:rPr>
        <w:t>意提前终止本合同的，按双方协商约定的方式进行清算执行。</w:t>
      </w:r>
    </w:p>
    <w:p w14:paraId="2507E276" w14:textId="77777777" w:rsidR="00EF1C94" w:rsidRDefault="00000000">
      <w:pPr>
        <w:spacing w:line="360" w:lineRule="auto"/>
        <w:ind w:firstLineChars="200" w:firstLine="480"/>
        <w:rPr>
          <w:sz w:val="24"/>
        </w:rPr>
      </w:pPr>
      <w:r>
        <w:rPr>
          <w:rFonts w:ascii="宋体" w:hAnsi="宋体" w:cs="宋体" w:hint="eastAsia"/>
          <w:sz w:val="24"/>
        </w:rPr>
        <w:t>（二）如果一方发生破产、解散、被依法关闭、撤销或已进入清算阶段等情形，发生上述情形的一方有</w:t>
      </w:r>
      <w:r>
        <w:rPr>
          <w:rFonts w:hint="eastAsia"/>
          <w:sz w:val="24"/>
        </w:rPr>
        <w:t>义务在事由发生后</w:t>
      </w:r>
      <w:r>
        <w:rPr>
          <w:rFonts w:hint="eastAsia"/>
          <w:sz w:val="24"/>
        </w:rPr>
        <w:t>15</w:t>
      </w:r>
      <w:r>
        <w:rPr>
          <w:rFonts w:hint="eastAsia"/>
          <w:sz w:val="24"/>
        </w:rPr>
        <w:t>个工作日内以书面方式通知对方，对方有权解除合同。在该等情形下，甲方已向乙方支付的款项不退还，尚未支付的款项不再支付，同时乙方应向甲方提交在合同终止日前完成的所有项目文件和相关资料。</w:t>
      </w:r>
    </w:p>
    <w:p w14:paraId="3A878E1A" w14:textId="77777777" w:rsidR="00EF1C94" w:rsidRDefault="00000000">
      <w:pPr>
        <w:spacing w:line="360" w:lineRule="auto"/>
        <w:ind w:firstLineChars="200" w:firstLine="480"/>
        <w:rPr>
          <w:sz w:val="24"/>
        </w:rPr>
      </w:pPr>
      <w:r>
        <w:rPr>
          <w:sz w:val="24"/>
        </w:rPr>
        <w:t>（三）有下列情形之一的，本合同自甲方向乙方发出书面通知之日起终止：</w:t>
      </w:r>
    </w:p>
    <w:p w14:paraId="7D634EF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1.甲方的职能发生转变，不再具有委托职能。</w:t>
      </w:r>
    </w:p>
    <w:p w14:paraId="65DA2E0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2.本合同签订时适用的法律法规或政策发生变化，且对本合同的继续履行造成重大影响。</w:t>
      </w:r>
    </w:p>
    <w:p w14:paraId="7E25A985" w14:textId="77777777" w:rsidR="00EF1C94" w:rsidRDefault="00000000">
      <w:pPr>
        <w:spacing w:line="360" w:lineRule="auto"/>
        <w:ind w:firstLineChars="200" w:firstLine="480"/>
        <w:rPr>
          <w:sz w:val="24"/>
        </w:rPr>
      </w:pPr>
      <w:r>
        <w:rPr>
          <w:rFonts w:ascii="宋体" w:hAnsi="宋体" w:cs="宋体" w:hint="eastAsia"/>
          <w:sz w:val="24"/>
        </w:rPr>
        <w:t>发生以</w:t>
      </w:r>
      <w:r>
        <w:rPr>
          <w:sz w:val="24"/>
        </w:rPr>
        <w:t>上情形，甲方已向乙方支付的款项不退还，尚未支付的款项不再支付，同时乙方应向甲方提交在合同终止日前完成的所有项目文件和相关资料。</w:t>
      </w:r>
    </w:p>
    <w:p w14:paraId="05E55CBD" w14:textId="77777777" w:rsidR="00EF1C94" w:rsidRDefault="00000000">
      <w:pPr>
        <w:spacing w:line="360" w:lineRule="auto"/>
        <w:ind w:firstLineChars="200" w:firstLine="480"/>
        <w:rPr>
          <w:sz w:val="24"/>
        </w:rPr>
      </w:pPr>
      <w:r>
        <w:rPr>
          <w:sz w:val="24"/>
        </w:rPr>
        <w:t>（四）如发生不可抗力或其他超出合同双方控制的事件，致使一方无法履行合同，本合同解除。</w:t>
      </w:r>
    </w:p>
    <w:p w14:paraId="4B23773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宋体" w:hAnsi="宋体" w:cs="宋体" w:hint="eastAsia"/>
          <w:sz w:val="24"/>
        </w:rPr>
        <w:t>通报受</w:t>
      </w:r>
      <w:proofErr w:type="gramEnd"/>
      <w:r>
        <w:rPr>
          <w:rFonts w:ascii="宋体" w:hAnsi="宋体" w:cs="宋体" w:hint="eastAsia"/>
          <w:sz w:val="24"/>
        </w:rPr>
        <w:t>影响情况。如不可抗力事件持续发生，受影响方应每隔7天向对方书面报告一次受影响情况。不可抗力事件结束后14天内，受影响方应向对方提交正式报告及有关部门开具的证明材料。</w:t>
      </w:r>
    </w:p>
    <w:p w14:paraId="2AA1F19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2.发生不可抗力，甲乙双方承担各自的损失。由于其中一方迟延履行合同义务后发生不可抗力的，其违约责任不能免除。</w:t>
      </w:r>
    </w:p>
    <w:p w14:paraId="21BE21E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3.不可抗力事件导致一方无法履行合同义务或继续履行已无意义，由双方协商终止本合同并进</w:t>
      </w:r>
      <w:r>
        <w:rPr>
          <w:sz w:val="24"/>
        </w:rPr>
        <w:t>行清算，甲方应按照乙方已完成的工作量支付款项，同时乙方应向甲方提交在合同终止日前完成的所有项目文件和相关资料</w:t>
      </w:r>
      <w:r>
        <w:rPr>
          <w:rFonts w:ascii="宋体" w:hAnsi="宋体" w:cs="宋体" w:hint="eastAsia"/>
          <w:sz w:val="24"/>
        </w:rPr>
        <w:t>。</w:t>
      </w:r>
    </w:p>
    <w:p w14:paraId="16281C13"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第十一条  争议解决办法</w:t>
      </w:r>
    </w:p>
    <w:p w14:paraId="1BC9C75E" w14:textId="77777777" w:rsidR="00EF1C94" w:rsidRDefault="00000000">
      <w:pPr>
        <w:spacing w:line="360" w:lineRule="auto"/>
        <w:ind w:firstLineChars="200" w:firstLine="480"/>
        <w:rPr>
          <w:rFonts w:ascii="宋体" w:hAnsi="宋体" w:cs="宋体" w:hint="eastAsia"/>
          <w:b/>
          <w:bCs/>
          <w:sz w:val="24"/>
        </w:rPr>
      </w:pPr>
      <w:r>
        <w:rPr>
          <w:rFonts w:ascii="宋体" w:hAnsi="宋体" w:cs="宋体" w:hint="eastAsia"/>
          <w:sz w:val="24"/>
        </w:rPr>
        <w:t>因本合同的履行发生的或与本合同有关的争议或纠纷，由甲乙双方协商解决。协商不成的，任意一方有权向深圳前海合作区人民法院提起诉讼。</w:t>
      </w:r>
    </w:p>
    <w:p w14:paraId="26F2190C"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第十二条  项目变更</w:t>
      </w:r>
    </w:p>
    <w:p w14:paraId="30B7A82B" w14:textId="77777777" w:rsidR="00EF1C94" w:rsidRDefault="00000000">
      <w:pPr>
        <w:spacing w:line="360" w:lineRule="auto"/>
        <w:ind w:firstLineChars="200" w:firstLine="480"/>
        <w:rPr>
          <w:sz w:val="24"/>
        </w:rPr>
      </w:pPr>
      <w:r>
        <w:rPr>
          <w:sz w:val="24"/>
        </w:rPr>
        <w:t>（一）本合同履行过程中的需求变更和进度调整，以甲乙双方达成一致的书面文件为准。</w:t>
      </w:r>
    </w:p>
    <w:p w14:paraId="10BB460D" w14:textId="77777777" w:rsidR="00EF1C94" w:rsidRDefault="00000000">
      <w:pPr>
        <w:spacing w:line="360" w:lineRule="auto"/>
        <w:ind w:firstLineChars="200" w:firstLine="480"/>
        <w:rPr>
          <w:sz w:val="24"/>
        </w:rPr>
      </w:pPr>
      <w:r>
        <w:rPr>
          <w:sz w:val="24"/>
        </w:rPr>
        <w:t>（二）乙方遇到不能按期完成工作的情况，应及时以书面形式将不能按期完成工作的理由、延误时间通知甲方。甲方在收到乙方通知后，根据情况决定是否延长完成时间。如同意延长，则乙方责任期也相应延长。</w:t>
      </w:r>
    </w:p>
    <w:p w14:paraId="7B7B1EAF" w14:textId="77777777" w:rsidR="00EF1C94" w:rsidRDefault="00000000">
      <w:pPr>
        <w:spacing w:line="360" w:lineRule="auto"/>
        <w:ind w:firstLineChars="200" w:firstLine="480"/>
        <w:rPr>
          <w:sz w:val="24"/>
        </w:rPr>
      </w:pPr>
      <w:r>
        <w:rPr>
          <w:sz w:val="24"/>
        </w:rPr>
        <w:t>（三）因非乙方责任造成项目进度推迟或延误，无法按照本合同约定的日期完成相应工作，双方经过协商可以进一步约定完成的日期，乙方的责任期也随之顺延。</w:t>
      </w:r>
    </w:p>
    <w:p w14:paraId="3D552818" w14:textId="77777777" w:rsidR="00EF1C94" w:rsidRDefault="00000000">
      <w:pPr>
        <w:spacing w:line="360" w:lineRule="auto"/>
        <w:ind w:firstLineChars="200" w:firstLine="480"/>
        <w:rPr>
          <w:sz w:val="24"/>
        </w:rPr>
      </w:pPr>
      <w:r>
        <w:rPr>
          <w:sz w:val="24"/>
        </w:rPr>
        <w:t>（四）在本</w:t>
      </w:r>
      <w:r>
        <w:rPr>
          <w:rFonts w:ascii="宋体" w:hAnsi="宋体" w:cs="宋体" w:hint="eastAsia"/>
          <w:sz w:val="24"/>
        </w:rPr>
        <w:t>项目</w:t>
      </w:r>
      <w:r>
        <w:rPr>
          <w:sz w:val="24"/>
        </w:rPr>
        <w:t>进展过程中，经双方同意的研究、编制内容等方面的增减，如所涉增加费用的金额不超过本合同项下服务费总金额的</w:t>
      </w:r>
      <w:r>
        <w:rPr>
          <w:sz w:val="24"/>
        </w:rPr>
        <w:t>10%</w:t>
      </w:r>
      <w:r>
        <w:rPr>
          <w:sz w:val="24"/>
        </w:rPr>
        <w:t>，由双方商定变更内容及具体价格后签订书面补充协议予以确认。</w:t>
      </w:r>
    </w:p>
    <w:p w14:paraId="06EFF8C3"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第十三条  风险责任</w:t>
      </w:r>
    </w:p>
    <w:p w14:paraId="3F2714BA" w14:textId="77777777" w:rsidR="00EF1C94" w:rsidRDefault="00000000">
      <w:pPr>
        <w:spacing w:line="360" w:lineRule="auto"/>
        <w:ind w:firstLineChars="200" w:firstLine="480"/>
      </w:pPr>
      <w:r>
        <w:rPr>
          <w:rFonts w:ascii="宋体" w:hAnsi="宋体" w:cs="宋体" w:hint="eastAsia"/>
          <w:sz w:val="24"/>
        </w:rPr>
        <w:t>乙方应完全地按照【</w:t>
      </w:r>
      <w:r>
        <w:rPr>
          <w:rFonts w:ascii="宋体" w:hAnsi="宋体" w:cs="宋体"/>
          <w:sz w:val="24"/>
        </w:rPr>
        <w:t xml:space="preserve">  </w:t>
      </w:r>
      <w:r>
        <w:rPr>
          <w:rFonts w:ascii="宋体" w:hAnsi="宋体" w:cs="宋体" w:hint="eastAsia"/>
          <w:sz w:val="24"/>
        </w:rPr>
        <w:t>】号招标文件的要求和乙方投标文件的承诺完成本项目，出于自身财务、技术、人力等原因导致项目失败的，应承担全部责任。</w:t>
      </w:r>
    </w:p>
    <w:p w14:paraId="5952ECC6"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第十四条  违约责任</w:t>
      </w:r>
    </w:p>
    <w:p w14:paraId="5D525386" w14:textId="77777777" w:rsidR="00EF1C94" w:rsidRDefault="00000000">
      <w:pPr>
        <w:spacing w:line="360" w:lineRule="auto"/>
        <w:ind w:firstLineChars="200" w:firstLine="480"/>
        <w:rPr>
          <w:sz w:val="24"/>
        </w:rPr>
      </w:pPr>
      <w:r>
        <w:rPr>
          <w:sz w:val="24"/>
        </w:rPr>
        <w:t>（一）如乙方未按照本合同约定的时间完成本项目各阶段工作，每迟延一日，甲方有权</w:t>
      </w:r>
      <w:proofErr w:type="gramStart"/>
      <w:r>
        <w:rPr>
          <w:sz w:val="24"/>
        </w:rPr>
        <w:t>自尚未</w:t>
      </w:r>
      <w:proofErr w:type="gramEnd"/>
      <w:r>
        <w:rPr>
          <w:sz w:val="24"/>
        </w:rPr>
        <w:t>支付的合同款项中扣除本合同服务费总金额的</w:t>
      </w:r>
      <w:r>
        <w:rPr>
          <w:sz w:val="24"/>
        </w:rPr>
        <w:t>1‰</w:t>
      </w:r>
      <w:r>
        <w:rPr>
          <w:sz w:val="24"/>
        </w:rPr>
        <w:t>的逾期违约金。</w:t>
      </w:r>
    </w:p>
    <w:p w14:paraId="3A5B359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（二）本合同履行期间，发生下述情形时，甲方有权解除本合同，乙方除应退还甲方已支付的全部款项外, 还应在合同解除通知发出之日起10日内向甲方支付合同总价款10%的违约金。乙方应同时将已完成的项目成果移交给甲方，并将全部有关资料退还甲方：</w:t>
      </w:r>
    </w:p>
    <w:p w14:paraId="5823A9A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1.乙方未能按合同约定的日期(含协商延缓的日期)完成经甲方审核通过的，延误时间超过10个工作日；</w:t>
      </w:r>
    </w:p>
    <w:p w14:paraId="6B2FAC8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2.因乙方工作的错误或遗漏造成成果质量不符合本合同要求，且乙方未按甲方要求采取及时有效的补救措施的；</w:t>
      </w:r>
    </w:p>
    <w:p w14:paraId="1EF9A5F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w:t>
      </w:r>
      <w:proofErr w:type="gramStart"/>
      <w:r>
        <w:rPr>
          <w:rFonts w:ascii="宋体" w:hAnsi="宋体" w:cs="宋体" w:hint="eastAsia"/>
          <w:sz w:val="24"/>
        </w:rPr>
        <w:t>乙方虽如期</w:t>
      </w:r>
      <w:proofErr w:type="gramEnd"/>
      <w:r>
        <w:rPr>
          <w:rFonts w:ascii="宋体" w:hAnsi="宋体" w:cs="宋体" w:hint="eastAsia"/>
          <w:sz w:val="24"/>
        </w:rPr>
        <w:t>提报阶段成果、最终成果资料，但最终成果连续二次未能通过甲方验收的；</w:t>
      </w:r>
    </w:p>
    <w:p w14:paraId="6A61753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4.未经甲方书面在先同意，乙方擅自将本合同项目与任何第三方合作，或将本合同标的</w:t>
      </w:r>
      <w:proofErr w:type="gramStart"/>
      <w:r>
        <w:rPr>
          <w:rFonts w:ascii="宋体" w:hAnsi="宋体" w:cs="宋体" w:hint="eastAsia"/>
          <w:sz w:val="24"/>
        </w:rPr>
        <w:t>的</w:t>
      </w:r>
      <w:proofErr w:type="gramEnd"/>
      <w:r>
        <w:rPr>
          <w:rFonts w:ascii="宋体" w:hAnsi="宋体" w:cs="宋体" w:hint="eastAsia"/>
          <w:sz w:val="24"/>
        </w:rPr>
        <w:t>全部或部分擅自转包或分包给任何第三方，且未按甲方的要求终止与第三方的协议的；</w:t>
      </w:r>
    </w:p>
    <w:p w14:paraId="37DA691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5.发现乙方或乙方工作人员出现全部或部分丧失履行委托服务能力的情况，甲方有权通知乙方限期整改或更换工作人员，期限届满乙方并未进行改善的；</w:t>
      </w:r>
    </w:p>
    <w:p w14:paraId="50FE745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6.乙方明确表示或者以自己的行为表明不履行本合同的。</w:t>
      </w:r>
    </w:p>
    <w:p w14:paraId="4CC21767" w14:textId="77777777" w:rsidR="00EF1C94" w:rsidRDefault="00000000">
      <w:pPr>
        <w:spacing w:line="360" w:lineRule="auto"/>
        <w:ind w:firstLineChars="200" w:firstLine="480"/>
        <w:rPr>
          <w:rFonts w:ascii="宋体" w:hAnsi="宋体" w:cs="宋体" w:hint="eastAsia"/>
          <w:sz w:val="24"/>
        </w:rPr>
      </w:pPr>
      <w:r>
        <w:rPr>
          <w:sz w:val="24"/>
        </w:rPr>
        <w:t>（三）</w:t>
      </w:r>
      <w:r>
        <w:rPr>
          <w:rFonts w:ascii="宋体" w:hAnsi="宋体" w:cs="宋体" w:hint="eastAsia"/>
          <w:sz w:val="24"/>
        </w:rPr>
        <w:t>如甲方未按照本合同约定的时间支付服务费，乙方书面催告甲方并给予不少于30个工作日的履行期限后甲方仍未支付的，乙方有权自该期限届满之日</w:t>
      </w:r>
      <w:proofErr w:type="gramStart"/>
      <w:r>
        <w:rPr>
          <w:rFonts w:ascii="宋体" w:hAnsi="宋体" w:cs="宋体" w:hint="eastAsia"/>
          <w:sz w:val="24"/>
        </w:rPr>
        <w:t>起要求</w:t>
      </w:r>
      <w:proofErr w:type="gramEnd"/>
      <w:r>
        <w:rPr>
          <w:rFonts w:ascii="宋体" w:hAnsi="宋体" w:cs="宋体" w:hint="eastAsia"/>
          <w:sz w:val="24"/>
        </w:rPr>
        <w:t>甲方支付该阶段应付而未付合同价款每日1‰的逾期违约金。如甲方无正当理由拒绝接受服务，到期明确表示拒付服务款项，乙方有权要求甲方支付本合同项下服务费总金额10%的违约金。</w:t>
      </w:r>
    </w:p>
    <w:p w14:paraId="4D08B68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r>
        <w:rPr>
          <w:rFonts w:ascii="宋体" w:hAnsi="宋体" w:cs="宋体"/>
          <w:sz w:val="24"/>
        </w:rPr>
        <w:t>。</w:t>
      </w:r>
    </w:p>
    <w:p w14:paraId="624FAA17" w14:textId="77777777" w:rsidR="00EF1C94"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第十五条  其他</w:t>
      </w:r>
    </w:p>
    <w:p w14:paraId="253D2C0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36CE725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（1）合同书及补充协议；</w:t>
      </w:r>
    </w:p>
    <w:p w14:paraId="29063C9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（2）中标通知书；</w:t>
      </w:r>
    </w:p>
    <w:p w14:paraId="6F50434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（3）招标文件（编号：   ）及其澄清、补正公告；</w:t>
      </w:r>
    </w:p>
    <w:p w14:paraId="7531D86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（4）投标书。</w:t>
      </w:r>
    </w:p>
    <w:p w14:paraId="1446D62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2.本合同附件（如有）为合同不可分割的组成部分，与本合同一并加盖骑缝章后具有同等法律效力。若附件与合同正文有任何冲突，以合同正文为准。</w:t>
      </w:r>
    </w:p>
    <w:p w14:paraId="7C91A88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3.本合同各条标题仅为提示之用，应以条文内容确定各方的权利义务。</w:t>
      </w:r>
    </w:p>
    <w:p w14:paraId="7AFBE6A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4.本合同未尽事宜，由双方协商签订补充协议进行约定。补充协议应以书面形式</w:t>
      </w:r>
      <w:proofErr w:type="gramStart"/>
      <w:r>
        <w:rPr>
          <w:rFonts w:ascii="宋体" w:hAnsi="宋体" w:cs="宋体" w:hint="eastAsia"/>
          <w:sz w:val="24"/>
        </w:rPr>
        <w:t>作成</w:t>
      </w:r>
      <w:proofErr w:type="gramEnd"/>
      <w:r>
        <w:rPr>
          <w:rFonts w:ascii="宋体" w:hAnsi="宋体" w:cs="宋体" w:hint="eastAsia"/>
          <w:sz w:val="24"/>
        </w:rPr>
        <w:t>，经双方法定代表人或其授权代表签字、盖章后与本合同具有同等法律效力。</w:t>
      </w:r>
    </w:p>
    <w:p w14:paraId="2CCCDF8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5.本合同约定的权利和义务不因合同双方发生收购、兼并、重组、分立而发生变化。如果发生上述情形，则本合同约定的权利和义务随之转移至收购、兼并、重组或分立后成立的单位。</w:t>
      </w:r>
    </w:p>
    <w:p w14:paraId="4AA6FFF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6.本合同在国家法律、法规和规章规定的范围内执行。当国家法律、法规和规章发生变化导致本合同有关条款与之抵触时，双方协商变更或废止该条款，在此情况下，双方互不承担责任。</w:t>
      </w:r>
    </w:p>
    <w:p w14:paraId="03B5EDF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7.如果本合同的任何条款在任何时候变成不合法、无效或不可强制执行而不从根本上影响本合同的效力时，本合同的其他条款不受影响。</w:t>
      </w:r>
    </w:p>
    <w:p w14:paraId="7575CFC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43B1CD7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9.任何一方未经另一方同意不得向任何第三方透露本合同的签订及其内容。甲方向其关联公司透露前述内容的，不受此限。</w:t>
      </w:r>
    </w:p>
    <w:p w14:paraId="1724B1A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75BF9EC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11.本合同自盖章、法定代表人或其授权代表签字之日起生效，有效期至后续服务期满之日止。</w:t>
      </w:r>
    </w:p>
    <w:p w14:paraId="533ABC4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12.本合同一式六份，甲、乙方各执三份，均具有同等法律效力。</w:t>
      </w:r>
    </w:p>
    <w:p w14:paraId="0F55484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（以下无正文，为签章栏）</w:t>
      </w:r>
    </w:p>
    <w:p w14:paraId="55C3BCBD" w14:textId="77777777" w:rsidR="00EF1C94" w:rsidRDefault="00EF1C94">
      <w:pPr>
        <w:adjustRightInd w:val="0"/>
        <w:snapToGrid w:val="0"/>
        <w:spacing w:line="360" w:lineRule="auto"/>
        <w:ind w:firstLine="200"/>
        <w:rPr>
          <w:rFonts w:ascii="宋体" w:hAnsi="宋体" w:cs="宋体" w:hint="eastAsia"/>
          <w:sz w:val="24"/>
        </w:rPr>
      </w:pPr>
    </w:p>
    <w:p w14:paraId="512C87C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甲方（盖章）：</w:t>
      </w:r>
    </w:p>
    <w:p w14:paraId="3461FDC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法定代表人或授权代表（签字）：</w:t>
      </w:r>
    </w:p>
    <w:p w14:paraId="2E520B1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日期：     年    月   日            </w:t>
      </w:r>
    </w:p>
    <w:p w14:paraId="1C7F7F78" w14:textId="77777777" w:rsidR="00EF1C94" w:rsidRDefault="00EF1C94">
      <w:pPr>
        <w:spacing w:line="360" w:lineRule="auto"/>
        <w:ind w:firstLineChars="200" w:firstLine="480"/>
        <w:rPr>
          <w:rFonts w:ascii="宋体" w:hAnsi="宋体" w:cs="宋体" w:hint="eastAsia"/>
          <w:sz w:val="24"/>
        </w:rPr>
      </w:pPr>
    </w:p>
    <w:p w14:paraId="6249CE79" w14:textId="77777777" w:rsidR="00EF1C94" w:rsidRDefault="00EF1C94">
      <w:pPr>
        <w:spacing w:line="360" w:lineRule="auto"/>
        <w:ind w:firstLineChars="200" w:firstLine="480"/>
        <w:rPr>
          <w:rFonts w:ascii="宋体" w:hAnsi="宋体" w:cs="宋体" w:hint="eastAsia"/>
          <w:sz w:val="24"/>
        </w:rPr>
      </w:pPr>
    </w:p>
    <w:p w14:paraId="4482D46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乙方（盖章）： </w:t>
      </w:r>
    </w:p>
    <w:p w14:paraId="6A1BEC4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法定代表人或授权代表（签字）：</w:t>
      </w:r>
    </w:p>
    <w:p w14:paraId="4C435C3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日期：     年    月   日</w:t>
      </w:r>
    </w:p>
    <w:p w14:paraId="4F35ABAE" w14:textId="77777777" w:rsidR="00EF1C94" w:rsidRDefault="00EF1C94">
      <w:pPr>
        <w:adjustRightInd w:val="0"/>
        <w:snapToGrid w:val="0"/>
        <w:spacing w:line="360" w:lineRule="auto"/>
        <w:rPr>
          <w:rFonts w:ascii="宋体" w:hAnsi="宋体" w:cs="宋体" w:hint="eastAsia"/>
          <w:sz w:val="24"/>
        </w:rPr>
      </w:pPr>
    </w:p>
    <w:p w14:paraId="59081C29" w14:textId="77777777" w:rsidR="00EF1C94" w:rsidRDefault="00000000">
      <w:pPr>
        <w:adjustRightInd w:val="0"/>
        <w:snapToGrid w:val="0"/>
        <w:spacing w:line="360" w:lineRule="auto"/>
        <w:rPr>
          <w:rFonts w:ascii="宋体" w:hAnsi="宋体" w:cs="宋体" w:hint="eastAsia"/>
          <w:sz w:val="24"/>
        </w:rPr>
      </w:pPr>
      <w:r>
        <w:rPr>
          <w:rFonts w:ascii="宋体" w:hAnsi="宋体" w:cs="宋体" w:hint="eastAsia"/>
          <w:sz w:val="24"/>
        </w:rPr>
        <w:t>注：本合同样本仅供参考，非实质性条款内容可由采购单位和中标单位协商确定。</w:t>
      </w:r>
    </w:p>
    <w:p w14:paraId="272D2497" w14:textId="77777777" w:rsidR="00EF1C94" w:rsidRDefault="00EF1C94">
      <w:pPr>
        <w:numPr>
          <w:ilvl w:val="0"/>
          <w:numId w:val="2"/>
        </w:numPr>
        <w:spacing w:line="360" w:lineRule="auto"/>
        <w:jc w:val="center"/>
        <w:outlineLvl w:val="0"/>
        <w:rPr>
          <w:rFonts w:ascii="宋体" w:hAnsi="宋体" w:cs="宋体" w:hint="eastAsia"/>
          <w:b/>
          <w:bCs/>
          <w:sz w:val="24"/>
        </w:rPr>
        <w:sectPr w:rsidR="00EF1C94">
          <w:pgSz w:w="11906" w:h="16838"/>
          <w:pgMar w:top="1440" w:right="1633" w:bottom="1440" w:left="1633" w:header="851" w:footer="992" w:gutter="0"/>
          <w:cols w:space="720"/>
          <w:docGrid w:type="lines" w:linePitch="312"/>
        </w:sectPr>
      </w:pPr>
    </w:p>
    <w:p w14:paraId="09E18A94" w14:textId="77777777" w:rsidR="00EF1C94" w:rsidRDefault="00000000">
      <w:pPr>
        <w:numPr>
          <w:ilvl w:val="0"/>
          <w:numId w:val="2"/>
        </w:numPr>
        <w:spacing w:line="360" w:lineRule="auto"/>
        <w:jc w:val="center"/>
        <w:outlineLvl w:val="0"/>
        <w:rPr>
          <w:rFonts w:ascii="宋体" w:hAnsi="宋体" w:cs="宋体" w:hint="eastAsia"/>
          <w:b/>
          <w:bCs/>
          <w:sz w:val="24"/>
        </w:rPr>
      </w:pPr>
      <w:r>
        <w:rPr>
          <w:rFonts w:ascii="宋体" w:hAnsi="宋体" w:cs="宋体" w:hint="eastAsia"/>
          <w:sz w:val="24"/>
        </w:rPr>
        <w:t xml:space="preserve"> </w:t>
      </w:r>
      <w:r>
        <w:rPr>
          <w:rFonts w:ascii="宋体" w:hAnsi="宋体" w:cs="宋体" w:hint="eastAsia"/>
          <w:b/>
          <w:bCs/>
          <w:sz w:val="24"/>
        </w:rPr>
        <w:t xml:space="preserve"> </w:t>
      </w:r>
      <w:bookmarkStart w:id="16" w:name="_Toc793"/>
      <w:r>
        <w:rPr>
          <w:rFonts w:ascii="宋体" w:hAnsi="宋体" w:cs="宋体" w:hint="eastAsia"/>
          <w:b/>
          <w:bCs/>
          <w:sz w:val="24"/>
        </w:rPr>
        <w:t>用户需求书</w:t>
      </w:r>
      <w:bookmarkEnd w:id="16"/>
    </w:p>
    <w:p w14:paraId="2C8DFB73" w14:textId="77777777" w:rsidR="00EF1C94" w:rsidRDefault="00000000">
      <w:pPr>
        <w:pStyle w:val="21"/>
        <w:tabs>
          <w:tab w:val="left" w:pos="720"/>
        </w:tabs>
        <w:autoSpaceDE w:val="0"/>
        <w:autoSpaceDN w:val="0"/>
        <w:adjustRightInd w:val="0"/>
        <w:spacing w:line="360" w:lineRule="auto"/>
        <w:ind w:right="17" w:firstLine="482"/>
        <w:jc w:val="left"/>
        <w:outlineLvl w:val="1"/>
        <w:rPr>
          <w:rFonts w:ascii="宋体" w:hAnsi="宋体" w:cs="宋体" w:hint="eastAsia"/>
          <w:b/>
          <w:bCs/>
          <w:sz w:val="24"/>
        </w:rPr>
      </w:pPr>
      <w:r>
        <w:rPr>
          <w:rFonts w:ascii="宋体" w:hAnsi="宋体" w:cs="宋体" w:hint="eastAsia"/>
          <w:b/>
          <w:bCs/>
          <w:sz w:val="24"/>
        </w:rPr>
        <w:t>一、项目内容</w:t>
      </w:r>
    </w:p>
    <w:p w14:paraId="5DF440A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（一）工作内容</w:t>
      </w:r>
    </w:p>
    <w:p w14:paraId="7E60D9E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1.国有企业薪酬政策分析与行业案例研究</w:t>
      </w:r>
    </w:p>
    <w:p w14:paraId="649526B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（1）现行国有企业薪酬管理政策解读与案例分析。对国有企业薪酬与考核相关的政策、法律法规要求、行业标杆企业案例等进行分析和解读，明确本次局属企业薪酬与考核体系优化的方向与原则。</w:t>
      </w:r>
    </w:p>
    <w:p w14:paraId="48FB67F0" w14:textId="77777777" w:rsidR="00EF1C94" w:rsidRDefault="00000000">
      <w:pPr>
        <w:pStyle w:val="af7"/>
        <w:spacing w:line="360" w:lineRule="auto"/>
        <w:ind w:firstLine="480"/>
        <w:rPr>
          <w:rFonts w:ascii="宋体" w:hAnsi="宋体" w:cs="宋体" w:hint="eastAsia"/>
          <w:sz w:val="24"/>
          <w:szCs w:val="24"/>
        </w:rPr>
      </w:pPr>
      <w:r>
        <w:rPr>
          <w:rFonts w:ascii="宋体" w:hAnsi="宋体" w:cs="宋体" w:hint="eastAsia"/>
          <w:sz w:val="24"/>
          <w:szCs w:val="24"/>
        </w:rPr>
        <w:t>（2）进行市场薪酬调研，收集同行业、同类岗位的薪酬数据，形成《行业薪酬数据报告》。</w:t>
      </w:r>
    </w:p>
    <w:p w14:paraId="6FCF4F2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2.薪酬现状分析与优化建议</w:t>
      </w:r>
    </w:p>
    <w:p w14:paraId="7F1BA93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（1）对前海产发集团、</w:t>
      </w:r>
      <w:proofErr w:type="gramStart"/>
      <w:r>
        <w:rPr>
          <w:rFonts w:ascii="宋体" w:hAnsi="宋体" w:cs="宋体" w:hint="eastAsia"/>
          <w:sz w:val="24"/>
        </w:rPr>
        <w:t>前海科创集团</w:t>
      </w:r>
      <w:proofErr w:type="gramEnd"/>
      <w:r>
        <w:rPr>
          <w:rFonts w:ascii="宋体" w:hAnsi="宋体" w:cs="宋体" w:hint="eastAsia"/>
          <w:sz w:val="24"/>
        </w:rPr>
        <w:t>现行薪酬体系进行全面诊断，考察企业战略目标、组织结构、岗位职责与现行薪酬体系的匹配情况，评估薪酬水平、薪酬结构、薪酬等级、福利政策等的合</w:t>
      </w:r>
      <w:proofErr w:type="gramStart"/>
      <w:r>
        <w:rPr>
          <w:rFonts w:ascii="宋体" w:hAnsi="宋体" w:cs="宋体" w:hint="eastAsia"/>
          <w:sz w:val="24"/>
        </w:rPr>
        <w:t>规</w:t>
      </w:r>
      <w:proofErr w:type="gramEnd"/>
      <w:r>
        <w:rPr>
          <w:rFonts w:ascii="宋体" w:hAnsi="宋体" w:cs="宋体" w:hint="eastAsia"/>
          <w:sz w:val="24"/>
        </w:rPr>
        <w:t>性与合理性，识别存在的问题和不足。</w:t>
      </w:r>
    </w:p>
    <w:p w14:paraId="6338539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（2）对两家企业薪酬进行对标分析，根据前海实际情况，结合局属企业功能定位和发展战略，参照同级别、同类型</w:t>
      </w:r>
      <w:proofErr w:type="gramStart"/>
      <w:r>
        <w:rPr>
          <w:rFonts w:ascii="宋体" w:hAnsi="宋体" w:cs="宋体" w:hint="eastAsia"/>
          <w:sz w:val="24"/>
        </w:rPr>
        <w:t>央</w:t>
      </w:r>
      <w:proofErr w:type="gramEnd"/>
      <w:r>
        <w:rPr>
          <w:rFonts w:ascii="宋体" w:hAnsi="宋体" w:cs="宋体" w:hint="eastAsia"/>
          <w:sz w:val="24"/>
        </w:rPr>
        <w:t>企及市属国企标准，从企业薪酬分类管控、效益联动指标选择、联动机制及联动比例测算、长效激励约束机制构建等方面，提出薪酬结构设置、薪酬水平及薪酬体系优化建议。</w:t>
      </w:r>
    </w:p>
    <w:p w14:paraId="02EAA364" w14:textId="77777777" w:rsidR="00EF1C94" w:rsidRDefault="00000000">
      <w:pPr>
        <w:pStyle w:val="21"/>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二、工作成果及验收要求</w:t>
      </w:r>
    </w:p>
    <w:p w14:paraId="7E8AF244" w14:textId="77777777" w:rsidR="00EF1C94" w:rsidRDefault="00000000">
      <w:pPr>
        <w:spacing w:line="360" w:lineRule="auto"/>
        <w:ind w:firstLineChars="200" w:firstLine="480"/>
        <w:rPr>
          <w:rFonts w:ascii="宋体" w:hAnsi="宋体" w:cs="宋体" w:hint="eastAsia"/>
          <w:sz w:val="24"/>
        </w:rPr>
      </w:pPr>
      <w:r>
        <w:rPr>
          <w:rFonts w:ascii="宋体" w:hAnsi="宋体" w:hint="eastAsia"/>
          <w:sz w:val="24"/>
        </w:rPr>
        <w:t>（一）</w:t>
      </w:r>
      <w:r>
        <w:rPr>
          <w:rFonts w:ascii="宋体" w:hAnsi="宋体" w:cs="宋体" w:hint="eastAsia"/>
          <w:sz w:val="24"/>
        </w:rPr>
        <w:t>项目成果</w:t>
      </w:r>
    </w:p>
    <w:p w14:paraId="337D0AB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本项目最终需提交以下成果：</w:t>
      </w:r>
    </w:p>
    <w:p w14:paraId="5F113AE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1.《前海产发集团、前海科创集团相关行业薪酬数据报告》</w:t>
      </w:r>
    </w:p>
    <w:p w14:paraId="330D14F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2.《前海产发集团、前海科创集团薪酬对标分析及薪酬体系优化建议》</w:t>
      </w:r>
    </w:p>
    <w:p w14:paraId="17E952C5" w14:textId="77777777" w:rsidR="00EF1C94" w:rsidRDefault="00000000">
      <w:pPr>
        <w:widowControl/>
        <w:adjustRightInd w:val="0"/>
        <w:spacing w:line="360" w:lineRule="auto"/>
        <w:ind w:firstLineChars="177" w:firstLine="425"/>
        <w:rPr>
          <w:rFonts w:ascii="宋体" w:hAnsi="宋体" w:hint="eastAsia"/>
          <w:sz w:val="24"/>
        </w:rPr>
      </w:pPr>
      <w:r>
        <w:rPr>
          <w:rFonts w:ascii="宋体" w:hAnsi="宋体" w:hint="eastAsia"/>
          <w:sz w:val="24"/>
        </w:rPr>
        <w:t>（二）成果验收要求</w:t>
      </w:r>
    </w:p>
    <w:p w14:paraId="6D1914A6" w14:textId="77777777" w:rsidR="00EF1C94" w:rsidRDefault="00000000">
      <w:pPr>
        <w:spacing w:line="360" w:lineRule="auto"/>
        <w:ind w:firstLineChars="200" w:firstLine="480"/>
        <w:rPr>
          <w:spacing w:val="6"/>
          <w:kern w:val="0"/>
          <w:sz w:val="24"/>
        </w:rPr>
      </w:pPr>
      <w:r>
        <w:rPr>
          <w:rFonts w:ascii="宋体" w:hAnsi="宋体" w:hint="eastAsia"/>
          <w:sz w:val="24"/>
        </w:rPr>
        <w:t>中标方按要求以电子文件形式提交成果文件，提交后，由采购方组织有关人员根据合同要求进行验收，项目最终交付成果以采购方验收通过的成果文件为准。</w:t>
      </w:r>
    </w:p>
    <w:p w14:paraId="763A1046" w14:textId="77777777" w:rsidR="00EF1C94" w:rsidRDefault="00000000">
      <w:pPr>
        <w:pStyle w:val="af9"/>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三、人员要求</w:t>
      </w:r>
    </w:p>
    <w:p w14:paraId="2C8F43E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项目团队成员不少于5人（含1名项目负责人）</w:t>
      </w:r>
      <w:r>
        <w:rPr>
          <w:rFonts w:hAnsi="宋体" w:cs="宋体" w:hint="eastAsia"/>
          <w:sz w:val="24"/>
        </w:rPr>
        <w:t>。</w:t>
      </w:r>
    </w:p>
    <w:p w14:paraId="0F2C626A" w14:textId="77777777" w:rsidR="00EF1C94" w:rsidRDefault="00000000">
      <w:pPr>
        <w:pStyle w:val="af9"/>
        <w:tabs>
          <w:tab w:val="left" w:pos="720"/>
        </w:tabs>
        <w:autoSpaceDE w:val="0"/>
        <w:autoSpaceDN w:val="0"/>
        <w:adjustRightInd w:val="0"/>
        <w:spacing w:line="360" w:lineRule="auto"/>
        <w:ind w:right="17" w:firstLine="482"/>
        <w:jc w:val="left"/>
        <w:outlineLvl w:val="1"/>
      </w:pPr>
      <w:r>
        <w:rPr>
          <w:rFonts w:ascii="宋体" w:hAnsi="宋体" w:cs="宋体" w:hint="eastAsia"/>
          <w:b/>
          <w:sz w:val="24"/>
        </w:rPr>
        <w:t>四、后续服务</w:t>
      </w:r>
    </w:p>
    <w:p w14:paraId="34C83528" w14:textId="77777777" w:rsidR="00EF1C94" w:rsidRDefault="00000000">
      <w:pPr>
        <w:spacing w:line="360" w:lineRule="auto"/>
        <w:ind w:firstLineChars="200" w:firstLine="480"/>
        <w:rPr>
          <w:rFonts w:hAnsi="宋体" w:cs="宋体" w:hint="eastAsia"/>
          <w:sz w:val="24"/>
        </w:rPr>
      </w:pPr>
      <w:r>
        <w:rPr>
          <w:rFonts w:hAnsi="宋体" w:cs="宋体" w:hint="eastAsia"/>
          <w:sz w:val="24"/>
        </w:rPr>
        <w:t>项目交付成果全部验收通过后完成后续不少于</w:t>
      </w:r>
      <w:r>
        <w:rPr>
          <w:rFonts w:hAnsi="宋体" w:cs="宋体" w:hint="eastAsia"/>
          <w:sz w:val="24"/>
        </w:rPr>
        <w:t>4</w:t>
      </w:r>
      <w:r>
        <w:rPr>
          <w:rFonts w:hAnsi="宋体" w:cs="宋体" w:hint="eastAsia"/>
          <w:sz w:val="24"/>
        </w:rPr>
        <w:t>个月的方案落地执行与辅导。</w:t>
      </w:r>
    </w:p>
    <w:p w14:paraId="7FABFF4B" w14:textId="77777777" w:rsidR="00EF1C94" w:rsidRDefault="00000000">
      <w:pPr>
        <w:pStyle w:val="af9"/>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五、进度要求</w:t>
      </w:r>
    </w:p>
    <w:p w14:paraId="046DD031" w14:textId="77777777" w:rsidR="00EF1C94" w:rsidRDefault="00000000">
      <w:pPr>
        <w:spacing w:line="360" w:lineRule="auto"/>
        <w:ind w:firstLineChars="200" w:firstLine="480"/>
        <w:rPr>
          <w:rFonts w:ascii="宋体" w:hAnsi="宋体" w:hint="eastAsia"/>
          <w:sz w:val="24"/>
        </w:rPr>
      </w:pPr>
      <w:r>
        <w:rPr>
          <w:rFonts w:ascii="宋体" w:hAnsi="宋体" w:hint="eastAsia"/>
          <w:sz w:val="24"/>
        </w:rPr>
        <w:t>本项目服务期为</w:t>
      </w:r>
      <w:r>
        <w:rPr>
          <w:rFonts w:ascii="宋体" w:hAnsi="宋体"/>
          <w:sz w:val="24"/>
        </w:rPr>
        <w:t>120</w:t>
      </w:r>
      <w:r>
        <w:rPr>
          <w:rFonts w:ascii="宋体" w:hAnsi="宋体" w:hint="eastAsia"/>
          <w:sz w:val="24"/>
        </w:rPr>
        <w:t>天，具体进度要求如下：</w:t>
      </w:r>
    </w:p>
    <w:p w14:paraId="03D8A9AB" w14:textId="77777777" w:rsidR="00EF1C94" w:rsidRDefault="00000000">
      <w:pPr>
        <w:spacing w:line="360" w:lineRule="auto"/>
        <w:ind w:firstLineChars="200" w:firstLine="480"/>
        <w:rPr>
          <w:rFonts w:ascii="宋体" w:hAnsi="宋体" w:hint="eastAsia"/>
          <w:sz w:val="24"/>
        </w:rPr>
      </w:pPr>
      <w:r>
        <w:rPr>
          <w:rFonts w:ascii="宋体" w:hAnsi="宋体" w:hint="eastAsia"/>
          <w:sz w:val="24"/>
        </w:rPr>
        <w:t>1．合同签订后2日内进场，并在合同签订之日起30日内提交《前海产发集团、前海科创集团相关</w:t>
      </w:r>
      <w:r>
        <w:rPr>
          <w:rFonts w:ascii="宋体" w:hAnsi="宋体" w:cs="宋体" w:hint="eastAsia"/>
          <w:sz w:val="24"/>
        </w:rPr>
        <w:t>行业</w:t>
      </w:r>
      <w:r>
        <w:rPr>
          <w:rFonts w:ascii="宋体" w:hAnsi="宋体" w:hint="eastAsia"/>
          <w:sz w:val="24"/>
        </w:rPr>
        <w:t>薪酬数据报告》；</w:t>
      </w:r>
    </w:p>
    <w:p w14:paraId="29F1ABA3" w14:textId="77777777" w:rsidR="00EF1C94" w:rsidRDefault="00000000">
      <w:pPr>
        <w:spacing w:line="360" w:lineRule="auto"/>
        <w:ind w:firstLineChars="200" w:firstLine="480"/>
        <w:rPr>
          <w:rFonts w:ascii="宋体" w:hAnsi="宋体" w:hint="eastAsia"/>
          <w:sz w:val="24"/>
        </w:rPr>
      </w:pPr>
      <w:r>
        <w:rPr>
          <w:rFonts w:ascii="宋体" w:hAnsi="宋体" w:hint="eastAsia"/>
          <w:sz w:val="24"/>
        </w:rPr>
        <w:t>2．合同签订之日起60日内提交《前海产发集团、前海科创集团薪酬对标分析及薪酬体系优化建议》初稿；</w:t>
      </w:r>
    </w:p>
    <w:p w14:paraId="37524DA1" w14:textId="77777777" w:rsidR="00EF1C94" w:rsidRDefault="00000000">
      <w:pPr>
        <w:spacing w:line="360" w:lineRule="auto"/>
        <w:ind w:firstLine="480"/>
        <w:rPr>
          <w:rFonts w:ascii="宋体" w:hAnsi="宋体" w:hint="eastAsia"/>
          <w:sz w:val="24"/>
        </w:rPr>
      </w:pPr>
      <w:r>
        <w:rPr>
          <w:rFonts w:ascii="宋体" w:hAnsi="宋体" w:hint="eastAsia"/>
          <w:sz w:val="24"/>
        </w:rPr>
        <w:t>合同签订之日起120日内提交《前海产发集团、前海科创集团薪酬对标分析及薪酬体系优化建议》终稿。</w:t>
      </w:r>
    </w:p>
    <w:p w14:paraId="6B78E2EA" w14:textId="77777777" w:rsidR="00EF1C94" w:rsidRDefault="00000000">
      <w:pPr>
        <w:spacing w:line="360" w:lineRule="auto"/>
        <w:ind w:firstLineChars="200" w:firstLine="480"/>
        <w:rPr>
          <w:rFonts w:ascii="宋体" w:hAnsi="宋体" w:hint="eastAsia"/>
          <w:sz w:val="24"/>
        </w:rPr>
      </w:pPr>
      <w:r>
        <w:rPr>
          <w:rFonts w:ascii="宋体" w:hAnsi="宋体" w:hint="eastAsia"/>
          <w:sz w:val="24"/>
        </w:rPr>
        <w:t>以上项目期间，项目总监现场跟进时间不少于45日，项目经理现场跟进时间不少于</w:t>
      </w:r>
      <w:r>
        <w:rPr>
          <w:rFonts w:ascii="宋体" w:hAnsi="宋体"/>
          <w:sz w:val="24"/>
        </w:rPr>
        <w:t>90</w:t>
      </w:r>
      <w:r>
        <w:rPr>
          <w:rFonts w:ascii="宋体" w:hAnsi="宋体" w:hint="eastAsia"/>
          <w:sz w:val="24"/>
        </w:rPr>
        <w:t>日，项目人员现场跟进时间不少于</w:t>
      </w:r>
      <w:r>
        <w:rPr>
          <w:rFonts w:ascii="宋体" w:hAnsi="宋体"/>
          <w:sz w:val="24"/>
        </w:rPr>
        <w:t>120</w:t>
      </w:r>
      <w:r>
        <w:rPr>
          <w:rFonts w:ascii="宋体" w:hAnsi="宋体" w:hint="eastAsia"/>
          <w:sz w:val="24"/>
        </w:rPr>
        <w:t>日。</w:t>
      </w:r>
    </w:p>
    <w:p w14:paraId="17A62B83" w14:textId="77777777" w:rsidR="00EF1C94" w:rsidRDefault="00000000">
      <w:pPr>
        <w:pStyle w:val="af9"/>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六、验收方式</w:t>
      </w:r>
    </w:p>
    <w:p w14:paraId="5CE007D8" w14:textId="77777777" w:rsidR="00EF1C94" w:rsidRDefault="00000000">
      <w:pPr>
        <w:spacing w:line="360" w:lineRule="auto"/>
        <w:ind w:firstLineChars="200" w:firstLine="480"/>
        <w:rPr>
          <w:rFonts w:ascii="宋体" w:hAnsi="宋体" w:cs="宋体" w:hint="eastAsia"/>
          <w:kern w:val="0"/>
          <w:sz w:val="24"/>
        </w:rPr>
      </w:pPr>
      <w:r>
        <w:rPr>
          <w:rFonts w:ascii="宋体" w:hAnsi="宋体" w:cs="宋体" w:hint="eastAsia"/>
          <w:bCs/>
          <w:sz w:val="24"/>
        </w:rPr>
        <w:t>项目最终成果验收合格的标志为通过采购人验收。</w:t>
      </w:r>
    </w:p>
    <w:p w14:paraId="1999DFB5" w14:textId="77777777" w:rsidR="00EF1C94" w:rsidRDefault="00000000">
      <w:pPr>
        <w:pStyle w:val="21"/>
        <w:tabs>
          <w:tab w:val="left" w:pos="720"/>
        </w:tabs>
        <w:autoSpaceDE w:val="0"/>
        <w:autoSpaceDN w:val="0"/>
        <w:adjustRightInd w:val="0"/>
        <w:spacing w:line="360" w:lineRule="auto"/>
        <w:ind w:right="17" w:firstLine="482"/>
        <w:jc w:val="left"/>
        <w:outlineLvl w:val="1"/>
        <w:rPr>
          <w:rFonts w:ascii="宋体" w:hAnsi="宋体" w:cs="宋体" w:hint="eastAsia"/>
          <w:b/>
          <w:sz w:val="24"/>
        </w:rPr>
      </w:pPr>
      <w:r>
        <w:rPr>
          <w:rFonts w:ascii="宋体" w:hAnsi="宋体" w:cs="宋体" w:hint="eastAsia"/>
          <w:b/>
          <w:sz w:val="24"/>
        </w:rPr>
        <w:t>七、商务要求</w:t>
      </w:r>
    </w:p>
    <w:p w14:paraId="3F27EE5B" w14:textId="77777777" w:rsidR="00EF1C94"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sz w:val="24"/>
        </w:rPr>
      </w:pPr>
      <w:r>
        <w:rPr>
          <w:rFonts w:ascii="宋体" w:hAnsi="宋体" w:cs="宋体" w:hint="eastAsia"/>
          <w:b/>
          <w:bCs/>
          <w:kern w:val="0"/>
          <w:sz w:val="24"/>
        </w:rPr>
        <w:t>（一）服务期限</w:t>
      </w:r>
    </w:p>
    <w:p w14:paraId="79EFFD76" w14:textId="77777777" w:rsidR="00EF1C94" w:rsidRDefault="00000000">
      <w:pPr>
        <w:spacing w:line="360" w:lineRule="auto"/>
        <w:ind w:firstLineChars="200" w:firstLine="480"/>
      </w:pPr>
      <w:r>
        <w:rPr>
          <w:rFonts w:ascii="宋体" w:hAnsi="宋体" w:cs="宋体" w:hint="eastAsia"/>
          <w:sz w:val="24"/>
        </w:rPr>
        <w:t>本项目服务期限自合同签订之日起</w:t>
      </w:r>
      <w:r>
        <w:rPr>
          <w:rFonts w:ascii="宋体" w:hAnsi="宋体" w:cs="宋体"/>
          <w:sz w:val="24"/>
        </w:rPr>
        <w:t>120</w:t>
      </w:r>
      <w:r>
        <w:rPr>
          <w:rFonts w:ascii="宋体" w:hAnsi="宋体" w:cs="宋体" w:hint="eastAsia"/>
          <w:sz w:val="24"/>
        </w:rPr>
        <w:t>天内完成。本项目不属于长期服务项目。</w:t>
      </w:r>
    </w:p>
    <w:p w14:paraId="06DB80FF" w14:textId="77777777" w:rsidR="00EF1C94"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b/>
          <w:bCs/>
          <w:kern w:val="0"/>
          <w:sz w:val="24"/>
        </w:rPr>
      </w:pPr>
      <w:r>
        <w:rPr>
          <w:rFonts w:ascii="宋体" w:hAnsi="宋体" w:cs="宋体" w:hint="eastAsia"/>
          <w:b/>
          <w:bCs/>
          <w:kern w:val="0"/>
          <w:sz w:val="24"/>
        </w:rPr>
        <w:t>（二）报价要求</w:t>
      </w:r>
    </w:p>
    <w:p w14:paraId="2DF0641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1.本次投标为总价包干，投标报价总价作为中标人与采购人</w:t>
      </w:r>
      <w:proofErr w:type="gramStart"/>
      <w:r>
        <w:rPr>
          <w:rFonts w:ascii="宋体" w:hAnsi="宋体" w:cs="宋体" w:hint="eastAsia"/>
          <w:sz w:val="24"/>
        </w:rPr>
        <w:t>签定</w:t>
      </w:r>
      <w:proofErr w:type="gramEnd"/>
      <w:r>
        <w:rPr>
          <w:rFonts w:ascii="宋体" w:hAnsi="宋体" w:cs="宋体" w:hint="eastAsia"/>
          <w:sz w:val="24"/>
        </w:rPr>
        <w:t>的合同金额。项目预算控制39.6万元以内，投标人的报价不可高于预算（限价），否则投标人的投标文件视同无效。项目服务费包括但不限于培训费、场地费用、宣传费、资料费、税金、人员费用、差旅费、后续服务等所有费用，并提供合同要求的有关成果材料，以及其它相关服务的全部费用。</w:t>
      </w:r>
    </w:p>
    <w:p w14:paraId="7A3DB68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C912F6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3.投标人的投标报价，应是本项目招标范围和招标文件及合同条款上所列的各项内容中所述的全部，不得以任何理由予以重复，并以投标人在投标文件中提出的综合单价或总价为依据。</w:t>
      </w:r>
    </w:p>
    <w:p w14:paraId="58D3E60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4.投标人应充分了解项目的位置、情况、道路及任何其他足以影响投标报价的情况，任何因忽视或误解项目情况而导致的索赔或服务期限延长申请将不获批准。</w:t>
      </w:r>
    </w:p>
    <w:p w14:paraId="542C2DB9" w14:textId="77777777" w:rsidR="00EF1C94" w:rsidRDefault="00000000">
      <w:pPr>
        <w:spacing w:line="360" w:lineRule="auto"/>
        <w:ind w:firstLineChars="200" w:firstLine="480"/>
        <w:rPr>
          <w:rFonts w:ascii="宋体" w:hAnsi="宋体" w:cs="宋体" w:hint="eastAsia"/>
          <w:b/>
          <w:bCs/>
          <w:kern w:val="0"/>
          <w:sz w:val="24"/>
        </w:rPr>
      </w:pPr>
      <w:r>
        <w:rPr>
          <w:rFonts w:ascii="宋体" w:hAnsi="宋体" w:cs="宋体" w:hint="eastAsia"/>
          <w:sz w:val="24"/>
        </w:rPr>
        <w:t>5.除非采购代理机构通过修改招标文件予以更正，否则，投标人应毫无例外地按招标文件所列的清单</w:t>
      </w:r>
      <w:proofErr w:type="gramStart"/>
      <w:r>
        <w:rPr>
          <w:rFonts w:ascii="宋体" w:hAnsi="宋体" w:cs="宋体" w:hint="eastAsia"/>
          <w:sz w:val="24"/>
        </w:rPr>
        <w:t>中项目</w:t>
      </w:r>
      <w:proofErr w:type="gramEnd"/>
      <w:r>
        <w:rPr>
          <w:rFonts w:ascii="宋体" w:hAnsi="宋体" w:cs="宋体" w:hint="eastAsia"/>
          <w:sz w:val="24"/>
        </w:rPr>
        <w:t>和数量填报综合单价或总价。投标人未</w:t>
      </w:r>
      <w:proofErr w:type="gramStart"/>
      <w:r>
        <w:rPr>
          <w:rFonts w:ascii="宋体" w:hAnsi="宋体" w:cs="宋体" w:hint="eastAsia"/>
          <w:sz w:val="24"/>
        </w:rPr>
        <w:t>填综合</w:t>
      </w:r>
      <w:proofErr w:type="gramEnd"/>
      <w:r>
        <w:rPr>
          <w:rFonts w:ascii="宋体" w:hAnsi="宋体" w:cs="宋体" w:hint="eastAsia"/>
          <w:sz w:val="24"/>
        </w:rPr>
        <w:t>单价或总价的项目，在实施后，将不得以支付，并视作该项费用已包括在其他有价款的综合单价或总价内。</w:t>
      </w:r>
    </w:p>
    <w:p w14:paraId="3DE2FF3A" w14:textId="77777777" w:rsidR="00EF1C94" w:rsidRDefault="00000000">
      <w:pPr>
        <w:tabs>
          <w:tab w:val="left" w:pos="720"/>
        </w:tabs>
        <w:autoSpaceDE w:val="0"/>
        <w:autoSpaceDN w:val="0"/>
        <w:adjustRightInd w:val="0"/>
        <w:spacing w:line="360" w:lineRule="auto"/>
        <w:ind w:right="17" w:firstLineChars="200" w:firstLine="482"/>
        <w:outlineLvl w:val="2"/>
      </w:pPr>
      <w:r>
        <w:rPr>
          <w:rFonts w:ascii="宋体" w:hAnsi="宋体" w:cs="宋体" w:hint="eastAsia"/>
          <w:b/>
          <w:bCs/>
          <w:kern w:val="0"/>
          <w:sz w:val="24"/>
        </w:rPr>
        <w:t>（三）付款方式</w:t>
      </w:r>
    </w:p>
    <w:p w14:paraId="486638E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合同签订后2日内进场，合同价款由采购人分3期支付至中标人指定银行账户：</w:t>
      </w:r>
    </w:p>
    <w:p w14:paraId="14A2A24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1.首期：合同签订生效后，采购人向中标人指定银行账户支付合同总金额的30%；</w:t>
      </w:r>
    </w:p>
    <w:p w14:paraId="3E396BB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2.第二期：中标人提交项目成果并经采购人验收合格后，采购人向中标人指定银行账户支付合同总金额的50%；</w:t>
      </w:r>
    </w:p>
    <w:p w14:paraId="3BE736F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3.第三期：中标人项目交付成果全部验收通过且完成后续不少于4个月的方案落地执行与辅导，经采购人验收合格后，向中标人指定银行账户支付合同总金额的20%。</w:t>
      </w:r>
    </w:p>
    <w:p w14:paraId="3034342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上述每期款项均在满足付款条件，且采购人收到中标人开具的载明相应金额的合格发票后10个工作日内付至中标人指定银行账户。如未及时收到发票，则采购人相应付款时间顺延。若因采购人付款审批影响支付进度，请中标人予以谅解，并不得就此向采购人索赔。</w:t>
      </w:r>
    </w:p>
    <w:p w14:paraId="5DC1FCF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本合同执行中相关的一切税费均由中标人承担。上述每期款项均在满足付款条件，且采购人收到中标人开具的载明相应金额的合格发票后10个工作日内付至中标人指定银行账户。如未及时收到发票，则采购人相应付款时间顺延。若因采购人付款审批影响支付进度，请中标人予以谅解，并不得就此向采购人索赔。</w:t>
      </w:r>
    </w:p>
    <w:p w14:paraId="76122AB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本合同执行中相关的一切税费均由中标人承担。</w:t>
      </w:r>
    </w:p>
    <w:p w14:paraId="31FD2437" w14:textId="77777777" w:rsidR="00EF1C94" w:rsidRDefault="00000000">
      <w:pPr>
        <w:tabs>
          <w:tab w:val="left" w:pos="720"/>
        </w:tabs>
        <w:autoSpaceDE w:val="0"/>
        <w:autoSpaceDN w:val="0"/>
        <w:adjustRightInd w:val="0"/>
        <w:spacing w:line="360" w:lineRule="auto"/>
        <w:ind w:right="17" w:firstLineChars="200" w:firstLine="482"/>
        <w:outlineLvl w:val="2"/>
        <w:rPr>
          <w:rFonts w:ascii="宋体" w:hAnsi="宋体" w:cs="宋体" w:hint="eastAsia"/>
          <w:b/>
          <w:bCs/>
          <w:kern w:val="0"/>
          <w:sz w:val="24"/>
        </w:rPr>
      </w:pPr>
      <w:r>
        <w:rPr>
          <w:rFonts w:ascii="宋体" w:hAnsi="宋体" w:cs="宋体" w:hint="eastAsia"/>
          <w:b/>
          <w:bCs/>
          <w:kern w:val="0"/>
          <w:sz w:val="24"/>
        </w:rPr>
        <w:t>（四）成果权属与知识产权</w:t>
      </w:r>
    </w:p>
    <w:p w14:paraId="5763305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双方对本合同有关的知识产权以及与之相关的所有权利归属约定如下：本项目全部阶段性成果和最终成果（包括为后续服务范围所编制的材料）的知识产权以及与之相关的所有权利归采购人所有；本合同签署前双方已经拥有的知识产权权利，仍归各自所有。</w:t>
      </w:r>
    </w:p>
    <w:p w14:paraId="1341613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双方确定，采购人有权利用中标人按照本合同约定提供的研究开发成果，进行后续改进。由此产生的具有实质性或创造性技术进步特征的新的技术成果及其权利归属，全部由采购人享有。具体相关利益的分配办法如下：采购人100%。</w:t>
      </w:r>
    </w:p>
    <w:p w14:paraId="4E3AD03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中标人所提交的全部中间成果和最终成果材料及任何数据、资料、软件等不得侵犯任何第三方的知识产权或其他权利，由于该等文件、材料、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14:paraId="4151F2D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未经采购人书面在先同意，中标人不得将本项目的中间成果和最终成果材料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包括但不限于上述索赔或责任所产生的诉讼费用、合理的律师费用、鉴定评估费用、调查费用、和解金额或生效法律文书中规定的赔偿金额。</w:t>
      </w:r>
    </w:p>
    <w:p w14:paraId="7FDF0D4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5.中标人完成本合同项目的研究开发人员享有在有关技术成果材料上写明技术成果完成者的权利和与采购人共同获得有关荣誉证书、奖励的权利。</w:t>
      </w:r>
    </w:p>
    <w:p w14:paraId="2B0D6CCF" w14:textId="77777777" w:rsidR="00EF1C94" w:rsidRDefault="00000000">
      <w:pPr>
        <w:widowControl/>
        <w:spacing w:line="360" w:lineRule="auto"/>
        <w:ind w:firstLineChars="200" w:firstLine="482"/>
        <w:outlineLvl w:val="2"/>
        <w:rPr>
          <w:rFonts w:ascii="宋体" w:hAnsi="宋体" w:cs="宋体" w:hint="eastAsia"/>
          <w:b/>
          <w:bCs/>
          <w:sz w:val="24"/>
        </w:rPr>
      </w:pPr>
      <w:r>
        <w:rPr>
          <w:rFonts w:ascii="宋体" w:hAnsi="宋体" w:cs="宋体" w:hint="eastAsia"/>
          <w:b/>
          <w:bCs/>
          <w:kern w:val="0"/>
          <w:sz w:val="24"/>
        </w:rPr>
        <w:t>（五）</w:t>
      </w:r>
      <w:r>
        <w:rPr>
          <w:rFonts w:ascii="宋体" w:hAnsi="宋体" w:cs="宋体" w:hint="eastAsia"/>
          <w:b/>
          <w:bCs/>
          <w:sz w:val="24"/>
        </w:rPr>
        <w:t>保密条款</w:t>
      </w:r>
    </w:p>
    <w:p w14:paraId="3D13F92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14:paraId="424ADAC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14:paraId="4CB7332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中标人须以保密方式处理在编制本项目成果材料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w:t>
      </w:r>
      <w:proofErr w:type="gramStart"/>
      <w:r>
        <w:rPr>
          <w:rFonts w:ascii="宋体" w:hAnsi="宋体" w:cs="宋体" w:hint="eastAsia"/>
          <w:sz w:val="24"/>
        </w:rPr>
        <w:t>向履行</w:t>
      </w:r>
      <w:proofErr w:type="gramEnd"/>
      <w:r>
        <w:rPr>
          <w:rFonts w:ascii="宋体" w:hAnsi="宋体" w:cs="宋体" w:hint="eastAsia"/>
          <w:sz w:val="24"/>
        </w:rPr>
        <w:t>本合同有关的人员提供前述保密信息，也应限于履行合同的必需范围，且这些人员应接</w:t>
      </w:r>
      <w:proofErr w:type="gramStart"/>
      <w:r>
        <w:rPr>
          <w:rFonts w:ascii="宋体" w:hAnsi="宋体" w:cs="宋体" w:hint="eastAsia"/>
          <w:sz w:val="24"/>
        </w:rPr>
        <w:t>受至少</w:t>
      </w:r>
      <w:proofErr w:type="gramEnd"/>
      <w:r>
        <w:rPr>
          <w:rFonts w:ascii="宋体" w:hAnsi="宋体" w:cs="宋体" w:hint="eastAsia"/>
          <w:sz w:val="24"/>
        </w:rPr>
        <w:t>与本条款同等严格的保密条款的约束。</w:t>
      </w:r>
    </w:p>
    <w:p w14:paraId="2B31F72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4.中标人实施项目的程序应符合国家安全、保密的有关规定和标准。</w:t>
      </w:r>
    </w:p>
    <w:p w14:paraId="36E3251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5.上述保密义务不适用以下情况：</w:t>
      </w:r>
    </w:p>
    <w:p w14:paraId="4312338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（1）获取的信息已被合法公开；</w:t>
      </w:r>
    </w:p>
    <w:p w14:paraId="2C50866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（2）获得信息拥有方书面许可并在该许可范围内披露；</w:t>
      </w:r>
    </w:p>
    <w:p w14:paraId="284129F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（3）国家法律、法规规定的情形。</w:t>
      </w:r>
    </w:p>
    <w:p w14:paraId="66F4791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包括但不限于前述责任所产生的诉讼费用、律师费用、鉴定评估费用、调查费用、和解金额或生效法律文书中规定的赔偿金额。</w:t>
      </w:r>
    </w:p>
    <w:p w14:paraId="4BD671AC"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7.无论本合同或本合同其他条款是否有效，本保密条款始终约束双方。国家秘密的保密期限由国家有关部门确定，工作秘密的保密期限由采购人确定。</w:t>
      </w:r>
    </w:p>
    <w:p w14:paraId="7CD3B929" w14:textId="77777777" w:rsidR="00EF1C94" w:rsidRDefault="00000000">
      <w:pPr>
        <w:widowControl/>
        <w:spacing w:line="360" w:lineRule="auto"/>
        <w:ind w:firstLineChars="200" w:firstLine="482"/>
        <w:outlineLvl w:val="2"/>
        <w:rPr>
          <w:rFonts w:ascii="宋体" w:hAnsi="宋体" w:cs="宋体" w:hint="eastAsia"/>
          <w:b/>
          <w:bCs/>
          <w:sz w:val="24"/>
        </w:rPr>
      </w:pPr>
      <w:r>
        <w:rPr>
          <w:rFonts w:ascii="宋体" w:hAnsi="宋体" w:cs="宋体" w:hint="eastAsia"/>
          <w:b/>
          <w:bCs/>
          <w:kern w:val="0"/>
          <w:sz w:val="24"/>
        </w:rPr>
        <w:t>（六）</w:t>
      </w:r>
      <w:r>
        <w:rPr>
          <w:rFonts w:ascii="宋体" w:hAnsi="宋体" w:cs="宋体" w:hint="eastAsia"/>
          <w:b/>
          <w:bCs/>
          <w:sz w:val="24"/>
        </w:rPr>
        <w:t>违约责任</w:t>
      </w:r>
    </w:p>
    <w:p w14:paraId="6173466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（一）如中标人未按照本合同约定的时间完成本项目各阶段工作，每迟延一日，采购人有权</w:t>
      </w:r>
      <w:proofErr w:type="gramStart"/>
      <w:r>
        <w:rPr>
          <w:rFonts w:ascii="宋体" w:hAnsi="宋体" w:cs="宋体" w:hint="eastAsia"/>
          <w:sz w:val="24"/>
        </w:rPr>
        <w:t>自尚未</w:t>
      </w:r>
      <w:proofErr w:type="gramEnd"/>
      <w:r>
        <w:rPr>
          <w:rFonts w:ascii="宋体" w:hAnsi="宋体" w:cs="宋体" w:hint="eastAsia"/>
          <w:sz w:val="24"/>
        </w:rPr>
        <w:t>支付的合同款项中扣除本合同服务费总金额的1‰的逾期违约金。</w:t>
      </w:r>
    </w:p>
    <w:p w14:paraId="1E6044C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（二）本合同履行期间，发生下述情形时，采购人有权解除本合同，中标人除应退还采购人已支付的全部款项外, 还应在合同解除通知发出之日起10日内向采购人支付合同总价款10%的违约金。中标人应同时将已完成的项目成果移交给采购人，并将全部有关资料退还采购人：</w:t>
      </w:r>
    </w:p>
    <w:p w14:paraId="6E3AF641" w14:textId="77777777" w:rsidR="00EF1C94" w:rsidRDefault="00000000">
      <w:pPr>
        <w:widowControl/>
        <w:spacing w:line="360" w:lineRule="auto"/>
        <w:ind w:firstLineChars="200" w:firstLine="480"/>
        <w:rPr>
          <w:rFonts w:ascii="宋体" w:hAnsi="宋体" w:cs="宋体" w:hint="eastAsia"/>
          <w:sz w:val="24"/>
        </w:rPr>
      </w:pPr>
      <w:r>
        <w:rPr>
          <w:rFonts w:ascii="宋体" w:hAnsi="宋体" w:cs="宋体" w:hint="eastAsia"/>
          <w:sz w:val="24"/>
        </w:rPr>
        <w:t>1.中标人未能按合同约定的日期(含协商延缓的日期)完成经采购人审核通过的，延误时间超过10个工作日；</w:t>
      </w:r>
    </w:p>
    <w:p w14:paraId="670620C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2.因中标人工作的错误或遗漏造成成果质量不符合本合同要求，且中标人未按采购人要求采取及时有效的补救措施的；</w:t>
      </w:r>
    </w:p>
    <w:p w14:paraId="7123AA2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3.中标人虽如期提报阶段成果、最终成果资料，但最终成果连续二次未能通过采购人验收的；</w:t>
      </w:r>
    </w:p>
    <w:p w14:paraId="0042DDA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4.未经采购人书面在先同意，中标人擅自将本合同项目与任何第三方合作，或将本合同标的</w:t>
      </w:r>
      <w:proofErr w:type="gramStart"/>
      <w:r>
        <w:rPr>
          <w:rFonts w:ascii="宋体" w:hAnsi="宋体" w:cs="宋体" w:hint="eastAsia"/>
          <w:sz w:val="24"/>
        </w:rPr>
        <w:t>的</w:t>
      </w:r>
      <w:proofErr w:type="gramEnd"/>
      <w:r>
        <w:rPr>
          <w:rFonts w:ascii="宋体" w:hAnsi="宋体" w:cs="宋体" w:hint="eastAsia"/>
          <w:sz w:val="24"/>
        </w:rPr>
        <w:t>全部或部分擅自转包或分包给任何第三方，且未按采购人的要求终止与第三方的协议的；</w:t>
      </w:r>
    </w:p>
    <w:p w14:paraId="203D25F5"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5.发现中标人或中标人工作人员出现全部或部分丧失履行委托服务能力的情况，采购人有权通知中标人限期整改或更换工作人员，期限届满中标人并未进行改善的；</w:t>
      </w:r>
    </w:p>
    <w:p w14:paraId="64E5F1E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6.中标人明确表示或者以自己的行为表明不履行本合同的。</w:t>
      </w:r>
    </w:p>
    <w:p w14:paraId="647D571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（三）如采购人未按照本合同约定的时间支付服务费，中标人书面催告采购人并给予不少于30个工作日的履行期限后采购人仍未支付的，中标人有权自该期限届满之日</w:t>
      </w:r>
      <w:proofErr w:type="gramStart"/>
      <w:r>
        <w:rPr>
          <w:rFonts w:ascii="宋体" w:hAnsi="宋体" w:cs="宋体" w:hint="eastAsia"/>
          <w:sz w:val="24"/>
        </w:rPr>
        <w:t>起要求</w:t>
      </w:r>
      <w:proofErr w:type="gramEnd"/>
      <w:r>
        <w:rPr>
          <w:rFonts w:ascii="宋体" w:hAnsi="宋体" w:cs="宋体" w:hint="eastAsia"/>
          <w:sz w:val="24"/>
        </w:rPr>
        <w:t>采购人支付该阶段应付而未付合同价款每日1‰的逾期违约金。如采购人无正当理由拒绝接受服务，到期明确表示拒付服务款项，中标人有权要求采购人支付本合同项下服务费总金额10%的违约金。</w:t>
      </w:r>
    </w:p>
    <w:p w14:paraId="378243ED" w14:textId="77777777" w:rsidR="00EF1C94" w:rsidRDefault="00000000">
      <w:pPr>
        <w:spacing w:line="360" w:lineRule="auto"/>
        <w:ind w:firstLineChars="200" w:firstLine="480"/>
        <w:rPr>
          <w:rFonts w:ascii="宋体" w:hAnsi="宋体" w:cs="宋体" w:hint="eastAsia"/>
          <w:kern w:val="0"/>
          <w:sz w:val="24"/>
          <w:szCs w:val="20"/>
        </w:rPr>
      </w:pPr>
      <w:r>
        <w:rPr>
          <w:rFonts w:ascii="宋体" w:hAnsi="宋体" w:cs="宋体" w:hint="eastAsia"/>
          <w:sz w:val="24"/>
        </w:rPr>
        <w:t>（四）上述违约责任各自独立且可累加。如本合同所约定的违约金无法弥补因违约行为所造成的损失，违约方应补偿上述不足部分的损失，包括但不限于上述索赔或责任所产生的诉讼费用、合理的律师费用、鉴定评估费用、调查费用、和解金额或生效法律文书中规定的赔偿金额。</w:t>
      </w:r>
    </w:p>
    <w:p w14:paraId="1B74B4A4" w14:textId="77777777" w:rsidR="00EF1C94" w:rsidRDefault="00000000">
      <w:pPr>
        <w:spacing w:line="360" w:lineRule="auto"/>
        <w:jc w:val="center"/>
        <w:outlineLvl w:val="0"/>
        <w:rPr>
          <w:rFonts w:ascii="宋体" w:cs="宋体"/>
          <w:b/>
          <w:bCs/>
          <w:sz w:val="24"/>
        </w:rPr>
      </w:pPr>
      <w:r>
        <w:rPr>
          <w:rFonts w:ascii="宋体" w:hAnsi="宋体" w:cs="宋体" w:hint="eastAsia"/>
          <w:sz w:val="24"/>
        </w:rPr>
        <w:br w:type="page"/>
      </w:r>
      <w:bookmarkStart w:id="17" w:name="_Toc6457"/>
      <w:r>
        <w:rPr>
          <w:rFonts w:ascii="宋体" w:cs="宋体" w:hint="eastAsia"/>
          <w:b/>
          <w:bCs/>
          <w:sz w:val="24"/>
        </w:rPr>
        <w:t>第六章 投标文件初审及招标项目评分表</w:t>
      </w:r>
      <w:bookmarkEnd w:id="17"/>
    </w:p>
    <w:p w14:paraId="6742AD60" w14:textId="77777777" w:rsidR="00EF1C94" w:rsidRDefault="00EF1C94">
      <w:pPr>
        <w:spacing w:line="360" w:lineRule="auto"/>
        <w:jc w:val="center"/>
        <w:rPr>
          <w:rFonts w:ascii="宋体" w:hAnsi="宋体" w:cs="宋体" w:hint="eastAsia"/>
          <w:b/>
          <w:sz w:val="24"/>
        </w:rPr>
      </w:pPr>
    </w:p>
    <w:p w14:paraId="040225C1" w14:textId="77777777" w:rsidR="00EF1C94" w:rsidRDefault="00000000">
      <w:pPr>
        <w:spacing w:line="360" w:lineRule="auto"/>
        <w:jc w:val="center"/>
        <w:rPr>
          <w:rFonts w:ascii="宋体" w:hAnsi="宋体" w:cs="宋体" w:hint="eastAsia"/>
          <w:b/>
          <w:sz w:val="24"/>
        </w:rPr>
      </w:pPr>
      <w:r>
        <w:rPr>
          <w:rFonts w:ascii="宋体" w:hAnsi="宋体" w:cs="宋体" w:hint="eastAsia"/>
          <w:b/>
          <w:sz w:val="24"/>
        </w:rPr>
        <w:t>投标文件初审表（不可偏离条款）</w:t>
      </w:r>
    </w:p>
    <w:p w14:paraId="616F037A" w14:textId="77777777" w:rsidR="00EF1C94" w:rsidRDefault="00000000">
      <w:pPr>
        <w:spacing w:line="360" w:lineRule="auto"/>
        <w:jc w:val="center"/>
        <w:rPr>
          <w:rFonts w:ascii="宋体" w:hAnsi="宋体" w:cs="宋体" w:hint="eastAsia"/>
          <w:b/>
          <w:sz w:val="24"/>
        </w:rPr>
      </w:pPr>
      <w:r>
        <w:rPr>
          <w:rFonts w:ascii="宋体" w:hAnsi="宋体" w:cs="宋体" w:hint="eastAsia"/>
          <w:b/>
          <w:sz w:val="24"/>
        </w:rPr>
        <w:t>（凡有下列情形之一的，投标文件无效，投标作废标处理）</w:t>
      </w:r>
    </w:p>
    <w:tbl>
      <w:tblPr>
        <w:tblW w:w="8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EF1C94" w14:paraId="46CEAB91" w14:textId="77777777">
        <w:tc>
          <w:tcPr>
            <w:tcW w:w="8681" w:type="dxa"/>
            <w:gridSpan w:val="2"/>
          </w:tcPr>
          <w:p w14:paraId="7AE53928" w14:textId="77777777" w:rsidR="00EF1C94" w:rsidRDefault="00000000">
            <w:pPr>
              <w:spacing w:line="360" w:lineRule="auto"/>
              <w:jc w:val="center"/>
              <w:rPr>
                <w:rFonts w:ascii="宋体" w:hAnsi="宋体" w:cs="宋体" w:hint="eastAsia"/>
                <w:sz w:val="24"/>
              </w:rPr>
            </w:pPr>
            <w:r>
              <w:rPr>
                <w:rFonts w:ascii="宋体" w:hAnsi="宋体" w:cs="宋体" w:hint="eastAsia"/>
                <w:sz w:val="24"/>
              </w:rPr>
              <w:t>资格性检查表</w:t>
            </w:r>
          </w:p>
        </w:tc>
      </w:tr>
      <w:tr w:rsidR="00EF1C94" w14:paraId="1DA44BF5" w14:textId="77777777">
        <w:tc>
          <w:tcPr>
            <w:tcW w:w="731" w:type="dxa"/>
            <w:vAlign w:val="center"/>
          </w:tcPr>
          <w:p w14:paraId="0198B338" w14:textId="77777777" w:rsidR="00EF1C94" w:rsidRDefault="00000000">
            <w:pPr>
              <w:spacing w:line="360" w:lineRule="auto"/>
              <w:jc w:val="center"/>
              <w:rPr>
                <w:rFonts w:ascii="宋体" w:hAnsi="宋体" w:cs="宋体" w:hint="eastAsia"/>
                <w:sz w:val="24"/>
              </w:rPr>
            </w:pPr>
            <w:r>
              <w:rPr>
                <w:rFonts w:ascii="宋体" w:hAnsi="宋体" w:cs="宋体" w:hint="eastAsia"/>
                <w:sz w:val="24"/>
              </w:rPr>
              <w:t>1</w:t>
            </w:r>
          </w:p>
        </w:tc>
        <w:tc>
          <w:tcPr>
            <w:tcW w:w="7950" w:type="dxa"/>
          </w:tcPr>
          <w:p w14:paraId="5A202124" w14:textId="77777777" w:rsidR="00EF1C94" w:rsidRDefault="00000000">
            <w:pPr>
              <w:spacing w:line="360" w:lineRule="auto"/>
              <w:rPr>
                <w:rFonts w:ascii="宋体" w:hAnsi="宋体" w:cs="宋体" w:hint="eastAsia"/>
                <w:sz w:val="24"/>
              </w:rPr>
            </w:pP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不具备招标文件所列的资格要求，或未提交相应的资格证明资料（详见招标公告 投标</w:t>
            </w:r>
            <w:r>
              <w:rPr>
                <w:rFonts w:ascii="宋体" w:hAnsi="宋体" w:cs="宋体"/>
                <w:kern w:val="0"/>
                <w:sz w:val="24"/>
                <w:szCs w:val="20"/>
              </w:rPr>
              <w:t>单位</w:t>
            </w:r>
            <w:r>
              <w:rPr>
                <w:rFonts w:ascii="宋体" w:hAnsi="宋体" w:cs="宋体" w:hint="eastAsia"/>
                <w:sz w:val="24"/>
              </w:rPr>
              <w:t>资格要求）</w:t>
            </w:r>
          </w:p>
        </w:tc>
      </w:tr>
      <w:tr w:rsidR="00EF1C94" w14:paraId="57ED6833" w14:textId="77777777">
        <w:tc>
          <w:tcPr>
            <w:tcW w:w="8681" w:type="dxa"/>
            <w:gridSpan w:val="2"/>
            <w:vAlign w:val="center"/>
          </w:tcPr>
          <w:p w14:paraId="4302A7D5" w14:textId="77777777" w:rsidR="00EF1C94" w:rsidRDefault="00000000">
            <w:pPr>
              <w:spacing w:line="360" w:lineRule="auto"/>
              <w:jc w:val="center"/>
              <w:rPr>
                <w:rFonts w:ascii="宋体" w:hAnsi="宋体" w:cs="宋体" w:hint="eastAsia"/>
                <w:sz w:val="24"/>
              </w:rPr>
            </w:pPr>
            <w:r>
              <w:rPr>
                <w:rFonts w:ascii="宋体" w:hAnsi="宋体" w:cs="宋体" w:hint="eastAsia"/>
                <w:sz w:val="24"/>
              </w:rPr>
              <w:t>符合性检查表</w:t>
            </w:r>
          </w:p>
        </w:tc>
      </w:tr>
      <w:tr w:rsidR="00EF1C94" w14:paraId="4ABEA6FF" w14:textId="77777777">
        <w:tc>
          <w:tcPr>
            <w:tcW w:w="731" w:type="dxa"/>
            <w:vAlign w:val="center"/>
          </w:tcPr>
          <w:p w14:paraId="49C353DA" w14:textId="77777777" w:rsidR="00EF1C94" w:rsidRDefault="00000000">
            <w:pPr>
              <w:spacing w:line="360" w:lineRule="auto"/>
              <w:jc w:val="center"/>
              <w:rPr>
                <w:rFonts w:ascii="宋体" w:hAnsi="宋体" w:cs="宋体" w:hint="eastAsia"/>
                <w:sz w:val="24"/>
              </w:rPr>
            </w:pPr>
            <w:r>
              <w:rPr>
                <w:rFonts w:ascii="宋体" w:hAnsi="宋体" w:cs="宋体" w:hint="eastAsia"/>
                <w:sz w:val="24"/>
              </w:rPr>
              <w:t>2</w:t>
            </w:r>
          </w:p>
        </w:tc>
        <w:tc>
          <w:tcPr>
            <w:tcW w:w="7950" w:type="dxa"/>
            <w:vAlign w:val="center"/>
          </w:tcPr>
          <w:p w14:paraId="6574BE8A" w14:textId="77777777" w:rsidR="00EF1C94" w:rsidRDefault="00000000">
            <w:pPr>
              <w:spacing w:line="360" w:lineRule="auto"/>
              <w:rPr>
                <w:rFonts w:ascii="宋体" w:hAnsi="宋体" w:cs="宋体" w:hint="eastAsia"/>
                <w:sz w:val="24"/>
              </w:rPr>
            </w:pPr>
            <w:r>
              <w:rPr>
                <w:rFonts w:ascii="宋体" w:hAnsi="宋体" w:cs="宋体" w:hint="eastAsia"/>
                <w:sz w:val="24"/>
              </w:rPr>
              <w:t>将一个包中的内容拆开投标</w:t>
            </w:r>
          </w:p>
        </w:tc>
      </w:tr>
      <w:tr w:rsidR="00EF1C94" w14:paraId="289C2D30" w14:textId="77777777">
        <w:tc>
          <w:tcPr>
            <w:tcW w:w="731" w:type="dxa"/>
            <w:vAlign w:val="center"/>
          </w:tcPr>
          <w:p w14:paraId="0F196FF0" w14:textId="77777777" w:rsidR="00EF1C94" w:rsidRDefault="00000000">
            <w:pPr>
              <w:spacing w:line="360" w:lineRule="auto"/>
              <w:jc w:val="center"/>
              <w:rPr>
                <w:rFonts w:ascii="宋体" w:hAnsi="宋体" w:cs="宋体" w:hint="eastAsia"/>
                <w:sz w:val="24"/>
              </w:rPr>
            </w:pPr>
            <w:r>
              <w:rPr>
                <w:rFonts w:ascii="宋体" w:hAnsi="宋体" w:cs="宋体" w:hint="eastAsia"/>
                <w:sz w:val="24"/>
              </w:rPr>
              <w:t>3</w:t>
            </w:r>
          </w:p>
        </w:tc>
        <w:tc>
          <w:tcPr>
            <w:tcW w:w="7950" w:type="dxa"/>
            <w:vAlign w:val="center"/>
          </w:tcPr>
          <w:p w14:paraId="5DE801DC" w14:textId="77777777" w:rsidR="00EF1C94" w:rsidRDefault="00000000">
            <w:pPr>
              <w:spacing w:line="360" w:lineRule="auto"/>
              <w:rPr>
                <w:rFonts w:ascii="宋体" w:hAnsi="宋体" w:cs="宋体" w:hint="eastAsia"/>
                <w:sz w:val="24"/>
              </w:rPr>
            </w:pPr>
            <w:r>
              <w:rPr>
                <w:rFonts w:ascii="宋体" w:hAnsi="宋体" w:cs="宋体" w:hint="eastAsia"/>
                <w:sz w:val="24"/>
              </w:rPr>
              <w:t>投标文件及开标一览表未按规定密封、签字、盖章</w:t>
            </w:r>
          </w:p>
        </w:tc>
      </w:tr>
      <w:tr w:rsidR="00EF1C94" w14:paraId="0F38E927" w14:textId="77777777">
        <w:tc>
          <w:tcPr>
            <w:tcW w:w="731" w:type="dxa"/>
            <w:vAlign w:val="center"/>
          </w:tcPr>
          <w:p w14:paraId="0A7E633B" w14:textId="77777777" w:rsidR="00EF1C94" w:rsidRDefault="00000000">
            <w:pPr>
              <w:spacing w:line="360" w:lineRule="auto"/>
              <w:jc w:val="center"/>
              <w:rPr>
                <w:rFonts w:ascii="宋体" w:hAnsi="宋体" w:cs="宋体" w:hint="eastAsia"/>
                <w:sz w:val="24"/>
              </w:rPr>
            </w:pPr>
            <w:r>
              <w:rPr>
                <w:rFonts w:ascii="宋体" w:hAnsi="宋体" w:cs="宋体" w:hint="eastAsia"/>
                <w:sz w:val="24"/>
              </w:rPr>
              <w:t>4</w:t>
            </w:r>
          </w:p>
        </w:tc>
        <w:tc>
          <w:tcPr>
            <w:tcW w:w="7950" w:type="dxa"/>
            <w:vAlign w:val="center"/>
          </w:tcPr>
          <w:p w14:paraId="2DB18B47" w14:textId="77777777" w:rsidR="00EF1C94" w:rsidRDefault="00000000">
            <w:pPr>
              <w:spacing w:line="360" w:lineRule="auto"/>
              <w:rPr>
                <w:rFonts w:ascii="宋体" w:hAnsi="宋体" w:cs="宋体" w:hint="eastAsia"/>
                <w:sz w:val="24"/>
              </w:rPr>
            </w:pPr>
            <w:r>
              <w:rPr>
                <w:rFonts w:ascii="宋体" w:hAnsi="宋体" w:cs="宋体" w:hint="eastAsia"/>
                <w:sz w:val="24"/>
              </w:rPr>
              <w:t>未提供法定代表人/负责人证明书、法定代表人/负责人授权委托书</w:t>
            </w:r>
          </w:p>
        </w:tc>
      </w:tr>
      <w:tr w:rsidR="00EF1C94" w14:paraId="1FAD460C" w14:textId="77777777">
        <w:tc>
          <w:tcPr>
            <w:tcW w:w="731" w:type="dxa"/>
            <w:vAlign w:val="center"/>
          </w:tcPr>
          <w:p w14:paraId="15554627" w14:textId="77777777" w:rsidR="00EF1C94" w:rsidRDefault="00000000">
            <w:pPr>
              <w:spacing w:line="360" w:lineRule="auto"/>
              <w:jc w:val="center"/>
              <w:rPr>
                <w:rFonts w:ascii="宋体" w:hAnsi="宋体" w:cs="宋体" w:hint="eastAsia"/>
                <w:sz w:val="24"/>
              </w:rPr>
            </w:pPr>
            <w:r>
              <w:rPr>
                <w:rFonts w:ascii="宋体" w:hAnsi="宋体" w:cs="宋体" w:hint="eastAsia"/>
                <w:sz w:val="24"/>
              </w:rPr>
              <w:t>5</w:t>
            </w:r>
          </w:p>
        </w:tc>
        <w:tc>
          <w:tcPr>
            <w:tcW w:w="7950" w:type="dxa"/>
            <w:vAlign w:val="center"/>
          </w:tcPr>
          <w:p w14:paraId="0370F680" w14:textId="77777777" w:rsidR="00EF1C94" w:rsidRDefault="00000000">
            <w:pPr>
              <w:spacing w:line="360" w:lineRule="auto"/>
              <w:rPr>
                <w:rFonts w:ascii="宋体" w:hAnsi="宋体" w:cs="宋体" w:hint="eastAsia"/>
                <w:sz w:val="24"/>
              </w:rPr>
            </w:pPr>
            <w:r>
              <w:rPr>
                <w:rFonts w:ascii="宋体" w:hAnsi="宋体" w:cs="宋体" w:hint="eastAsia"/>
                <w:sz w:val="24"/>
              </w:rPr>
              <w:t>招标文件未规定允许有替代方案时，对同一项目投标时，同时提供两套或两套以上的投标方案</w:t>
            </w:r>
          </w:p>
        </w:tc>
      </w:tr>
      <w:tr w:rsidR="00EF1C94" w14:paraId="4CBE2BE8" w14:textId="77777777">
        <w:tc>
          <w:tcPr>
            <w:tcW w:w="731" w:type="dxa"/>
            <w:vAlign w:val="center"/>
          </w:tcPr>
          <w:p w14:paraId="55650104" w14:textId="77777777" w:rsidR="00EF1C94" w:rsidRDefault="00000000">
            <w:pPr>
              <w:spacing w:line="360" w:lineRule="auto"/>
              <w:jc w:val="center"/>
              <w:rPr>
                <w:rFonts w:ascii="宋体" w:hAnsi="宋体" w:cs="宋体" w:hint="eastAsia"/>
                <w:sz w:val="24"/>
              </w:rPr>
            </w:pPr>
            <w:r>
              <w:rPr>
                <w:rFonts w:ascii="宋体" w:hAnsi="宋体" w:cs="宋体" w:hint="eastAsia"/>
                <w:sz w:val="24"/>
              </w:rPr>
              <w:t>6</w:t>
            </w:r>
          </w:p>
        </w:tc>
        <w:tc>
          <w:tcPr>
            <w:tcW w:w="7950" w:type="dxa"/>
            <w:vAlign w:val="center"/>
          </w:tcPr>
          <w:p w14:paraId="1EE4DB4F" w14:textId="77777777" w:rsidR="00EF1C94" w:rsidRDefault="00000000">
            <w:pPr>
              <w:spacing w:line="360" w:lineRule="auto"/>
              <w:rPr>
                <w:rFonts w:ascii="宋体" w:hAnsi="宋体" w:cs="宋体" w:hint="eastAsia"/>
                <w:sz w:val="24"/>
              </w:rPr>
            </w:pPr>
            <w:r>
              <w:rPr>
                <w:rFonts w:ascii="宋体" w:hAnsi="宋体" w:cs="宋体" w:hint="eastAsia"/>
                <w:sz w:val="24"/>
              </w:rPr>
              <w:t>分项报价或投标总价高于财政预算限额或投标报价有严重缺漏项</w:t>
            </w:r>
          </w:p>
        </w:tc>
      </w:tr>
      <w:tr w:rsidR="00EF1C94" w14:paraId="6E2C342B" w14:textId="77777777">
        <w:tc>
          <w:tcPr>
            <w:tcW w:w="731" w:type="dxa"/>
            <w:vAlign w:val="center"/>
          </w:tcPr>
          <w:p w14:paraId="36A744B0" w14:textId="77777777" w:rsidR="00EF1C94" w:rsidRDefault="00000000">
            <w:pPr>
              <w:spacing w:line="360" w:lineRule="auto"/>
              <w:jc w:val="center"/>
              <w:rPr>
                <w:rFonts w:ascii="宋体" w:hAnsi="宋体" w:cs="宋体" w:hint="eastAsia"/>
                <w:sz w:val="24"/>
              </w:rPr>
            </w:pPr>
            <w:r>
              <w:rPr>
                <w:rFonts w:ascii="宋体" w:hAnsi="宋体" w:cs="宋体" w:hint="eastAsia"/>
                <w:sz w:val="24"/>
              </w:rPr>
              <w:t>7</w:t>
            </w:r>
          </w:p>
        </w:tc>
        <w:tc>
          <w:tcPr>
            <w:tcW w:w="7950" w:type="dxa"/>
            <w:vAlign w:val="center"/>
          </w:tcPr>
          <w:p w14:paraId="4A02F2DF" w14:textId="77777777" w:rsidR="00EF1C94" w:rsidRDefault="00000000">
            <w:pPr>
              <w:spacing w:line="360" w:lineRule="auto"/>
              <w:rPr>
                <w:rFonts w:ascii="宋体" w:hAnsi="宋体" w:cs="宋体" w:hint="eastAsia"/>
                <w:sz w:val="24"/>
              </w:rPr>
            </w:pPr>
            <w:r>
              <w:rPr>
                <w:rFonts w:ascii="宋体" w:hAnsi="宋体" w:cs="宋体" w:hint="eastAsia"/>
                <w:sz w:val="24"/>
              </w:rPr>
              <w:t>同一项目出现两个及以上报价，按规定又无法确定哪个是有效报价</w:t>
            </w:r>
          </w:p>
        </w:tc>
      </w:tr>
      <w:tr w:rsidR="00EF1C94" w14:paraId="417F9420" w14:textId="77777777">
        <w:tc>
          <w:tcPr>
            <w:tcW w:w="731" w:type="dxa"/>
            <w:vAlign w:val="center"/>
          </w:tcPr>
          <w:p w14:paraId="30DA49B0" w14:textId="77777777" w:rsidR="00EF1C94" w:rsidRDefault="00000000">
            <w:pPr>
              <w:spacing w:line="360" w:lineRule="auto"/>
              <w:jc w:val="center"/>
              <w:rPr>
                <w:rFonts w:ascii="宋体" w:hAnsi="宋体" w:cs="宋体" w:hint="eastAsia"/>
                <w:sz w:val="24"/>
              </w:rPr>
            </w:pPr>
            <w:r>
              <w:rPr>
                <w:rFonts w:ascii="宋体" w:hAnsi="宋体" w:cs="宋体" w:hint="eastAsia"/>
                <w:sz w:val="24"/>
              </w:rPr>
              <w:t>8</w:t>
            </w:r>
          </w:p>
        </w:tc>
        <w:tc>
          <w:tcPr>
            <w:tcW w:w="7950" w:type="dxa"/>
            <w:vAlign w:val="center"/>
          </w:tcPr>
          <w:p w14:paraId="4149A65A" w14:textId="77777777" w:rsidR="00EF1C94" w:rsidRDefault="00000000">
            <w:pPr>
              <w:spacing w:line="360" w:lineRule="auto"/>
              <w:rPr>
                <w:rFonts w:ascii="宋体" w:hAnsi="宋体" w:cs="宋体" w:hint="eastAsia"/>
                <w:sz w:val="24"/>
              </w:rPr>
            </w:pPr>
            <w:r>
              <w:rPr>
                <w:rFonts w:ascii="宋体" w:hAnsi="宋体" w:cs="宋体" w:hint="eastAsia"/>
                <w:sz w:val="24"/>
              </w:rPr>
              <w:t>投标文件载明的招标项目完成或服务期限不满足招标文件规定的</w:t>
            </w:r>
          </w:p>
        </w:tc>
      </w:tr>
      <w:tr w:rsidR="00EF1C94" w14:paraId="0CD8DDE0" w14:textId="77777777">
        <w:tc>
          <w:tcPr>
            <w:tcW w:w="731" w:type="dxa"/>
            <w:vAlign w:val="center"/>
          </w:tcPr>
          <w:p w14:paraId="566269C3" w14:textId="77777777" w:rsidR="00EF1C94" w:rsidRDefault="00000000">
            <w:pPr>
              <w:spacing w:line="360" w:lineRule="auto"/>
              <w:jc w:val="center"/>
              <w:rPr>
                <w:rFonts w:ascii="宋体" w:hAnsi="宋体" w:cs="宋体" w:hint="eastAsia"/>
                <w:sz w:val="24"/>
              </w:rPr>
            </w:pPr>
            <w:r>
              <w:rPr>
                <w:rFonts w:ascii="宋体" w:hAnsi="宋体" w:cs="宋体" w:hint="eastAsia"/>
                <w:sz w:val="24"/>
              </w:rPr>
              <w:t>9</w:t>
            </w:r>
          </w:p>
        </w:tc>
        <w:tc>
          <w:tcPr>
            <w:tcW w:w="7950" w:type="dxa"/>
            <w:vAlign w:val="center"/>
          </w:tcPr>
          <w:p w14:paraId="18804B63" w14:textId="77777777" w:rsidR="00EF1C94" w:rsidRDefault="00000000">
            <w:pPr>
              <w:spacing w:line="360" w:lineRule="auto"/>
              <w:rPr>
                <w:rFonts w:ascii="宋体" w:hAnsi="宋体" w:cs="宋体" w:hint="eastAsia"/>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EF1C94" w14:paraId="236607E0" w14:textId="77777777">
        <w:tc>
          <w:tcPr>
            <w:tcW w:w="731" w:type="dxa"/>
            <w:vAlign w:val="center"/>
          </w:tcPr>
          <w:p w14:paraId="76C483BB" w14:textId="77777777" w:rsidR="00EF1C94" w:rsidRDefault="00000000">
            <w:pPr>
              <w:spacing w:line="360" w:lineRule="auto"/>
              <w:jc w:val="center"/>
              <w:rPr>
                <w:rFonts w:ascii="宋体" w:hAnsi="宋体" w:cs="宋体" w:hint="eastAsia"/>
                <w:sz w:val="24"/>
              </w:rPr>
            </w:pPr>
            <w:r>
              <w:rPr>
                <w:rFonts w:ascii="宋体" w:hAnsi="宋体" w:cs="宋体" w:hint="eastAsia"/>
                <w:sz w:val="24"/>
              </w:rPr>
              <w:t>10</w:t>
            </w:r>
          </w:p>
        </w:tc>
        <w:tc>
          <w:tcPr>
            <w:tcW w:w="7950" w:type="dxa"/>
            <w:vAlign w:val="center"/>
          </w:tcPr>
          <w:p w14:paraId="6BFEA753" w14:textId="77777777" w:rsidR="00EF1C94" w:rsidRDefault="00000000">
            <w:pPr>
              <w:spacing w:line="360" w:lineRule="auto"/>
              <w:rPr>
                <w:rFonts w:ascii="宋体" w:hAnsi="宋体" w:cs="宋体" w:hint="eastAsia"/>
                <w:sz w:val="24"/>
              </w:rPr>
            </w:pPr>
            <w:r>
              <w:rPr>
                <w:rFonts w:ascii="宋体" w:hAnsi="宋体" w:cs="宋体" w:hint="eastAsia"/>
                <w:sz w:val="24"/>
              </w:rPr>
              <w:t>《用户需求响应表》未按要求填写，经评审委员会认定存在不明或不实的</w:t>
            </w:r>
          </w:p>
        </w:tc>
      </w:tr>
      <w:tr w:rsidR="00EF1C94" w14:paraId="3150D18D" w14:textId="77777777">
        <w:tc>
          <w:tcPr>
            <w:tcW w:w="731" w:type="dxa"/>
            <w:vAlign w:val="center"/>
          </w:tcPr>
          <w:p w14:paraId="1C48E56F" w14:textId="77777777" w:rsidR="00EF1C94" w:rsidRDefault="00000000">
            <w:pPr>
              <w:spacing w:line="360" w:lineRule="auto"/>
              <w:jc w:val="center"/>
              <w:rPr>
                <w:rFonts w:ascii="宋体" w:hAnsi="宋体" w:cs="宋体" w:hint="eastAsia"/>
                <w:sz w:val="24"/>
              </w:rPr>
            </w:pPr>
            <w:r>
              <w:rPr>
                <w:rFonts w:ascii="宋体" w:hAnsi="宋体" w:cs="宋体" w:hint="eastAsia"/>
                <w:sz w:val="24"/>
              </w:rPr>
              <w:t>11</w:t>
            </w:r>
          </w:p>
        </w:tc>
        <w:tc>
          <w:tcPr>
            <w:tcW w:w="7950" w:type="dxa"/>
            <w:vAlign w:val="center"/>
          </w:tcPr>
          <w:p w14:paraId="33968A9F" w14:textId="77777777" w:rsidR="00EF1C94" w:rsidRDefault="00000000">
            <w:pPr>
              <w:spacing w:line="360" w:lineRule="auto"/>
              <w:rPr>
                <w:rFonts w:ascii="宋体" w:hAnsi="宋体" w:cs="宋体" w:hint="eastAsia"/>
                <w:sz w:val="24"/>
              </w:rPr>
            </w:pPr>
            <w:r>
              <w:rPr>
                <w:rFonts w:ascii="宋体" w:hAnsi="宋体" w:cs="宋体" w:hint="eastAsia"/>
                <w:sz w:val="24"/>
              </w:rPr>
              <w:t>法律、法规规定的其他情形</w:t>
            </w:r>
          </w:p>
        </w:tc>
      </w:tr>
    </w:tbl>
    <w:p w14:paraId="0483D542" w14:textId="77777777" w:rsidR="00EF1C94" w:rsidRDefault="00EF1C94">
      <w:pPr>
        <w:spacing w:line="360" w:lineRule="auto"/>
        <w:rPr>
          <w:rFonts w:ascii="宋体" w:hAnsi="宋体" w:cs="宋体" w:hint="eastAsia"/>
          <w:sz w:val="24"/>
        </w:rPr>
      </w:pPr>
    </w:p>
    <w:p w14:paraId="5098FFF2"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br w:type="page"/>
        <w:t>招标项目评分表</w:t>
      </w:r>
    </w:p>
    <w:tbl>
      <w:tblPr>
        <w:tblpPr w:leftFromText="180" w:rightFromText="180" w:vertAnchor="text" w:horzAnchor="page" w:tblpX="785" w:tblpY="659"/>
        <w:tblOverlap w:val="never"/>
        <w:tblW w:w="97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5"/>
        <w:gridCol w:w="1300"/>
        <w:gridCol w:w="5675"/>
        <w:gridCol w:w="737"/>
        <w:gridCol w:w="1330"/>
      </w:tblGrid>
      <w:tr w:rsidR="00EF1C94" w14:paraId="436AA105" w14:textId="77777777">
        <w:trPr>
          <w:trHeight w:val="358"/>
        </w:trPr>
        <w:tc>
          <w:tcPr>
            <w:tcW w:w="9777" w:type="dxa"/>
            <w:gridSpan w:val="5"/>
            <w:shd w:val="clear" w:color="auto" w:fill="D9D9D9"/>
            <w:vAlign w:val="center"/>
          </w:tcPr>
          <w:p w14:paraId="189FBEE2" w14:textId="77777777" w:rsidR="00EF1C94" w:rsidRDefault="00000000">
            <w:pPr>
              <w:autoSpaceDE w:val="0"/>
              <w:autoSpaceDN w:val="0"/>
              <w:adjustRightInd w:val="0"/>
              <w:spacing w:line="360" w:lineRule="auto"/>
              <w:jc w:val="center"/>
              <w:rPr>
                <w:rFonts w:ascii="宋体" w:hAnsi="宋体" w:cs="宋体" w:hint="eastAsia"/>
                <w:b/>
                <w:sz w:val="24"/>
                <w:lang w:val="zh-CN"/>
              </w:rPr>
            </w:pPr>
            <w:r>
              <w:rPr>
                <w:rFonts w:ascii="宋体" w:hAnsi="宋体" w:cs="宋体" w:hint="eastAsia"/>
                <w:b/>
                <w:sz w:val="24"/>
                <w:lang w:val="zh-CN"/>
              </w:rPr>
              <w:t>一、价格部分（</w:t>
            </w:r>
            <w:r>
              <w:rPr>
                <w:rFonts w:ascii="宋体" w:hAnsi="宋体" w:cs="宋体" w:hint="eastAsia"/>
                <w:b/>
                <w:sz w:val="24"/>
              </w:rPr>
              <w:t>20</w:t>
            </w:r>
            <w:r>
              <w:rPr>
                <w:rFonts w:ascii="宋体" w:hAnsi="宋体" w:cs="宋体" w:hint="eastAsia"/>
                <w:b/>
                <w:sz w:val="24"/>
                <w:lang w:val="zh-CN"/>
              </w:rPr>
              <w:t>分）</w:t>
            </w:r>
          </w:p>
        </w:tc>
      </w:tr>
      <w:tr w:rsidR="00EF1C94" w14:paraId="23D0B92E" w14:textId="77777777">
        <w:trPr>
          <w:trHeight w:val="23"/>
        </w:trPr>
        <w:tc>
          <w:tcPr>
            <w:tcW w:w="735" w:type="dxa"/>
            <w:vAlign w:val="center"/>
          </w:tcPr>
          <w:p w14:paraId="6CB00A24"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序号</w:t>
            </w:r>
          </w:p>
        </w:tc>
        <w:tc>
          <w:tcPr>
            <w:tcW w:w="1300" w:type="dxa"/>
            <w:vAlign w:val="center"/>
          </w:tcPr>
          <w:p w14:paraId="3881F24D"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内容</w:t>
            </w:r>
          </w:p>
        </w:tc>
        <w:tc>
          <w:tcPr>
            <w:tcW w:w="5675" w:type="dxa"/>
            <w:vAlign w:val="center"/>
          </w:tcPr>
          <w:p w14:paraId="6C394B1D"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评分规则</w:t>
            </w:r>
          </w:p>
        </w:tc>
        <w:tc>
          <w:tcPr>
            <w:tcW w:w="737" w:type="dxa"/>
            <w:vAlign w:val="center"/>
          </w:tcPr>
          <w:p w14:paraId="6D037AE3"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分值</w:t>
            </w:r>
          </w:p>
        </w:tc>
        <w:tc>
          <w:tcPr>
            <w:tcW w:w="1330" w:type="dxa"/>
            <w:vAlign w:val="center"/>
          </w:tcPr>
          <w:p w14:paraId="398E5146"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评分方式</w:t>
            </w:r>
          </w:p>
        </w:tc>
      </w:tr>
      <w:tr w:rsidR="00EF1C94" w14:paraId="668F398D" w14:textId="77777777">
        <w:trPr>
          <w:trHeight w:val="23"/>
        </w:trPr>
        <w:tc>
          <w:tcPr>
            <w:tcW w:w="735" w:type="dxa"/>
            <w:vAlign w:val="center"/>
          </w:tcPr>
          <w:p w14:paraId="195CEFE2"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1</w:t>
            </w:r>
          </w:p>
        </w:tc>
        <w:tc>
          <w:tcPr>
            <w:tcW w:w="1300" w:type="dxa"/>
            <w:vAlign w:val="center"/>
          </w:tcPr>
          <w:p w14:paraId="1D6B603C"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b/>
                <w:sz w:val="24"/>
              </w:rPr>
              <w:t>投标报价</w:t>
            </w:r>
          </w:p>
        </w:tc>
        <w:tc>
          <w:tcPr>
            <w:tcW w:w="5675" w:type="dxa"/>
            <w:vAlign w:val="center"/>
          </w:tcPr>
          <w:p w14:paraId="3B579AF0" w14:textId="77777777" w:rsidR="00EF1C94" w:rsidRDefault="00000000">
            <w:pPr>
              <w:spacing w:line="360" w:lineRule="auto"/>
              <w:jc w:val="left"/>
              <w:rPr>
                <w:rFonts w:ascii="宋体" w:hAnsi="宋体" w:cs="宋体" w:hint="eastAsia"/>
                <w:kern w:val="0"/>
                <w:sz w:val="24"/>
              </w:rPr>
            </w:pPr>
            <w:r>
              <w:rPr>
                <w:rFonts w:ascii="宋体" w:hAnsi="宋体" w:cs="宋体" w:hint="eastAsia"/>
                <w:kern w:val="0"/>
                <w:sz w:val="24"/>
              </w:rPr>
              <w:t>采用低价优先法计算，即满足招标文件要求且投标价格最低的投标报价为评标基准价，其价格分为满分。其他投标人的价格</w:t>
            </w:r>
            <w:proofErr w:type="gramStart"/>
            <w:r>
              <w:rPr>
                <w:rFonts w:ascii="宋体" w:hAnsi="宋体" w:cs="宋体" w:hint="eastAsia"/>
                <w:kern w:val="0"/>
                <w:sz w:val="24"/>
              </w:rPr>
              <w:t>分统一</w:t>
            </w:r>
            <w:proofErr w:type="gramEnd"/>
            <w:r>
              <w:rPr>
                <w:rFonts w:ascii="宋体" w:hAnsi="宋体" w:cs="宋体" w:hint="eastAsia"/>
                <w:kern w:val="0"/>
                <w:sz w:val="24"/>
              </w:rPr>
              <w:t xml:space="preserve">按照下列公式计算： </w:t>
            </w:r>
          </w:p>
          <w:p w14:paraId="2ADFCB6C" w14:textId="77777777" w:rsidR="00EF1C94" w:rsidRDefault="00000000">
            <w:pPr>
              <w:spacing w:line="360" w:lineRule="auto"/>
              <w:jc w:val="left"/>
              <w:rPr>
                <w:rFonts w:ascii="宋体" w:hAnsi="宋体" w:cs="宋体" w:hint="eastAsia"/>
                <w:kern w:val="0"/>
                <w:sz w:val="24"/>
              </w:rPr>
            </w:pPr>
            <w:r>
              <w:rPr>
                <w:rFonts w:ascii="宋体" w:hAnsi="宋体" w:cs="宋体" w:hint="eastAsia"/>
                <w:kern w:val="0"/>
                <w:sz w:val="24"/>
              </w:rPr>
              <w:t>投标报价得分=(评标基准价／投标报价)×20</w:t>
            </w:r>
          </w:p>
          <w:p w14:paraId="668BA6BA" w14:textId="77777777" w:rsidR="00EF1C94" w:rsidRDefault="00000000">
            <w:pPr>
              <w:numPr>
                <w:ilvl w:val="0"/>
                <w:numId w:val="9"/>
              </w:numPr>
              <w:spacing w:line="360" w:lineRule="auto"/>
              <w:ind w:left="250" w:hangingChars="104" w:hanging="250"/>
              <w:jc w:val="left"/>
              <w:rPr>
                <w:rFonts w:ascii="宋体" w:hAnsi="宋体" w:cs="宋体" w:hint="eastAsia"/>
                <w:bCs/>
                <w:sz w:val="24"/>
              </w:rPr>
            </w:pPr>
            <w:r>
              <w:rPr>
                <w:rFonts w:ascii="宋体" w:hAnsi="宋体" w:cs="宋体" w:hint="eastAsia"/>
                <w:bCs/>
                <w:sz w:val="24"/>
              </w:rPr>
              <w:t>价格评分仅限于有效投标人，</w:t>
            </w:r>
            <w:r>
              <w:rPr>
                <w:rFonts w:ascii="宋体" w:hAnsi="宋体" w:cs="宋体" w:hint="eastAsia"/>
                <w:sz w:val="24"/>
              </w:rPr>
              <w:t>当价格分&lt;0时，取0。</w:t>
            </w:r>
          </w:p>
          <w:p w14:paraId="16882C21" w14:textId="77777777" w:rsidR="00EF1C94" w:rsidRDefault="00000000">
            <w:pPr>
              <w:numPr>
                <w:ilvl w:val="0"/>
                <w:numId w:val="9"/>
              </w:numPr>
              <w:spacing w:line="360" w:lineRule="auto"/>
              <w:ind w:left="250" w:hangingChars="104" w:hanging="250"/>
              <w:jc w:val="left"/>
              <w:rPr>
                <w:rFonts w:ascii="宋体" w:hAnsi="宋体" w:cs="宋体" w:hint="eastAsia"/>
                <w:bCs/>
                <w:sz w:val="24"/>
              </w:rPr>
            </w:pPr>
            <w:r>
              <w:rPr>
                <w:rFonts w:ascii="宋体" w:hAnsi="宋体" w:cs="宋体" w:hint="eastAsia"/>
                <w:bCs/>
                <w:sz w:val="24"/>
              </w:rPr>
              <w:t>根据财库〔2020〕46号、财库〔2014〕68号及财库〔2017〕141号及（</w:t>
            </w:r>
            <w:proofErr w:type="gramStart"/>
            <w:r>
              <w:rPr>
                <w:rFonts w:ascii="宋体" w:hAnsi="宋体" w:cs="宋体" w:hint="eastAsia"/>
                <w:bCs/>
                <w:sz w:val="24"/>
              </w:rPr>
              <w:t>深财购〔2022〕</w:t>
            </w:r>
            <w:proofErr w:type="gramEnd"/>
            <w:r>
              <w:rPr>
                <w:rFonts w:ascii="宋体" w:hAnsi="宋体" w:cs="宋体" w:hint="eastAsia"/>
                <w:bCs/>
                <w:sz w:val="24"/>
              </w:rPr>
              <w:t>31号）文件规定：本项目非专门面向中小企业的项目，对小型和微型企业、监狱企业或残疾人福利性企业产品的价格给予10%的扣除，用扣除后的价格即为“经评审合格的投标报价”参与价格评审。</w:t>
            </w:r>
          </w:p>
          <w:p w14:paraId="01119973" w14:textId="77777777" w:rsidR="00EF1C94" w:rsidRDefault="00000000">
            <w:pPr>
              <w:widowControl/>
              <w:numPr>
                <w:ilvl w:val="0"/>
                <w:numId w:val="9"/>
              </w:numPr>
              <w:spacing w:line="360" w:lineRule="auto"/>
              <w:ind w:left="250" w:hangingChars="104" w:hanging="250"/>
              <w:jc w:val="left"/>
              <w:rPr>
                <w:rFonts w:ascii="宋体" w:hAnsi="宋体" w:cs="宋体" w:hint="eastAsia"/>
                <w:bCs/>
                <w:sz w:val="24"/>
              </w:rPr>
            </w:pPr>
            <w:r>
              <w:rPr>
                <w:rFonts w:ascii="宋体" w:hAnsi="宋体" w:cs="宋体" w:hint="eastAsia"/>
                <w:bCs/>
                <w:sz w:val="24"/>
              </w:rPr>
              <w:t>监狱企业应当提供由省级以上监狱管理局、戒毒管理局（含新疆生产建设兵团）出具的属于监狱企业的证明文件，中小企业提供中小企业声明函，残疾人福利性企业提供残疾人福利性企业声明函。</w:t>
            </w:r>
          </w:p>
          <w:p w14:paraId="1B3891BE" w14:textId="77777777" w:rsidR="00EF1C94" w:rsidRDefault="00000000">
            <w:pPr>
              <w:numPr>
                <w:ilvl w:val="0"/>
                <w:numId w:val="9"/>
              </w:numPr>
              <w:spacing w:line="360" w:lineRule="auto"/>
              <w:ind w:left="250" w:hangingChars="104" w:hanging="250"/>
              <w:jc w:val="left"/>
            </w:pPr>
            <w:r>
              <w:rPr>
                <w:rFonts w:ascii="宋体" w:hAnsi="宋体" w:cs="宋体" w:hint="eastAsia"/>
                <w:bCs/>
                <w:sz w:val="24"/>
              </w:rPr>
              <w:t>本项目所属行业为：其他未列明行业</w:t>
            </w:r>
          </w:p>
        </w:tc>
        <w:tc>
          <w:tcPr>
            <w:tcW w:w="737" w:type="dxa"/>
            <w:vAlign w:val="center"/>
          </w:tcPr>
          <w:p w14:paraId="643BEC01"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20</w:t>
            </w:r>
          </w:p>
        </w:tc>
        <w:tc>
          <w:tcPr>
            <w:tcW w:w="1330" w:type="dxa"/>
            <w:vAlign w:val="center"/>
          </w:tcPr>
          <w:p w14:paraId="69D9E0BA"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50487869" w14:textId="77777777">
        <w:trPr>
          <w:trHeight w:val="23"/>
        </w:trPr>
        <w:tc>
          <w:tcPr>
            <w:tcW w:w="9777" w:type="dxa"/>
            <w:gridSpan w:val="5"/>
            <w:shd w:val="clear" w:color="auto" w:fill="D9D9D9"/>
            <w:vAlign w:val="center"/>
          </w:tcPr>
          <w:p w14:paraId="1F9FCB56" w14:textId="77777777" w:rsidR="00EF1C94" w:rsidRDefault="00000000">
            <w:pPr>
              <w:autoSpaceDE w:val="0"/>
              <w:autoSpaceDN w:val="0"/>
              <w:adjustRightInd w:val="0"/>
              <w:spacing w:line="360" w:lineRule="auto"/>
              <w:jc w:val="center"/>
              <w:rPr>
                <w:rFonts w:ascii="宋体" w:hAnsi="宋体" w:cs="宋体" w:hint="eastAsia"/>
                <w:b/>
                <w:sz w:val="24"/>
                <w:lang w:val="zh-CN"/>
              </w:rPr>
            </w:pPr>
            <w:r>
              <w:rPr>
                <w:rFonts w:ascii="宋体" w:hAnsi="宋体" w:cs="宋体" w:hint="eastAsia"/>
                <w:b/>
                <w:sz w:val="24"/>
                <w:lang w:val="zh-CN"/>
              </w:rPr>
              <w:t>二、商务部分（</w:t>
            </w:r>
            <w:r>
              <w:rPr>
                <w:rFonts w:ascii="宋体" w:hAnsi="宋体" w:cs="宋体" w:hint="eastAsia"/>
                <w:b/>
                <w:sz w:val="24"/>
              </w:rPr>
              <w:t>40</w:t>
            </w:r>
            <w:r>
              <w:rPr>
                <w:rFonts w:ascii="宋体" w:hAnsi="宋体" w:cs="宋体" w:hint="eastAsia"/>
                <w:b/>
                <w:sz w:val="24"/>
                <w:lang w:val="zh-CN"/>
              </w:rPr>
              <w:t>分）</w:t>
            </w:r>
          </w:p>
        </w:tc>
      </w:tr>
      <w:tr w:rsidR="00EF1C94" w14:paraId="0BA86EBB" w14:textId="77777777">
        <w:trPr>
          <w:trHeight w:val="23"/>
        </w:trPr>
        <w:tc>
          <w:tcPr>
            <w:tcW w:w="735" w:type="dxa"/>
            <w:vAlign w:val="center"/>
          </w:tcPr>
          <w:p w14:paraId="074029A4"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序号</w:t>
            </w:r>
          </w:p>
        </w:tc>
        <w:tc>
          <w:tcPr>
            <w:tcW w:w="1300" w:type="dxa"/>
            <w:vAlign w:val="center"/>
          </w:tcPr>
          <w:p w14:paraId="438A35B8"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内容</w:t>
            </w:r>
          </w:p>
        </w:tc>
        <w:tc>
          <w:tcPr>
            <w:tcW w:w="5675" w:type="dxa"/>
            <w:vAlign w:val="center"/>
          </w:tcPr>
          <w:p w14:paraId="283BB614"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评分规则</w:t>
            </w:r>
          </w:p>
        </w:tc>
        <w:tc>
          <w:tcPr>
            <w:tcW w:w="737" w:type="dxa"/>
            <w:vAlign w:val="center"/>
          </w:tcPr>
          <w:p w14:paraId="15C4D5C4"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分值</w:t>
            </w:r>
          </w:p>
        </w:tc>
        <w:tc>
          <w:tcPr>
            <w:tcW w:w="1330" w:type="dxa"/>
            <w:vAlign w:val="center"/>
          </w:tcPr>
          <w:p w14:paraId="3B497208"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评分方式</w:t>
            </w:r>
          </w:p>
        </w:tc>
      </w:tr>
      <w:tr w:rsidR="00EF1C94" w14:paraId="2A5B54E0" w14:textId="77777777">
        <w:trPr>
          <w:trHeight w:val="23"/>
        </w:trPr>
        <w:tc>
          <w:tcPr>
            <w:tcW w:w="735" w:type="dxa"/>
            <w:vAlign w:val="center"/>
          </w:tcPr>
          <w:p w14:paraId="57ACBCE5"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1</w:t>
            </w:r>
          </w:p>
        </w:tc>
        <w:tc>
          <w:tcPr>
            <w:tcW w:w="1300" w:type="dxa"/>
            <w:vAlign w:val="center"/>
          </w:tcPr>
          <w:p w14:paraId="18D7898A"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bidi="ar"/>
              </w:rPr>
              <w:t>拟派服务团队负责人（仅限一人）</w:t>
            </w:r>
          </w:p>
        </w:tc>
        <w:tc>
          <w:tcPr>
            <w:tcW w:w="5675" w:type="dxa"/>
          </w:tcPr>
          <w:p w14:paraId="1FC43FA3" w14:textId="77777777" w:rsidR="00EF1C94" w:rsidRDefault="00000000">
            <w:pPr>
              <w:spacing w:line="360" w:lineRule="auto"/>
              <w:jc w:val="left"/>
              <w:rPr>
                <w:rFonts w:ascii="宋体" w:hAnsi="宋体" w:cs="宋体" w:hint="eastAsia"/>
                <w:sz w:val="24"/>
              </w:rPr>
            </w:pPr>
            <w:r>
              <w:rPr>
                <w:rFonts w:ascii="宋体" w:hAnsi="宋体" w:cs="宋体" w:hint="eastAsia"/>
                <w:sz w:val="24"/>
                <w:lang w:bidi="ar"/>
              </w:rPr>
              <w:t>（一）评分内容：</w:t>
            </w:r>
          </w:p>
          <w:p w14:paraId="46CA1526" w14:textId="77777777" w:rsidR="00EF1C94" w:rsidRDefault="00000000">
            <w:pPr>
              <w:spacing w:line="360" w:lineRule="auto"/>
              <w:jc w:val="left"/>
              <w:rPr>
                <w:rFonts w:ascii="宋体" w:hAnsi="宋体" w:cs="宋体" w:hint="eastAsia"/>
                <w:sz w:val="24"/>
                <w:lang w:bidi="ar"/>
              </w:rPr>
            </w:pPr>
            <w:r>
              <w:rPr>
                <w:rFonts w:ascii="宋体" w:hAnsi="宋体" w:cs="宋体" w:hint="eastAsia"/>
                <w:sz w:val="24"/>
                <w:lang w:bidi="ar"/>
              </w:rPr>
              <w:t>对项目负责人的从业年限及专业经历进行评价，得分加总后为本项得分，本项累计最多得10分。</w:t>
            </w:r>
          </w:p>
          <w:p w14:paraId="519A30D7"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1、对项目负责人专业从业年限进行评价。（1）从业10年或以上得4分;（2）从业7年或以上不足10年得3分；（3）从业3年或以上不足7年得2分；（4）从业不足3年得1分。</w:t>
            </w:r>
          </w:p>
          <w:p w14:paraId="23508060"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2、对项目负责人专业经历进行评价。自2019年1月1日至本项目投标截止之日（以合同签订时间为准），</w:t>
            </w:r>
            <w:proofErr w:type="gramStart"/>
            <w:r>
              <w:rPr>
                <w:rFonts w:ascii="宋体" w:hAnsi="宋体" w:cs="宋体" w:hint="eastAsia"/>
                <w:sz w:val="24"/>
                <w:lang w:bidi="ar"/>
              </w:rPr>
              <w:t>在央国企</w:t>
            </w:r>
            <w:proofErr w:type="gramEnd"/>
            <w:r>
              <w:rPr>
                <w:rFonts w:ascii="宋体" w:hAnsi="宋体" w:cs="宋体" w:hint="eastAsia"/>
                <w:sz w:val="24"/>
                <w:lang w:bidi="ar"/>
              </w:rPr>
              <w:t>实施过人力资源管理体系研究类或薪酬绩效工资总额管理体系研究或管理机制研究类等相关的项目，每提供一个得3分，累计最高得6分。同一项目合同续签不可重复计分。</w:t>
            </w:r>
          </w:p>
          <w:p w14:paraId="6259954D" w14:textId="77777777" w:rsidR="00EF1C94" w:rsidRDefault="00000000">
            <w:pPr>
              <w:spacing w:line="360" w:lineRule="auto"/>
              <w:jc w:val="left"/>
              <w:rPr>
                <w:rFonts w:ascii="宋体" w:hAnsi="宋体" w:cs="宋体" w:hint="eastAsia"/>
                <w:sz w:val="24"/>
              </w:rPr>
            </w:pPr>
            <w:r>
              <w:rPr>
                <w:rFonts w:ascii="宋体" w:hAnsi="宋体" w:cs="宋体" w:hint="eastAsia"/>
                <w:sz w:val="24"/>
                <w:lang w:bidi="ar"/>
              </w:rPr>
              <w:t>（二）评分依据：</w:t>
            </w:r>
          </w:p>
          <w:p w14:paraId="21C18E2E"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1.需提供投标人为服务团队负责人（不接受退休返聘人员）缴纳的近一个月</w:t>
            </w:r>
            <w:proofErr w:type="gramStart"/>
            <w:r>
              <w:rPr>
                <w:rFonts w:ascii="宋体" w:hAnsi="宋体" w:cs="宋体" w:hint="eastAsia"/>
                <w:sz w:val="24"/>
                <w:lang w:bidi="ar"/>
              </w:rPr>
              <w:t>社保证明</w:t>
            </w:r>
            <w:proofErr w:type="gramEnd"/>
            <w:r>
              <w:rPr>
                <w:rFonts w:ascii="宋体" w:hAnsi="宋体" w:cs="宋体" w:hint="eastAsia"/>
                <w:sz w:val="24"/>
                <w:lang w:bidi="ar"/>
              </w:rPr>
              <w:t>复印件或扫描件加盖公章，原件备查，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w:t>
            </w:r>
          </w:p>
          <w:p w14:paraId="19784112" w14:textId="77777777" w:rsidR="00EF1C94" w:rsidRDefault="00000000">
            <w:pPr>
              <w:spacing w:line="360" w:lineRule="auto"/>
              <w:jc w:val="left"/>
              <w:rPr>
                <w:rFonts w:ascii="宋体" w:hAnsi="宋体" w:cs="宋体" w:hint="eastAsia"/>
                <w:sz w:val="24"/>
                <w:lang w:bidi="ar"/>
              </w:rPr>
            </w:pPr>
            <w:r>
              <w:rPr>
                <w:rFonts w:ascii="宋体" w:hAnsi="宋体" w:cs="宋体" w:hint="eastAsia"/>
                <w:sz w:val="24"/>
                <w:lang w:bidi="ar"/>
              </w:rPr>
              <w:t>2.涉及人员从业年限的，以缴纳社保的年限为依据。</w:t>
            </w:r>
          </w:p>
          <w:p w14:paraId="35651885" w14:textId="77777777" w:rsidR="00EF1C94" w:rsidRDefault="00000000">
            <w:pPr>
              <w:widowControl/>
              <w:spacing w:line="360" w:lineRule="auto"/>
              <w:rPr>
                <w:rFonts w:ascii="宋体" w:hAnsi="宋体" w:cs="宋体" w:hint="eastAsia"/>
                <w:sz w:val="24"/>
              </w:rPr>
            </w:pPr>
            <w:r>
              <w:rPr>
                <w:rFonts w:ascii="宋体" w:hAnsi="宋体" w:cs="宋体" w:hint="eastAsia"/>
                <w:sz w:val="24"/>
                <w:lang w:bidi="ar"/>
              </w:rPr>
              <w:t>3.涉及专业经历的，以可体现项目负责人姓名的相关业绩合同关键页复印件或扫描件（关键页包含但不限于合同封面、服务内容页、服务人员页、双方盖章页等），如合同无法体现人员名称，须同时提供合同甲方出具的加盖合同甲方公章（或业务章）的证明文件复印件或扫描件加盖投标人公章，原件备查。未提供或无法分辨的不得分。</w:t>
            </w:r>
          </w:p>
        </w:tc>
        <w:tc>
          <w:tcPr>
            <w:tcW w:w="737" w:type="dxa"/>
            <w:vAlign w:val="center"/>
          </w:tcPr>
          <w:p w14:paraId="026A7D03"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10</w:t>
            </w:r>
          </w:p>
        </w:tc>
        <w:tc>
          <w:tcPr>
            <w:tcW w:w="1330" w:type="dxa"/>
            <w:vAlign w:val="center"/>
          </w:tcPr>
          <w:p w14:paraId="4A4A95A2"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737C4A1F" w14:textId="77777777">
        <w:trPr>
          <w:trHeight w:val="23"/>
        </w:trPr>
        <w:tc>
          <w:tcPr>
            <w:tcW w:w="735" w:type="dxa"/>
            <w:vAlign w:val="center"/>
          </w:tcPr>
          <w:p w14:paraId="0CD3EADF"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2</w:t>
            </w:r>
          </w:p>
        </w:tc>
        <w:tc>
          <w:tcPr>
            <w:tcW w:w="1300" w:type="dxa"/>
            <w:vAlign w:val="center"/>
          </w:tcPr>
          <w:p w14:paraId="38E62A27" w14:textId="77777777" w:rsidR="00EF1C94" w:rsidRDefault="00000000">
            <w:pPr>
              <w:autoSpaceDE w:val="0"/>
              <w:autoSpaceDN w:val="0"/>
              <w:adjustRightInd w:val="0"/>
              <w:spacing w:line="360" w:lineRule="auto"/>
              <w:jc w:val="center"/>
              <w:rPr>
                <w:rFonts w:ascii="宋体" w:hAnsi="宋体" w:cs="宋体" w:hint="eastAsia"/>
                <w:sz w:val="24"/>
                <w:lang w:val="sq-AL"/>
              </w:rPr>
            </w:pPr>
            <w:r>
              <w:rPr>
                <w:rFonts w:ascii="宋体" w:hAnsi="宋体" w:cs="宋体" w:hint="eastAsia"/>
                <w:sz w:val="24"/>
                <w:lang w:bidi="ar"/>
              </w:rPr>
              <w:t>拟派服务团队成员（不含负责人）</w:t>
            </w:r>
          </w:p>
        </w:tc>
        <w:tc>
          <w:tcPr>
            <w:tcW w:w="5675" w:type="dxa"/>
          </w:tcPr>
          <w:p w14:paraId="70EBFC65" w14:textId="77777777" w:rsidR="00EF1C94" w:rsidRDefault="00000000">
            <w:pPr>
              <w:spacing w:line="360" w:lineRule="auto"/>
              <w:jc w:val="left"/>
              <w:rPr>
                <w:rFonts w:ascii="宋体" w:hAnsi="宋体" w:cs="宋体" w:hint="eastAsia"/>
                <w:sz w:val="24"/>
              </w:rPr>
            </w:pPr>
            <w:r>
              <w:rPr>
                <w:rFonts w:ascii="宋体" w:hAnsi="宋体" w:cs="宋体" w:hint="eastAsia"/>
                <w:sz w:val="24"/>
                <w:lang w:bidi="ar"/>
              </w:rPr>
              <w:t>（一）评分内容：</w:t>
            </w:r>
          </w:p>
          <w:p w14:paraId="283EB3EA"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为本项目拟派的投标人服务团队成员（不含负责人）不少于4人。不接受退休返聘人员，对项目团队成员的专业能力背景进行评价，得分加总后为本项得分，本项累计最多得10分。</w:t>
            </w:r>
          </w:p>
          <w:p w14:paraId="0888F05A" w14:textId="77777777" w:rsidR="00EF1C94" w:rsidRDefault="00000000">
            <w:pPr>
              <w:spacing w:line="360" w:lineRule="auto"/>
              <w:rPr>
                <w:rFonts w:ascii="宋体" w:hAnsi="宋体" w:cs="宋体" w:hint="eastAsia"/>
                <w:sz w:val="24"/>
              </w:rPr>
            </w:pPr>
            <w:r>
              <w:rPr>
                <w:rFonts w:ascii="宋体" w:hAnsi="宋体" w:cs="宋体" w:hint="eastAsia"/>
                <w:sz w:val="24"/>
                <w:lang w:bidi="ar"/>
              </w:rPr>
              <w:t>1.每配备一名硕士或以上学位人员得1分；每配备1位具备经济类或金融类或财会类等专业副高级或以上职称的高级顾问得2分，每配备1位经济类或金融类或财会等专业中级职称的中级顾问得1分。本子项满分6分，同</w:t>
            </w:r>
            <w:proofErr w:type="gramStart"/>
            <w:r>
              <w:rPr>
                <w:rFonts w:ascii="宋体" w:hAnsi="宋体" w:cs="宋体" w:hint="eastAsia"/>
                <w:sz w:val="24"/>
                <w:lang w:bidi="ar"/>
              </w:rPr>
              <w:t>一人员</w:t>
            </w:r>
            <w:proofErr w:type="gramEnd"/>
            <w:r>
              <w:rPr>
                <w:rFonts w:ascii="宋体" w:hAnsi="宋体" w:cs="宋体" w:hint="eastAsia"/>
                <w:sz w:val="24"/>
                <w:lang w:bidi="ar"/>
              </w:rPr>
              <w:t>符合两项条件以高分项为准仅计分一次，不重复计分。</w:t>
            </w:r>
          </w:p>
          <w:p w14:paraId="08796618"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2.团队人员参与过薪酬体系评估类项目业绩的，每提供一名有同类业绩的人员得1分，本子项满分4分。同</w:t>
            </w:r>
            <w:proofErr w:type="gramStart"/>
            <w:r>
              <w:rPr>
                <w:rFonts w:ascii="宋体" w:hAnsi="宋体" w:cs="宋体" w:hint="eastAsia"/>
                <w:sz w:val="24"/>
                <w:lang w:bidi="ar"/>
              </w:rPr>
              <w:t>一业绩</w:t>
            </w:r>
            <w:proofErr w:type="gramEnd"/>
            <w:r>
              <w:rPr>
                <w:rFonts w:ascii="宋体" w:hAnsi="宋体" w:cs="宋体" w:hint="eastAsia"/>
                <w:sz w:val="24"/>
                <w:lang w:bidi="ar"/>
              </w:rPr>
              <w:t>多人参与可重复计分，同</w:t>
            </w:r>
            <w:proofErr w:type="gramStart"/>
            <w:r>
              <w:rPr>
                <w:rFonts w:ascii="宋体" w:hAnsi="宋体" w:cs="宋体" w:hint="eastAsia"/>
                <w:sz w:val="24"/>
                <w:lang w:bidi="ar"/>
              </w:rPr>
              <w:t>一人员</w:t>
            </w:r>
            <w:proofErr w:type="gramEnd"/>
            <w:r>
              <w:rPr>
                <w:rFonts w:ascii="宋体" w:hAnsi="宋体" w:cs="宋体" w:hint="eastAsia"/>
                <w:sz w:val="24"/>
                <w:lang w:bidi="ar"/>
              </w:rPr>
              <w:t>提供多个项目只按一人计取。</w:t>
            </w:r>
          </w:p>
          <w:p w14:paraId="344E5F71" w14:textId="77777777" w:rsidR="00EF1C94" w:rsidRDefault="00000000">
            <w:pPr>
              <w:spacing w:line="360" w:lineRule="auto"/>
              <w:jc w:val="left"/>
              <w:rPr>
                <w:rFonts w:ascii="宋体" w:hAnsi="宋体" w:cs="宋体" w:hint="eastAsia"/>
                <w:sz w:val="24"/>
                <w:lang w:bidi="ar"/>
              </w:rPr>
            </w:pPr>
            <w:r>
              <w:rPr>
                <w:rFonts w:ascii="宋体" w:hAnsi="宋体" w:cs="宋体" w:hint="eastAsia"/>
                <w:sz w:val="24"/>
                <w:lang w:bidi="ar"/>
              </w:rPr>
              <w:t>1、2评分</w:t>
            </w:r>
            <w:proofErr w:type="gramStart"/>
            <w:r>
              <w:rPr>
                <w:rFonts w:ascii="宋体" w:hAnsi="宋体" w:cs="宋体" w:hint="eastAsia"/>
                <w:sz w:val="24"/>
                <w:lang w:bidi="ar"/>
              </w:rPr>
              <w:t>项人员</w:t>
            </w:r>
            <w:proofErr w:type="gramEnd"/>
            <w:r>
              <w:rPr>
                <w:rFonts w:ascii="宋体" w:hAnsi="宋体" w:cs="宋体" w:hint="eastAsia"/>
                <w:sz w:val="24"/>
                <w:lang w:bidi="ar"/>
              </w:rPr>
              <w:t>可累计分。</w:t>
            </w:r>
          </w:p>
          <w:p w14:paraId="3DB038C9" w14:textId="77777777" w:rsidR="00EF1C94" w:rsidRDefault="00000000">
            <w:pPr>
              <w:spacing w:line="360" w:lineRule="auto"/>
              <w:jc w:val="left"/>
              <w:rPr>
                <w:rFonts w:ascii="宋体" w:hAnsi="宋体" w:cs="宋体" w:hint="eastAsia"/>
                <w:sz w:val="24"/>
              </w:rPr>
            </w:pPr>
            <w:r>
              <w:rPr>
                <w:rFonts w:ascii="宋体" w:hAnsi="宋体" w:cs="宋体" w:hint="eastAsia"/>
                <w:sz w:val="24"/>
                <w:lang w:bidi="ar"/>
              </w:rPr>
              <w:t>（二）评分依据：</w:t>
            </w:r>
          </w:p>
          <w:p w14:paraId="2C7F3C7B"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1.提供相应证书复印件或扫描件证明材料和投标人为全部服务团队成员（不接受退休返聘人员）缴纳的近一个月</w:t>
            </w:r>
            <w:proofErr w:type="gramStart"/>
            <w:r>
              <w:rPr>
                <w:rFonts w:ascii="宋体" w:hAnsi="宋体" w:cs="宋体" w:hint="eastAsia"/>
                <w:sz w:val="24"/>
                <w:lang w:bidi="ar"/>
              </w:rPr>
              <w:t>社保证明</w:t>
            </w:r>
            <w:proofErr w:type="gramEnd"/>
            <w:r>
              <w:rPr>
                <w:rFonts w:ascii="宋体" w:hAnsi="宋体" w:cs="宋体" w:hint="eastAsia"/>
                <w:sz w:val="24"/>
                <w:lang w:bidi="ar"/>
              </w:rPr>
              <w:t>复印件或扫描件加盖公章，原件备查，未提供或提供不齐全或无法分辨的不得分。如开标日上一个月的社保材料因社保或税务部门原因暂时无法取得，则可以往前顺延一个月。如供应商为新成立企业且成立时间不足一个月的可提供加盖公章的情况说明或其他相关证明材料亦可。</w:t>
            </w:r>
          </w:p>
          <w:p w14:paraId="283FFCC6"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2.涉及学位证明的提供成员的学位证书以及</w:t>
            </w:r>
            <w:proofErr w:type="gramStart"/>
            <w:r>
              <w:rPr>
                <w:rFonts w:ascii="宋体" w:hAnsi="宋体" w:cs="宋体" w:hint="eastAsia"/>
                <w:sz w:val="24"/>
                <w:lang w:bidi="ar"/>
              </w:rPr>
              <w:t>学信网查询</w:t>
            </w:r>
            <w:proofErr w:type="gramEnd"/>
            <w:r>
              <w:rPr>
                <w:rFonts w:ascii="宋体" w:hAnsi="宋体" w:cs="宋体" w:hint="eastAsia"/>
                <w:sz w:val="24"/>
                <w:lang w:bidi="ar"/>
              </w:rPr>
              <w:t>记录截图复印件加盖公章，原件备查，对于较早颁发的学位证书，学</w:t>
            </w:r>
            <w:proofErr w:type="gramStart"/>
            <w:r>
              <w:rPr>
                <w:rFonts w:ascii="宋体" w:hAnsi="宋体" w:cs="宋体" w:hint="eastAsia"/>
                <w:sz w:val="24"/>
                <w:lang w:bidi="ar"/>
              </w:rPr>
              <w:t>信网无法</w:t>
            </w:r>
            <w:proofErr w:type="gramEnd"/>
            <w:r>
              <w:rPr>
                <w:rFonts w:ascii="宋体" w:hAnsi="宋体" w:cs="宋体" w:hint="eastAsia"/>
                <w:sz w:val="24"/>
                <w:lang w:bidi="ar"/>
              </w:rPr>
              <w:t>查询的</w:t>
            </w:r>
            <w:proofErr w:type="gramStart"/>
            <w:r>
              <w:rPr>
                <w:rFonts w:ascii="宋体" w:hAnsi="宋体" w:cs="宋体" w:hint="eastAsia"/>
                <w:sz w:val="24"/>
                <w:lang w:bidi="ar"/>
              </w:rPr>
              <w:t>求提供</w:t>
            </w:r>
            <w:proofErr w:type="gramEnd"/>
            <w:r>
              <w:rPr>
                <w:rFonts w:ascii="宋体" w:hAnsi="宋体" w:cs="宋体" w:hint="eastAsia"/>
                <w:sz w:val="24"/>
                <w:lang w:bidi="ar"/>
              </w:rPr>
              <w:t>其他佐证材料（如毕业院校、</w:t>
            </w:r>
            <w:proofErr w:type="gramStart"/>
            <w:r>
              <w:rPr>
                <w:rFonts w:ascii="宋体" w:hAnsi="宋体" w:cs="宋体" w:hint="eastAsia"/>
                <w:sz w:val="24"/>
                <w:lang w:bidi="ar"/>
              </w:rPr>
              <w:t>人社部门</w:t>
            </w:r>
            <w:proofErr w:type="gramEnd"/>
            <w:r>
              <w:rPr>
                <w:rFonts w:ascii="宋体" w:hAnsi="宋体" w:cs="宋体" w:hint="eastAsia"/>
                <w:sz w:val="24"/>
                <w:lang w:bidi="ar"/>
              </w:rPr>
              <w:t>等颁发机构或监管机构等单位出具的证明）。</w:t>
            </w:r>
            <w:r>
              <w:rPr>
                <w:rFonts w:ascii="宋体" w:hAnsi="宋体" w:cs="宋体" w:hint="eastAsia"/>
                <w:sz w:val="24"/>
              </w:rPr>
              <w:t>若为境外留学学位，无需</w:t>
            </w:r>
            <w:proofErr w:type="gramStart"/>
            <w:r>
              <w:rPr>
                <w:rFonts w:ascii="宋体" w:hAnsi="宋体" w:cs="宋体" w:hint="eastAsia"/>
                <w:sz w:val="24"/>
              </w:rPr>
              <w:t>提供学信网</w:t>
            </w:r>
            <w:proofErr w:type="gramEnd"/>
            <w:r>
              <w:rPr>
                <w:rFonts w:ascii="宋体" w:hAnsi="宋体" w:cs="宋体" w:hint="eastAsia"/>
                <w:sz w:val="24"/>
              </w:rPr>
              <w:t>查询记录，需提供教育部留学服务中心出具的学位认证书。</w:t>
            </w:r>
          </w:p>
          <w:p w14:paraId="39D0F359" w14:textId="77777777" w:rsidR="00EF1C94" w:rsidRDefault="00000000">
            <w:pPr>
              <w:spacing w:line="360" w:lineRule="auto"/>
              <w:rPr>
                <w:rFonts w:ascii="宋体" w:hAnsi="宋体" w:cs="宋体" w:hint="eastAsia"/>
                <w:sz w:val="24"/>
                <w:lang w:bidi="ar"/>
              </w:rPr>
            </w:pPr>
            <w:r>
              <w:rPr>
                <w:rFonts w:ascii="宋体" w:hAnsi="宋体" w:cs="宋体" w:hint="eastAsia"/>
                <w:sz w:val="24"/>
                <w:lang w:bidi="ar"/>
              </w:rPr>
              <w:t>3.涉及业绩经验的需提供合同关键页（关键页包含但不限于合同封面、服务内容页、服务人员页、双方盖章页等），如合同无法体现人员名称，须同时提供合同甲方出具的加盖合同甲方公章（或业务章）的证明文件复印件或扫描件加盖投标人公章，原件备查。未提供或无法分辨的不得分。</w:t>
            </w:r>
          </w:p>
        </w:tc>
        <w:tc>
          <w:tcPr>
            <w:tcW w:w="737" w:type="dxa"/>
            <w:vAlign w:val="center"/>
          </w:tcPr>
          <w:p w14:paraId="201478BF"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10</w:t>
            </w:r>
          </w:p>
        </w:tc>
        <w:tc>
          <w:tcPr>
            <w:tcW w:w="1330" w:type="dxa"/>
            <w:vAlign w:val="center"/>
          </w:tcPr>
          <w:p w14:paraId="4C6901F1"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0398B5DB" w14:textId="77777777">
        <w:trPr>
          <w:trHeight w:val="23"/>
        </w:trPr>
        <w:tc>
          <w:tcPr>
            <w:tcW w:w="735" w:type="dxa"/>
            <w:vAlign w:val="center"/>
          </w:tcPr>
          <w:p w14:paraId="023483B9"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3</w:t>
            </w:r>
          </w:p>
        </w:tc>
        <w:tc>
          <w:tcPr>
            <w:tcW w:w="1300" w:type="dxa"/>
            <w:vAlign w:val="center"/>
          </w:tcPr>
          <w:p w14:paraId="33ADF872"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项目经验</w:t>
            </w:r>
          </w:p>
        </w:tc>
        <w:tc>
          <w:tcPr>
            <w:tcW w:w="5675" w:type="dxa"/>
          </w:tcPr>
          <w:p w14:paraId="3420F5A6" w14:textId="77777777" w:rsidR="00EF1C94" w:rsidRDefault="00000000">
            <w:pPr>
              <w:widowControl/>
              <w:spacing w:line="360" w:lineRule="auto"/>
              <w:rPr>
                <w:rFonts w:ascii="宋体" w:hAnsi="宋体" w:cs="宋体" w:hint="eastAsia"/>
                <w:sz w:val="24"/>
                <w:lang w:bidi="ar"/>
              </w:rPr>
            </w:pPr>
            <w:r>
              <w:rPr>
                <w:rFonts w:ascii="宋体" w:hAnsi="宋体" w:cs="宋体" w:hint="eastAsia"/>
                <w:sz w:val="24"/>
                <w:lang w:bidi="ar"/>
              </w:rPr>
              <w:t>（一）评分内容：</w:t>
            </w:r>
          </w:p>
          <w:p w14:paraId="6F7CAFAD" w14:textId="77777777" w:rsidR="00EF1C94" w:rsidRDefault="00000000">
            <w:pPr>
              <w:widowControl/>
              <w:spacing w:line="360" w:lineRule="auto"/>
              <w:rPr>
                <w:rFonts w:ascii="宋体" w:hAnsi="宋体" w:cs="宋体" w:hint="eastAsia"/>
                <w:sz w:val="24"/>
                <w:lang w:bidi="ar"/>
              </w:rPr>
            </w:pPr>
            <w:r>
              <w:rPr>
                <w:rFonts w:ascii="宋体" w:hAnsi="宋体" w:cs="宋体" w:hint="eastAsia"/>
                <w:sz w:val="24"/>
                <w:lang w:bidi="ar"/>
              </w:rPr>
              <w:t>2019年1月1日至本项目投标截止之日（以合同签订时间为准），</w:t>
            </w:r>
            <w:proofErr w:type="gramStart"/>
            <w:r>
              <w:rPr>
                <w:rFonts w:ascii="宋体" w:hAnsi="宋体" w:cs="宋体" w:hint="eastAsia"/>
                <w:sz w:val="24"/>
                <w:lang w:bidi="ar"/>
              </w:rPr>
              <w:t>投标人在央国企</w:t>
            </w:r>
            <w:proofErr w:type="gramEnd"/>
            <w:r>
              <w:rPr>
                <w:rFonts w:ascii="宋体" w:hAnsi="宋体" w:cs="宋体" w:hint="eastAsia"/>
                <w:sz w:val="24"/>
                <w:lang w:bidi="ar"/>
              </w:rPr>
              <w:t>实施过力资源管理体系研究类或薪酬绩效工资总额管理体系研究或管理机制研究类等相关的项目，每提供一个得2分。其他情况不得分，累计最多得10分。</w:t>
            </w:r>
          </w:p>
          <w:p w14:paraId="1D6C7FE7" w14:textId="77777777" w:rsidR="00EF1C94" w:rsidRDefault="00000000">
            <w:pPr>
              <w:widowControl/>
              <w:spacing w:line="360" w:lineRule="auto"/>
              <w:rPr>
                <w:rFonts w:ascii="宋体" w:hAnsi="宋体" w:cs="宋体" w:hint="eastAsia"/>
                <w:kern w:val="0"/>
                <w:sz w:val="24"/>
              </w:rPr>
            </w:pPr>
            <w:r>
              <w:rPr>
                <w:rFonts w:ascii="宋体" w:hAnsi="宋体" w:cs="宋体" w:hint="eastAsia"/>
                <w:sz w:val="24"/>
                <w:lang w:bidi="ar"/>
              </w:rPr>
              <w:t>（二）评分依据：</w:t>
            </w:r>
          </w:p>
          <w:p w14:paraId="667384BA" w14:textId="77777777" w:rsidR="00EF1C94" w:rsidRDefault="00000000">
            <w:pPr>
              <w:widowControl/>
              <w:spacing w:line="360" w:lineRule="auto"/>
              <w:rPr>
                <w:rFonts w:ascii="宋体" w:hAnsi="宋体" w:cs="宋体" w:hint="eastAsia"/>
                <w:kern w:val="0"/>
                <w:sz w:val="24"/>
              </w:rPr>
            </w:pPr>
            <w:r>
              <w:rPr>
                <w:rFonts w:ascii="宋体" w:hAnsi="宋体" w:cs="宋体" w:hint="eastAsia"/>
                <w:sz w:val="24"/>
                <w:lang w:bidi="ar"/>
              </w:rPr>
              <w:t>1.需提供合同关键页（包括但不限于签订合同双方的单位名称、合同项目名称、签订合同双方的签字盖章页、合同金额页，签订日期页）复印件加盖公章</w:t>
            </w:r>
            <w:r>
              <w:rPr>
                <w:rFonts w:ascii="宋体" w:hAnsi="宋体" w:cs="宋体" w:hint="eastAsia"/>
                <w:kern w:val="0"/>
                <w:sz w:val="24"/>
                <w:lang w:bidi="ar"/>
              </w:rPr>
              <w:t>，原件备查，未提供或不</w:t>
            </w:r>
            <w:proofErr w:type="gramStart"/>
            <w:r>
              <w:rPr>
                <w:rFonts w:ascii="宋体" w:hAnsi="宋体" w:cs="宋体" w:hint="eastAsia"/>
                <w:kern w:val="0"/>
                <w:sz w:val="24"/>
                <w:lang w:bidi="ar"/>
              </w:rPr>
              <w:t>清晰不</w:t>
            </w:r>
            <w:proofErr w:type="gramEnd"/>
            <w:r>
              <w:rPr>
                <w:rFonts w:ascii="宋体" w:hAnsi="宋体" w:cs="宋体" w:hint="eastAsia"/>
                <w:kern w:val="0"/>
                <w:sz w:val="24"/>
                <w:lang w:bidi="ar"/>
              </w:rPr>
              <w:t>得分。同一项目续签不可重复得分。</w:t>
            </w:r>
          </w:p>
        </w:tc>
        <w:tc>
          <w:tcPr>
            <w:tcW w:w="737" w:type="dxa"/>
            <w:vAlign w:val="center"/>
          </w:tcPr>
          <w:p w14:paraId="78B7BC2B"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10</w:t>
            </w:r>
          </w:p>
        </w:tc>
        <w:tc>
          <w:tcPr>
            <w:tcW w:w="1330" w:type="dxa"/>
            <w:vAlign w:val="center"/>
          </w:tcPr>
          <w:p w14:paraId="3BBAAD57"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1E26FAC4" w14:textId="77777777">
        <w:trPr>
          <w:trHeight w:val="23"/>
        </w:trPr>
        <w:tc>
          <w:tcPr>
            <w:tcW w:w="735" w:type="dxa"/>
            <w:vAlign w:val="center"/>
          </w:tcPr>
          <w:p w14:paraId="14853E78"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4</w:t>
            </w:r>
          </w:p>
        </w:tc>
        <w:tc>
          <w:tcPr>
            <w:tcW w:w="1300" w:type="dxa"/>
            <w:vAlign w:val="center"/>
          </w:tcPr>
          <w:p w14:paraId="56BA4601"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承诺服务响应时间</w:t>
            </w:r>
          </w:p>
        </w:tc>
        <w:tc>
          <w:tcPr>
            <w:tcW w:w="5675" w:type="dxa"/>
          </w:tcPr>
          <w:p w14:paraId="431C67FC" w14:textId="77777777" w:rsidR="00EF1C94" w:rsidRDefault="00000000">
            <w:pPr>
              <w:widowControl/>
              <w:spacing w:line="360" w:lineRule="auto"/>
              <w:rPr>
                <w:rFonts w:ascii="宋体" w:hAnsi="宋体" w:cs="宋体" w:hint="eastAsia"/>
                <w:sz w:val="24"/>
                <w:lang w:bidi="ar"/>
              </w:rPr>
            </w:pPr>
            <w:r>
              <w:rPr>
                <w:rFonts w:ascii="宋体" w:hAnsi="宋体" w:cs="宋体" w:hint="eastAsia"/>
                <w:sz w:val="24"/>
                <w:lang w:bidi="ar"/>
              </w:rPr>
              <w:t>（一）评分内容：</w:t>
            </w:r>
          </w:p>
          <w:p w14:paraId="33CDFD4C" w14:textId="77777777" w:rsidR="00EF1C94" w:rsidRDefault="00000000">
            <w:pPr>
              <w:widowControl/>
              <w:spacing w:line="360" w:lineRule="auto"/>
              <w:rPr>
                <w:rFonts w:ascii="宋体" w:hAnsi="宋体" w:cs="宋体" w:hint="eastAsia"/>
                <w:kern w:val="0"/>
                <w:sz w:val="24"/>
              </w:rPr>
            </w:pPr>
            <w:r>
              <w:rPr>
                <w:rFonts w:ascii="宋体" w:hAnsi="宋体" w:cs="宋体" w:hint="eastAsia"/>
                <w:sz w:val="24"/>
                <w:lang w:bidi="ar"/>
              </w:rPr>
              <w:t>承诺在招标人提出要求后2小时内到达招标人指定地点提供服务的，得5分；承诺在招标人提出要求后3小时内到达招标人指定地点提供服务的，得3分；承诺在招标人提出要求后4小时内到达招标人指定地点提供服务的，得1分。</w:t>
            </w:r>
          </w:p>
          <w:p w14:paraId="007B22C8" w14:textId="77777777" w:rsidR="00EF1C94" w:rsidRDefault="00000000">
            <w:pPr>
              <w:widowControl/>
              <w:spacing w:line="360" w:lineRule="auto"/>
              <w:rPr>
                <w:rFonts w:ascii="宋体" w:hAnsi="宋体" w:cs="宋体" w:hint="eastAsia"/>
                <w:sz w:val="24"/>
                <w:lang w:bidi="ar"/>
              </w:rPr>
            </w:pPr>
            <w:r>
              <w:rPr>
                <w:rFonts w:ascii="宋体" w:hAnsi="宋体" w:cs="宋体" w:hint="eastAsia"/>
                <w:sz w:val="24"/>
                <w:lang w:bidi="ar"/>
              </w:rPr>
              <w:t>（二）评分依据：</w:t>
            </w:r>
          </w:p>
          <w:p w14:paraId="0EF201CA" w14:textId="77777777" w:rsidR="00EF1C94" w:rsidRDefault="00000000">
            <w:pPr>
              <w:widowControl/>
              <w:spacing w:line="360" w:lineRule="auto"/>
              <w:rPr>
                <w:rFonts w:ascii="宋体" w:hAnsi="宋体" w:cs="宋体" w:hint="eastAsia"/>
                <w:kern w:val="0"/>
                <w:sz w:val="24"/>
              </w:rPr>
            </w:pPr>
            <w:r>
              <w:rPr>
                <w:rFonts w:ascii="宋体" w:hAnsi="宋体" w:cs="宋体" w:hint="eastAsia"/>
                <w:sz w:val="24"/>
                <w:lang w:bidi="ar"/>
              </w:rPr>
              <w:t>投标人提供服务响应时间承诺书加盖公章，格式自拟。</w:t>
            </w:r>
          </w:p>
        </w:tc>
        <w:tc>
          <w:tcPr>
            <w:tcW w:w="737" w:type="dxa"/>
            <w:vAlign w:val="center"/>
          </w:tcPr>
          <w:p w14:paraId="753B5F86"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5</w:t>
            </w:r>
          </w:p>
        </w:tc>
        <w:tc>
          <w:tcPr>
            <w:tcW w:w="1330" w:type="dxa"/>
            <w:vAlign w:val="center"/>
          </w:tcPr>
          <w:p w14:paraId="01CC856B"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43626375" w14:textId="77777777">
        <w:trPr>
          <w:trHeight w:val="23"/>
        </w:trPr>
        <w:tc>
          <w:tcPr>
            <w:tcW w:w="735" w:type="dxa"/>
            <w:vAlign w:val="center"/>
          </w:tcPr>
          <w:p w14:paraId="586F0114"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5</w:t>
            </w:r>
          </w:p>
        </w:tc>
        <w:tc>
          <w:tcPr>
            <w:tcW w:w="1300" w:type="dxa"/>
            <w:vAlign w:val="center"/>
          </w:tcPr>
          <w:p w14:paraId="35893EDF" w14:textId="77777777" w:rsidR="00EF1C94" w:rsidRDefault="00000000">
            <w:pPr>
              <w:autoSpaceDE w:val="0"/>
              <w:autoSpaceDN w:val="0"/>
              <w:adjustRightInd w:val="0"/>
              <w:spacing w:line="360" w:lineRule="auto"/>
              <w:jc w:val="center"/>
              <w:rPr>
                <w:rFonts w:ascii="宋体" w:hAnsi="宋体" w:cs="宋体" w:hint="eastAsia"/>
                <w:sz w:val="24"/>
                <w:lang w:val="sq-AL"/>
              </w:rPr>
            </w:pPr>
            <w:r>
              <w:rPr>
                <w:rFonts w:ascii="宋体" w:hAnsi="宋体" w:cs="宋体" w:hint="eastAsia"/>
                <w:sz w:val="24"/>
                <w:lang w:val="sq" w:bidi="ar"/>
              </w:rPr>
              <w:t>企业诚信</w:t>
            </w:r>
          </w:p>
        </w:tc>
        <w:tc>
          <w:tcPr>
            <w:tcW w:w="5675" w:type="dxa"/>
            <w:vAlign w:val="center"/>
          </w:tcPr>
          <w:p w14:paraId="6D3DCC59" w14:textId="77777777" w:rsidR="00EF1C94" w:rsidRDefault="00000000">
            <w:pPr>
              <w:wordWrap w:val="0"/>
              <w:spacing w:line="360" w:lineRule="auto"/>
              <w:rPr>
                <w:rFonts w:ascii="宋体" w:hAnsi="宋体" w:cs="宋体" w:hint="eastAsia"/>
                <w:sz w:val="24"/>
                <w:lang w:val="sq-AL"/>
              </w:rPr>
            </w:pPr>
            <w:r>
              <w:rPr>
                <w:rFonts w:ascii="宋体" w:hAnsi="宋体" w:cs="宋体" w:hint="eastAsia"/>
                <w:sz w:val="24"/>
                <w:lang w:val="sq-AL"/>
              </w:rPr>
              <w:t>（一）评分内容</w:t>
            </w:r>
          </w:p>
          <w:p w14:paraId="76D55C47" w14:textId="77777777" w:rsidR="00EF1C94" w:rsidRDefault="00000000">
            <w:pPr>
              <w:wordWrap w:val="0"/>
              <w:spacing w:line="360" w:lineRule="auto"/>
              <w:rPr>
                <w:rFonts w:ascii="宋体" w:hAnsi="宋体" w:cs="宋体" w:hint="eastAsia"/>
                <w:sz w:val="24"/>
                <w:lang w:val="sq-AL"/>
              </w:rPr>
            </w:pPr>
            <w:r>
              <w:rPr>
                <w:rFonts w:ascii="宋体" w:hAnsi="宋体" w:cs="宋体" w:hint="eastAsia"/>
                <w:sz w:val="24"/>
                <w:lang w:val="sq-AL"/>
              </w:rPr>
              <w:t>根据《深圳市财政局关于印发&lt;深圳市财政局政府采购供应商信用信息管理办法&gt;的通知》（深财</w:t>
            </w:r>
            <w:proofErr w:type="gramStart"/>
            <w:r>
              <w:rPr>
                <w:rFonts w:ascii="宋体" w:hAnsi="宋体" w:cs="宋体" w:hint="eastAsia"/>
                <w:sz w:val="24"/>
                <w:lang w:val="sq-AL"/>
              </w:rPr>
              <w:t>规</w:t>
            </w:r>
            <w:proofErr w:type="gramEnd"/>
            <w:r>
              <w:rPr>
                <w:rFonts w:ascii="宋体" w:hAnsi="宋体" w:cs="宋体" w:hint="eastAsia"/>
                <w:sz w:val="24"/>
                <w:lang w:val="sq-AL"/>
              </w:rPr>
              <w:t>〔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14:paraId="72420A00" w14:textId="77777777" w:rsidR="00EF1C94" w:rsidRDefault="00000000">
            <w:pPr>
              <w:wordWrap w:val="0"/>
              <w:spacing w:line="360" w:lineRule="auto"/>
              <w:rPr>
                <w:rFonts w:ascii="宋体" w:hAnsi="宋体" w:cs="宋体" w:hint="eastAsia"/>
                <w:sz w:val="24"/>
                <w:lang w:val="sq-AL"/>
              </w:rPr>
            </w:pPr>
            <w:r>
              <w:rPr>
                <w:rFonts w:ascii="宋体" w:hAnsi="宋体" w:cs="宋体" w:hint="eastAsia"/>
                <w:sz w:val="24"/>
                <w:lang w:val="sq-AL"/>
              </w:rPr>
              <w:t>（二）评分依据</w:t>
            </w:r>
          </w:p>
          <w:p w14:paraId="6A8685BA" w14:textId="77777777" w:rsidR="00EF1C94" w:rsidRDefault="00000000">
            <w:pPr>
              <w:wordWrap w:val="0"/>
              <w:spacing w:line="360" w:lineRule="auto"/>
              <w:rPr>
                <w:rFonts w:ascii="宋体" w:hAnsi="宋体" w:cs="宋体" w:hint="eastAsia"/>
                <w:sz w:val="24"/>
              </w:rPr>
            </w:pPr>
            <w:r>
              <w:rPr>
                <w:rFonts w:ascii="宋体" w:hAnsi="宋体" w:cs="宋体" w:hint="eastAsia"/>
                <w:sz w:val="24"/>
                <w:lang w:val="sq-AL"/>
              </w:rPr>
              <w:t>采购代理机构通过“信用中国”、“中国政府采购网”、“深圳市政府采购监管网”以及市、区财政部门认定的其他渠道查询供应商信用信息，投标人无需提供证明材料。</w:t>
            </w:r>
          </w:p>
        </w:tc>
        <w:tc>
          <w:tcPr>
            <w:tcW w:w="737" w:type="dxa"/>
            <w:vAlign w:val="center"/>
          </w:tcPr>
          <w:p w14:paraId="45C527C8" w14:textId="77777777" w:rsidR="00EF1C94" w:rsidRDefault="00000000">
            <w:pPr>
              <w:spacing w:line="360" w:lineRule="auto"/>
              <w:jc w:val="center"/>
              <w:rPr>
                <w:rFonts w:ascii="宋体" w:hAnsi="宋体" w:cs="宋体" w:hint="eastAsia"/>
                <w:sz w:val="24"/>
              </w:rPr>
            </w:pPr>
            <w:r>
              <w:rPr>
                <w:rFonts w:ascii="宋体" w:hAnsi="宋体" w:cs="宋体" w:hint="eastAsia"/>
                <w:sz w:val="24"/>
                <w:lang w:bidi="ar"/>
              </w:rPr>
              <w:t>5</w:t>
            </w:r>
          </w:p>
        </w:tc>
        <w:tc>
          <w:tcPr>
            <w:tcW w:w="1330" w:type="dxa"/>
            <w:vAlign w:val="center"/>
          </w:tcPr>
          <w:p w14:paraId="3793FD1F"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5D4BD611" w14:textId="77777777">
        <w:trPr>
          <w:trHeight w:val="23"/>
        </w:trPr>
        <w:tc>
          <w:tcPr>
            <w:tcW w:w="9777" w:type="dxa"/>
            <w:gridSpan w:val="5"/>
            <w:shd w:val="clear" w:color="auto" w:fill="D9D9D9"/>
            <w:vAlign w:val="center"/>
          </w:tcPr>
          <w:p w14:paraId="308E4723" w14:textId="77777777" w:rsidR="00EF1C94" w:rsidRDefault="00000000">
            <w:pPr>
              <w:autoSpaceDE w:val="0"/>
              <w:autoSpaceDN w:val="0"/>
              <w:adjustRightInd w:val="0"/>
              <w:spacing w:line="360" w:lineRule="auto"/>
              <w:jc w:val="center"/>
              <w:rPr>
                <w:rFonts w:ascii="宋体" w:hAnsi="宋体" w:cs="宋体" w:hint="eastAsia"/>
                <w:b/>
                <w:sz w:val="24"/>
                <w:lang w:val="zh-CN"/>
              </w:rPr>
            </w:pPr>
            <w:r>
              <w:rPr>
                <w:rFonts w:ascii="宋体" w:hAnsi="宋体" w:cs="宋体" w:hint="eastAsia"/>
                <w:b/>
                <w:sz w:val="24"/>
                <w:lang w:val="zh-CN"/>
              </w:rPr>
              <w:t>三、技术部分（</w:t>
            </w:r>
            <w:r>
              <w:rPr>
                <w:rFonts w:ascii="宋体" w:hAnsi="宋体" w:cs="宋体" w:hint="eastAsia"/>
                <w:b/>
                <w:sz w:val="24"/>
              </w:rPr>
              <w:t>40</w:t>
            </w:r>
            <w:r>
              <w:rPr>
                <w:rFonts w:ascii="宋体" w:hAnsi="宋体" w:cs="宋体" w:hint="eastAsia"/>
                <w:b/>
                <w:sz w:val="24"/>
                <w:lang w:val="zh-CN"/>
              </w:rPr>
              <w:t>分）</w:t>
            </w:r>
          </w:p>
        </w:tc>
      </w:tr>
      <w:tr w:rsidR="00EF1C94" w14:paraId="474E854F" w14:textId="77777777">
        <w:trPr>
          <w:trHeight w:val="23"/>
        </w:trPr>
        <w:tc>
          <w:tcPr>
            <w:tcW w:w="735" w:type="dxa"/>
            <w:vAlign w:val="center"/>
          </w:tcPr>
          <w:p w14:paraId="41602789"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序号</w:t>
            </w:r>
          </w:p>
        </w:tc>
        <w:tc>
          <w:tcPr>
            <w:tcW w:w="1300" w:type="dxa"/>
            <w:vAlign w:val="center"/>
          </w:tcPr>
          <w:p w14:paraId="20D9990D"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val="zh-CN"/>
              </w:rPr>
              <w:t>内容</w:t>
            </w:r>
          </w:p>
        </w:tc>
        <w:tc>
          <w:tcPr>
            <w:tcW w:w="5675" w:type="dxa"/>
            <w:vAlign w:val="center"/>
          </w:tcPr>
          <w:p w14:paraId="56D138E0"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评分规则</w:t>
            </w:r>
          </w:p>
        </w:tc>
        <w:tc>
          <w:tcPr>
            <w:tcW w:w="737" w:type="dxa"/>
            <w:vAlign w:val="center"/>
          </w:tcPr>
          <w:p w14:paraId="337FC936"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rPr>
              <w:t>分值</w:t>
            </w:r>
          </w:p>
        </w:tc>
        <w:tc>
          <w:tcPr>
            <w:tcW w:w="1330" w:type="dxa"/>
            <w:vAlign w:val="center"/>
          </w:tcPr>
          <w:p w14:paraId="4856DC4E"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评分方式</w:t>
            </w:r>
          </w:p>
        </w:tc>
      </w:tr>
      <w:tr w:rsidR="00EF1C94" w14:paraId="4D26B59F" w14:textId="77777777">
        <w:trPr>
          <w:trHeight w:val="23"/>
        </w:trPr>
        <w:tc>
          <w:tcPr>
            <w:tcW w:w="735" w:type="dxa"/>
            <w:vAlign w:val="center"/>
          </w:tcPr>
          <w:p w14:paraId="2A5D13E6"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1</w:t>
            </w:r>
          </w:p>
        </w:tc>
        <w:tc>
          <w:tcPr>
            <w:tcW w:w="1300" w:type="dxa"/>
            <w:vAlign w:val="center"/>
          </w:tcPr>
          <w:p w14:paraId="4FD11D1F"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bidi="ar"/>
              </w:rPr>
              <w:t>工作思路</w:t>
            </w:r>
          </w:p>
        </w:tc>
        <w:tc>
          <w:tcPr>
            <w:tcW w:w="5675" w:type="dxa"/>
            <w:vAlign w:val="center"/>
          </w:tcPr>
          <w:p w14:paraId="2456FB71"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（一）评审内容：</w:t>
            </w:r>
          </w:p>
          <w:p w14:paraId="37F8D4F9"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bidi="ar"/>
              </w:rPr>
              <w:t>方案需包含</w:t>
            </w:r>
            <w:r>
              <w:rPr>
                <w:rFonts w:hint="eastAsia"/>
                <w:kern w:val="2"/>
                <w:lang w:val="zh-CN" w:bidi="ar"/>
              </w:rPr>
              <w:t>：</w:t>
            </w:r>
          </w:p>
          <w:p w14:paraId="600F33C4" w14:textId="77777777" w:rsidR="00EF1C94" w:rsidRDefault="00000000">
            <w:pPr>
              <w:pStyle w:val="af1"/>
              <w:spacing w:before="0" w:beforeAutospacing="0" w:after="0" w:afterAutospacing="0" w:line="360" w:lineRule="auto"/>
              <w:rPr>
                <w:rFonts w:hint="eastAsia"/>
                <w:kern w:val="2"/>
                <w:lang w:bidi="ar"/>
              </w:rPr>
            </w:pPr>
            <w:r>
              <w:rPr>
                <w:rFonts w:hint="eastAsia"/>
                <w:kern w:val="2"/>
                <w:lang w:val="zh-CN" w:bidi="ar"/>
              </w:rPr>
              <w:t>1.薪酬评估与优化项目咨询建议书、实施程序或方案；</w:t>
            </w:r>
          </w:p>
          <w:p w14:paraId="4241C1D7"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val="zh-CN" w:bidi="ar"/>
              </w:rPr>
              <w:t>2.针对本咨询项目需求的理解、研究方法、工作流程、项目进度、工作思路；</w:t>
            </w:r>
          </w:p>
          <w:p w14:paraId="6FB63490" w14:textId="77777777" w:rsidR="00EF1C94" w:rsidRDefault="00000000">
            <w:pPr>
              <w:pStyle w:val="af1"/>
              <w:spacing w:before="0" w:beforeAutospacing="0" w:after="0" w:afterAutospacing="0" w:line="360" w:lineRule="auto"/>
              <w:rPr>
                <w:rFonts w:hint="eastAsia"/>
                <w:kern w:val="2"/>
                <w:lang w:bidi="ar"/>
              </w:rPr>
            </w:pPr>
            <w:r>
              <w:rPr>
                <w:rFonts w:hint="eastAsia"/>
                <w:kern w:val="2"/>
                <w:lang w:bidi="ar"/>
              </w:rPr>
              <w:t>3.</w:t>
            </w:r>
            <w:r>
              <w:rPr>
                <w:rFonts w:hint="eastAsia"/>
                <w:kern w:val="2"/>
                <w:lang w:val="zh-CN" w:bidi="ar"/>
              </w:rPr>
              <w:t>重点难点的把握；</w:t>
            </w:r>
          </w:p>
          <w:p w14:paraId="3C0B61E3"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（二）评审标准：</w:t>
            </w:r>
          </w:p>
          <w:p w14:paraId="1BB718C2"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满足</w:t>
            </w:r>
            <w:r>
              <w:rPr>
                <w:rFonts w:hint="eastAsia"/>
                <w:kern w:val="2"/>
                <w:lang w:bidi="ar"/>
              </w:rPr>
              <w:t>三</w:t>
            </w:r>
            <w:r>
              <w:rPr>
                <w:rFonts w:hint="eastAsia"/>
                <w:kern w:val="2"/>
                <w:lang w:val="zh-CN" w:bidi="ar"/>
              </w:rPr>
              <w:t>点得</w:t>
            </w:r>
            <w:r>
              <w:rPr>
                <w:rFonts w:hint="eastAsia"/>
                <w:kern w:val="2"/>
                <w:lang w:bidi="ar"/>
              </w:rPr>
              <w:t>9</w:t>
            </w:r>
            <w:r>
              <w:rPr>
                <w:rFonts w:hint="eastAsia"/>
                <w:kern w:val="2"/>
                <w:lang w:val="zh-CN" w:bidi="ar"/>
              </w:rPr>
              <w:t>分，满足任意一点得</w:t>
            </w:r>
            <w:r>
              <w:rPr>
                <w:rFonts w:hint="eastAsia"/>
                <w:kern w:val="2"/>
                <w:lang w:bidi="ar"/>
              </w:rPr>
              <w:t>3</w:t>
            </w:r>
            <w:r>
              <w:rPr>
                <w:rFonts w:hint="eastAsia"/>
                <w:kern w:val="2"/>
                <w:lang w:val="zh-CN" w:bidi="ar"/>
              </w:rPr>
              <w:t>分，未满足不得分。</w:t>
            </w:r>
          </w:p>
          <w:p w14:paraId="5A3D9567"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在此基础上，专家根据</w:t>
            </w:r>
            <w:proofErr w:type="gramStart"/>
            <w:r>
              <w:rPr>
                <w:rFonts w:hint="eastAsia"/>
                <w:kern w:val="2"/>
                <w:lang w:val="zh-CN" w:bidi="ar"/>
              </w:rPr>
              <w:t>具体响应</w:t>
            </w:r>
            <w:proofErr w:type="gramEnd"/>
            <w:r>
              <w:rPr>
                <w:rFonts w:hint="eastAsia"/>
                <w:kern w:val="2"/>
                <w:lang w:val="zh-CN" w:bidi="ar"/>
              </w:rPr>
              <w:t>内容按照量化的评审因素指标进一步评审：</w:t>
            </w:r>
          </w:p>
          <w:p w14:paraId="079982D6"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优：对项目理解和把握全面准确，工作思路内容与深度符合招标文件要求，</w:t>
            </w:r>
            <w:r>
              <w:rPr>
                <w:rFonts w:hint="eastAsia"/>
                <w:kern w:val="2"/>
                <w:lang w:bidi="ar"/>
              </w:rPr>
              <w:t>重点难点把握全面准确，</w:t>
            </w:r>
            <w:r>
              <w:rPr>
                <w:rFonts w:hint="eastAsia"/>
                <w:kern w:val="2"/>
                <w:lang w:val="zh-CN" w:bidi="ar"/>
              </w:rPr>
              <w:t>贴合项目具体情况</w:t>
            </w:r>
            <w:r>
              <w:rPr>
                <w:rFonts w:hint="eastAsia"/>
                <w:kern w:val="2"/>
                <w:lang w:bidi="ar"/>
              </w:rPr>
              <w:t>的</w:t>
            </w:r>
            <w:r>
              <w:rPr>
                <w:rFonts w:hint="eastAsia"/>
                <w:kern w:val="2"/>
                <w:lang w:val="zh-CN" w:bidi="ar"/>
              </w:rPr>
              <w:t>；</w:t>
            </w:r>
          </w:p>
          <w:p w14:paraId="273D0D3B"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良：对项目理解和把握</w:t>
            </w:r>
            <w:r>
              <w:rPr>
                <w:rFonts w:hint="eastAsia"/>
                <w:kern w:val="2"/>
                <w:lang w:bidi="ar"/>
              </w:rPr>
              <w:t>较</w:t>
            </w:r>
            <w:r>
              <w:rPr>
                <w:rFonts w:hint="eastAsia"/>
                <w:kern w:val="2"/>
                <w:lang w:val="zh-CN" w:bidi="ar"/>
              </w:rPr>
              <w:t>全面准确，工作思路内容</w:t>
            </w:r>
            <w:r>
              <w:rPr>
                <w:rFonts w:hint="eastAsia"/>
                <w:kern w:val="2"/>
                <w:lang w:bidi="ar"/>
              </w:rPr>
              <w:t>较</w:t>
            </w:r>
            <w:r>
              <w:rPr>
                <w:rFonts w:hint="eastAsia"/>
                <w:kern w:val="2"/>
                <w:lang w:val="zh-CN" w:bidi="ar"/>
              </w:rPr>
              <w:t>具体，</w:t>
            </w:r>
            <w:r>
              <w:rPr>
                <w:rFonts w:hint="eastAsia"/>
                <w:kern w:val="2"/>
                <w:lang w:bidi="ar"/>
              </w:rPr>
              <w:t>重点难点把握较全面准确的</w:t>
            </w:r>
            <w:r>
              <w:rPr>
                <w:rFonts w:hint="eastAsia"/>
                <w:kern w:val="2"/>
                <w:lang w:val="zh-CN" w:bidi="ar"/>
              </w:rPr>
              <w:t>；</w:t>
            </w:r>
          </w:p>
          <w:p w14:paraId="6C3160D4"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中：对项目理解和把握基本准确，工作思路内容措施简单，</w:t>
            </w:r>
            <w:r>
              <w:rPr>
                <w:rFonts w:hint="eastAsia"/>
                <w:kern w:val="2"/>
                <w:lang w:bidi="ar"/>
              </w:rPr>
              <w:t>重点难点模糊，</w:t>
            </w:r>
            <w:r>
              <w:rPr>
                <w:rFonts w:hint="eastAsia"/>
                <w:kern w:val="2"/>
                <w:lang w:val="zh-CN" w:bidi="ar"/>
              </w:rPr>
              <w:t>可执行性一般的；</w:t>
            </w:r>
          </w:p>
          <w:p w14:paraId="3D5CA166"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差：对项目理解和把握不准确</w:t>
            </w:r>
            <w:r>
              <w:rPr>
                <w:rFonts w:hint="eastAsia"/>
                <w:kern w:val="2"/>
                <w:lang w:bidi="ar"/>
              </w:rPr>
              <w:t>，工作思路</w:t>
            </w:r>
            <w:r>
              <w:rPr>
                <w:rFonts w:hint="eastAsia"/>
                <w:kern w:val="2"/>
                <w:lang w:val="zh-CN" w:bidi="ar"/>
              </w:rPr>
              <w:t>内容</w:t>
            </w:r>
            <w:r>
              <w:rPr>
                <w:rFonts w:hint="eastAsia"/>
                <w:kern w:val="2"/>
                <w:lang w:bidi="ar"/>
              </w:rPr>
              <w:t>不完整</w:t>
            </w:r>
            <w:r>
              <w:rPr>
                <w:rFonts w:hint="eastAsia"/>
                <w:kern w:val="2"/>
                <w:lang w:val="zh-CN" w:bidi="ar"/>
              </w:rPr>
              <w:t>，</w:t>
            </w:r>
            <w:r>
              <w:rPr>
                <w:rFonts w:hint="eastAsia"/>
                <w:kern w:val="2"/>
                <w:lang w:bidi="ar"/>
              </w:rPr>
              <w:t>重点难点把握完全不清，</w:t>
            </w:r>
            <w:r>
              <w:rPr>
                <w:rFonts w:hint="eastAsia"/>
                <w:kern w:val="2"/>
                <w:lang w:val="zh-CN" w:bidi="ar"/>
              </w:rPr>
              <w:t>可执行性差</w:t>
            </w:r>
            <w:r>
              <w:rPr>
                <w:rFonts w:hint="eastAsia"/>
                <w:kern w:val="2"/>
                <w:lang w:bidi="ar"/>
              </w:rPr>
              <w:t>的</w:t>
            </w:r>
            <w:r>
              <w:rPr>
                <w:rFonts w:hint="eastAsia"/>
                <w:kern w:val="2"/>
                <w:lang w:val="zh-CN" w:bidi="ar"/>
              </w:rPr>
              <w:t>。</w:t>
            </w:r>
          </w:p>
          <w:p w14:paraId="25A88D9D"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val="zh-CN" w:bidi="ar"/>
              </w:rPr>
              <w:t>根据招标文件比较，评价</w:t>
            </w:r>
            <w:proofErr w:type="gramStart"/>
            <w:r>
              <w:rPr>
                <w:rFonts w:hint="eastAsia"/>
                <w:kern w:val="2"/>
                <w:lang w:val="zh-CN" w:bidi="ar"/>
              </w:rPr>
              <w:t>为优得</w:t>
            </w:r>
            <w:r>
              <w:rPr>
                <w:rFonts w:hint="eastAsia"/>
                <w:kern w:val="2"/>
                <w:lang w:bidi="ar"/>
              </w:rPr>
              <w:t>6</w:t>
            </w:r>
            <w:r>
              <w:rPr>
                <w:rFonts w:hint="eastAsia"/>
                <w:kern w:val="2"/>
                <w:lang w:val="zh-CN" w:bidi="ar"/>
              </w:rPr>
              <w:t>分</w:t>
            </w:r>
            <w:proofErr w:type="gramEnd"/>
            <w:r>
              <w:rPr>
                <w:rFonts w:hint="eastAsia"/>
                <w:kern w:val="2"/>
                <w:lang w:val="zh-CN" w:bidi="ar"/>
              </w:rPr>
              <w:t>；评价</w:t>
            </w:r>
            <w:proofErr w:type="gramStart"/>
            <w:r>
              <w:rPr>
                <w:rFonts w:hint="eastAsia"/>
                <w:kern w:val="2"/>
                <w:lang w:val="zh-CN" w:bidi="ar"/>
              </w:rPr>
              <w:t>为良得</w:t>
            </w:r>
            <w:r>
              <w:rPr>
                <w:rFonts w:hint="eastAsia"/>
                <w:kern w:val="2"/>
                <w:lang w:bidi="ar"/>
              </w:rPr>
              <w:t>3</w:t>
            </w:r>
            <w:r>
              <w:rPr>
                <w:rFonts w:hint="eastAsia"/>
                <w:kern w:val="2"/>
                <w:lang w:val="zh-CN" w:bidi="ar"/>
              </w:rPr>
              <w:t>分</w:t>
            </w:r>
            <w:proofErr w:type="gramEnd"/>
            <w:r>
              <w:rPr>
                <w:rFonts w:hint="eastAsia"/>
                <w:kern w:val="2"/>
                <w:lang w:val="zh-CN" w:bidi="ar"/>
              </w:rPr>
              <w:t>；评价为中得1分；评价为差得0分。</w:t>
            </w:r>
          </w:p>
          <w:p w14:paraId="4E4D856B" w14:textId="77777777" w:rsidR="00EF1C94" w:rsidRDefault="00000000">
            <w:pPr>
              <w:pStyle w:val="af1"/>
              <w:spacing w:before="0" w:beforeAutospacing="0" w:after="0" w:afterAutospacing="0" w:line="360" w:lineRule="auto"/>
              <w:rPr>
                <w:rFonts w:hint="eastAsia"/>
              </w:rPr>
            </w:pPr>
            <w:r>
              <w:rPr>
                <w:rFonts w:hint="eastAsia"/>
                <w:kern w:val="2"/>
                <w:lang w:val="zh-CN" w:bidi="ar"/>
              </w:rPr>
              <w:t>如果评审为差，要求专家书面说明理由，并记录在档。</w:t>
            </w:r>
          </w:p>
        </w:tc>
        <w:tc>
          <w:tcPr>
            <w:tcW w:w="737" w:type="dxa"/>
            <w:vAlign w:val="center"/>
          </w:tcPr>
          <w:p w14:paraId="0F043B5B" w14:textId="77777777" w:rsidR="00EF1C94"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lang w:bidi="ar"/>
              </w:rPr>
              <w:t>15</w:t>
            </w:r>
          </w:p>
        </w:tc>
        <w:tc>
          <w:tcPr>
            <w:tcW w:w="1330" w:type="dxa"/>
            <w:vAlign w:val="center"/>
          </w:tcPr>
          <w:p w14:paraId="3065D199"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24F3D283" w14:textId="77777777">
        <w:trPr>
          <w:trHeight w:val="23"/>
        </w:trPr>
        <w:tc>
          <w:tcPr>
            <w:tcW w:w="735" w:type="dxa"/>
            <w:vAlign w:val="center"/>
          </w:tcPr>
          <w:p w14:paraId="611262D6"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2</w:t>
            </w:r>
          </w:p>
        </w:tc>
        <w:tc>
          <w:tcPr>
            <w:tcW w:w="1300" w:type="dxa"/>
            <w:vAlign w:val="center"/>
          </w:tcPr>
          <w:p w14:paraId="19668FED" w14:textId="77777777" w:rsidR="00EF1C94" w:rsidRDefault="00000000">
            <w:pPr>
              <w:jc w:val="center"/>
              <w:rPr>
                <w:rFonts w:ascii="宋体" w:hAnsi="宋体" w:cs="宋体" w:hint="eastAsia"/>
                <w:sz w:val="24"/>
                <w:lang w:val="zh-CN"/>
              </w:rPr>
            </w:pPr>
            <w:r>
              <w:rPr>
                <w:rFonts w:ascii="宋体" w:hAnsi="宋体" w:cs="宋体" w:hint="eastAsia"/>
                <w:sz w:val="24"/>
                <w:lang w:val="zh-CN"/>
              </w:rPr>
              <w:t>项目进度计划</w:t>
            </w:r>
          </w:p>
        </w:tc>
        <w:tc>
          <w:tcPr>
            <w:tcW w:w="5675" w:type="dxa"/>
            <w:vAlign w:val="center"/>
          </w:tcPr>
          <w:p w14:paraId="0EAC24F5"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（一）评审内容：</w:t>
            </w:r>
          </w:p>
          <w:p w14:paraId="7D1284C5"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bidi="ar"/>
              </w:rPr>
              <w:t>项目进度计划需包含</w:t>
            </w:r>
            <w:r>
              <w:rPr>
                <w:rFonts w:hint="eastAsia"/>
                <w:kern w:val="2"/>
                <w:lang w:val="zh-CN" w:bidi="ar"/>
              </w:rPr>
              <w:t>：</w:t>
            </w:r>
          </w:p>
          <w:p w14:paraId="4A7C7B7E" w14:textId="77777777" w:rsidR="00EF1C94" w:rsidRDefault="00000000">
            <w:pPr>
              <w:pStyle w:val="af1"/>
              <w:spacing w:before="0" w:beforeAutospacing="0" w:after="0" w:afterAutospacing="0" w:line="360" w:lineRule="auto"/>
              <w:rPr>
                <w:rFonts w:hint="eastAsia"/>
                <w:kern w:val="2"/>
                <w:lang w:bidi="ar"/>
              </w:rPr>
            </w:pPr>
            <w:r>
              <w:rPr>
                <w:rFonts w:hint="eastAsia"/>
                <w:kern w:val="2"/>
                <w:lang w:val="zh-CN" w:bidi="ar"/>
              </w:rPr>
              <w:t>1.项目启动、调研、阶段性沟通、成果提交</w:t>
            </w:r>
            <w:r>
              <w:rPr>
                <w:rFonts w:hint="eastAsia"/>
                <w:kern w:val="2"/>
                <w:lang w:bidi="ar"/>
              </w:rPr>
              <w:t>进度计划</w:t>
            </w:r>
            <w:r>
              <w:rPr>
                <w:rFonts w:hint="eastAsia"/>
                <w:kern w:val="2"/>
                <w:lang w:val="zh-CN" w:bidi="ar"/>
              </w:rPr>
              <w:t>；</w:t>
            </w:r>
          </w:p>
          <w:p w14:paraId="249A696A"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val="zh-CN" w:bidi="ar"/>
              </w:rPr>
              <w:t>2.各阶段流程方案；</w:t>
            </w:r>
          </w:p>
          <w:p w14:paraId="52CADCC6"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（二）评审标准：</w:t>
            </w:r>
          </w:p>
          <w:p w14:paraId="4B848CE4"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满足</w:t>
            </w:r>
            <w:r>
              <w:rPr>
                <w:rFonts w:hint="eastAsia"/>
                <w:kern w:val="2"/>
                <w:lang w:bidi="ar"/>
              </w:rPr>
              <w:t>两</w:t>
            </w:r>
            <w:r>
              <w:rPr>
                <w:rFonts w:hint="eastAsia"/>
                <w:kern w:val="2"/>
                <w:lang w:val="zh-CN" w:bidi="ar"/>
              </w:rPr>
              <w:t>点得</w:t>
            </w:r>
            <w:r>
              <w:rPr>
                <w:rFonts w:hint="eastAsia"/>
                <w:kern w:val="2"/>
                <w:lang w:bidi="ar"/>
              </w:rPr>
              <w:t>8</w:t>
            </w:r>
            <w:r>
              <w:rPr>
                <w:rFonts w:hint="eastAsia"/>
                <w:kern w:val="2"/>
                <w:lang w:val="zh-CN" w:bidi="ar"/>
              </w:rPr>
              <w:t>分，满足任意一点得</w:t>
            </w:r>
            <w:r>
              <w:rPr>
                <w:rFonts w:hint="eastAsia"/>
                <w:kern w:val="2"/>
                <w:lang w:bidi="ar"/>
              </w:rPr>
              <w:t>4</w:t>
            </w:r>
            <w:r>
              <w:rPr>
                <w:rFonts w:hint="eastAsia"/>
                <w:kern w:val="2"/>
                <w:lang w:val="zh-CN" w:bidi="ar"/>
              </w:rPr>
              <w:t>分，未满足不得分。</w:t>
            </w:r>
          </w:p>
          <w:p w14:paraId="371DF56C"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在此基础上，专家根据</w:t>
            </w:r>
            <w:proofErr w:type="gramStart"/>
            <w:r>
              <w:rPr>
                <w:rFonts w:hint="eastAsia"/>
                <w:kern w:val="2"/>
                <w:lang w:val="zh-CN" w:bidi="ar"/>
              </w:rPr>
              <w:t>具体响应</w:t>
            </w:r>
            <w:proofErr w:type="gramEnd"/>
            <w:r>
              <w:rPr>
                <w:rFonts w:hint="eastAsia"/>
                <w:kern w:val="2"/>
                <w:lang w:val="zh-CN" w:bidi="ar"/>
              </w:rPr>
              <w:t>内容按照量化的评审因素指标进一步评审：</w:t>
            </w:r>
          </w:p>
          <w:p w14:paraId="135D0DF9"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优：</w:t>
            </w:r>
            <w:r>
              <w:rPr>
                <w:rFonts w:hint="eastAsia"/>
                <w:lang w:bidi="ar"/>
              </w:rPr>
              <w:t>项目进度计划内容全面具体，表达清晰、完整、严谨，针对性强，先进、科学合理，可操作性强</w:t>
            </w:r>
            <w:r>
              <w:rPr>
                <w:rFonts w:hint="eastAsia"/>
                <w:kern w:val="2"/>
                <w:lang w:val="zh-CN" w:bidi="ar"/>
              </w:rPr>
              <w:t>；</w:t>
            </w:r>
          </w:p>
          <w:p w14:paraId="73EDC5D9"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良：</w:t>
            </w:r>
            <w:r>
              <w:rPr>
                <w:rFonts w:hint="eastAsia"/>
                <w:lang w:bidi="ar"/>
              </w:rPr>
              <w:t>项目进度计划内容较全面具体，表达较清晰、较完整、较严谨，针对性较强，较先进、较科学合理，可操作性较强</w:t>
            </w:r>
            <w:r>
              <w:rPr>
                <w:rFonts w:hint="eastAsia"/>
                <w:kern w:val="2"/>
                <w:lang w:val="zh-CN" w:bidi="ar"/>
              </w:rPr>
              <w:t>；</w:t>
            </w:r>
          </w:p>
          <w:p w14:paraId="03CBFF1C" w14:textId="77777777" w:rsidR="00EF1C94" w:rsidRDefault="00000000">
            <w:pPr>
              <w:pStyle w:val="af1"/>
              <w:spacing w:before="0" w:beforeAutospacing="0" w:after="0" w:afterAutospacing="0" w:line="360" w:lineRule="auto"/>
              <w:rPr>
                <w:rFonts w:hint="eastAsia"/>
                <w:lang w:val="zh-CN" w:bidi="ar"/>
              </w:rPr>
            </w:pPr>
            <w:r>
              <w:rPr>
                <w:rFonts w:hint="eastAsia"/>
                <w:kern w:val="2"/>
                <w:lang w:val="zh-CN" w:bidi="ar"/>
              </w:rPr>
              <w:t>中：</w:t>
            </w:r>
            <w:r>
              <w:rPr>
                <w:rFonts w:hint="eastAsia"/>
                <w:lang w:bidi="ar"/>
              </w:rPr>
              <w:t>项目进度计划内容一般全面具体，表达一般清晰、一般完整、一般严谨，针对性一般强，一般先进、一般科学合理，可操作性一般</w:t>
            </w:r>
            <w:r>
              <w:rPr>
                <w:rFonts w:hint="eastAsia"/>
                <w:lang w:val="zh-CN" w:bidi="ar"/>
              </w:rPr>
              <w:t>；</w:t>
            </w:r>
          </w:p>
          <w:p w14:paraId="44069097" w14:textId="77777777" w:rsidR="00EF1C94" w:rsidRDefault="00000000">
            <w:pPr>
              <w:pStyle w:val="af1"/>
              <w:spacing w:before="0" w:beforeAutospacing="0" w:after="0" w:afterAutospacing="0" w:line="360" w:lineRule="auto"/>
              <w:rPr>
                <w:rFonts w:hint="eastAsia"/>
                <w:lang w:bidi="ar"/>
              </w:rPr>
            </w:pPr>
            <w:r>
              <w:rPr>
                <w:rFonts w:hint="eastAsia"/>
                <w:lang w:val="zh-CN" w:bidi="ar"/>
              </w:rPr>
              <w:t>差：</w:t>
            </w:r>
            <w:r>
              <w:rPr>
                <w:rFonts w:hint="eastAsia"/>
                <w:lang w:bidi="ar"/>
              </w:rPr>
              <w:t>项目进度计划内容不全面具体，表达不清晰、不完整、不严谨，针对性不强，不先进、不科学合理，可操作性不强。</w:t>
            </w:r>
          </w:p>
          <w:p w14:paraId="4AE5CC45" w14:textId="77777777" w:rsidR="00EF1C94" w:rsidRDefault="00000000">
            <w:pPr>
              <w:pStyle w:val="af1"/>
              <w:spacing w:before="0" w:beforeAutospacing="0" w:after="0" w:afterAutospacing="0" w:line="360" w:lineRule="auto"/>
              <w:rPr>
                <w:rFonts w:hint="eastAsia"/>
                <w:lang w:bidi="ar"/>
              </w:rPr>
            </w:pPr>
            <w:r>
              <w:rPr>
                <w:rFonts w:hint="eastAsia"/>
                <w:lang w:bidi="ar"/>
              </w:rPr>
              <w:t>根据招标文件比较，评价</w:t>
            </w:r>
            <w:proofErr w:type="gramStart"/>
            <w:r>
              <w:rPr>
                <w:rFonts w:hint="eastAsia"/>
                <w:lang w:bidi="ar"/>
              </w:rPr>
              <w:t>为优得5分</w:t>
            </w:r>
            <w:proofErr w:type="gramEnd"/>
            <w:r>
              <w:rPr>
                <w:rFonts w:hint="eastAsia"/>
                <w:lang w:bidi="ar"/>
              </w:rPr>
              <w:t>；评价</w:t>
            </w:r>
            <w:proofErr w:type="gramStart"/>
            <w:r>
              <w:rPr>
                <w:rFonts w:hint="eastAsia"/>
                <w:lang w:bidi="ar"/>
              </w:rPr>
              <w:t>为良得3分</w:t>
            </w:r>
            <w:proofErr w:type="gramEnd"/>
            <w:r>
              <w:rPr>
                <w:rFonts w:hint="eastAsia"/>
                <w:lang w:bidi="ar"/>
              </w:rPr>
              <w:t>；评价为中得1分；评价为差得0分。</w:t>
            </w:r>
          </w:p>
          <w:p w14:paraId="6CDA3D9E" w14:textId="77777777" w:rsidR="00EF1C94" w:rsidRDefault="00000000">
            <w:pPr>
              <w:pStyle w:val="af1"/>
              <w:spacing w:before="0" w:beforeAutospacing="0" w:after="0" w:afterAutospacing="0" w:line="360" w:lineRule="auto"/>
              <w:rPr>
                <w:rFonts w:hint="eastAsia"/>
              </w:rPr>
            </w:pPr>
            <w:r>
              <w:rPr>
                <w:rFonts w:hint="eastAsia"/>
                <w:lang w:bidi="ar"/>
              </w:rPr>
              <w:t>如果评审为差，要求专家书面说明理由，并记录在档。</w:t>
            </w:r>
          </w:p>
        </w:tc>
        <w:tc>
          <w:tcPr>
            <w:tcW w:w="737" w:type="dxa"/>
            <w:vAlign w:val="center"/>
          </w:tcPr>
          <w:p w14:paraId="0B7ACC57" w14:textId="77777777" w:rsidR="00EF1C94" w:rsidRDefault="00000000">
            <w:pPr>
              <w:ind w:leftChars="-37" w:left="-78" w:rightChars="-35" w:right="-73"/>
              <w:jc w:val="center"/>
              <w:rPr>
                <w:rFonts w:ascii="宋体" w:hAnsi="宋体" w:cs="宋体" w:hint="eastAsia"/>
                <w:sz w:val="24"/>
              </w:rPr>
            </w:pPr>
            <w:r>
              <w:rPr>
                <w:rFonts w:ascii="宋体" w:hAnsi="宋体" w:cs="宋体" w:hint="eastAsia"/>
                <w:sz w:val="24"/>
                <w:lang w:bidi="ar"/>
              </w:rPr>
              <w:t>13</w:t>
            </w:r>
          </w:p>
        </w:tc>
        <w:tc>
          <w:tcPr>
            <w:tcW w:w="1330" w:type="dxa"/>
            <w:vAlign w:val="center"/>
          </w:tcPr>
          <w:p w14:paraId="00FDD57D"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r w:rsidR="00EF1C94" w14:paraId="5E86DEF2" w14:textId="77777777">
        <w:trPr>
          <w:trHeight w:val="23"/>
        </w:trPr>
        <w:tc>
          <w:tcPr>
            <w:tcW w:w="735" w:type="dxa"/>
            <w:vAlign w:val="center"/>
          </w:tcPr>
          <w:p w14:paraId="38DFA49D"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3</w:t>
            </w:r>
          </w:p>
        </w:tc>
        <w:tc>
          <w:tcPr>
            <w:tcW w:w="1300" w:type="dxa"/>
            <w:vAlign w:val="center"/>
          </w:tcPr>
          <w:p w14:paraId="76BAE2C7" w14:textId="77777777" w:rsidR="00EF1C94" w:rsidRDefault="00000000">
            <w:pPr>
              <w:jc w:val="center"/>
              <w:rPr>
                <w:rFonts w:ascii="宋体" w:hAnsi="宋体" w:cs="宋体" w:hint="eastAsia"/>
                <w:sz w:val="24"/>
                <w:lang w:val="zh-CN"/>
              </w:rPr>
            </w:pPr>
            <w:r>
              <w:rPr>
                <w:rFonts w:ascii="宋体" w:hAnsi="宋体" w:cs="宋体" w:hint="eastAsia"/>
                <w:sz w:val="24"/>
                <w:lang w:val="zh-CN"/>
              </w:rPr>
              <w:t>辅导方案</w:t>
            </w:r>
          </w:p>
        </w:tc>
        <w:tc>
          <w:tcPr>
            <w:tcW w:w="5675" w:type="dxa"/>
            <w:vAlign w:val="center"/>
          </w:tcPr>
          <w:p w14:paraId="7A9AD63D"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（一）评审内容：</w:t>
            </w:r>
          </w:p>
          <w:p w14:paraId="2119DC5F" w14:textId="77777777" w:rsidR="00EF1C94" w:rsidRDefault="00000000">
            <w:pPr>
              <w:pStyle w:val="af1"/>
              <w:spacing w:before="0" w:beforeAutospacing="0" w:after="0" w:afterAutospacing="0" w:line="360" w:lineRule="auto"/>
              <w:rPr>
                <w:rFonts w:hint="eastAsia"/>
                <w:kern w:val="2"/>
                <w:lang w:val="zh-CN" w:bidi="ar"/>
              </w:rPr>
            </w:pPr>
            <w:r>
              <w:rPr>
                <w:rFonts w:hint="eastAsia"/>
                <w:kern w:val="2"/>
                <w:lang w:bidi="ar"/>
              </w:rPr>
              <w:t>辅导方案需包含</w:t>
            </w:r>
            <w:r>
              <w:rPr>
                <w:rFonts w:hint="eastAsia"/>
                <w:kern w:val="2"/>
                <w:lang w:val="zh-CN" w:bidi="ar"/>
              </w:rPr>
              <w:t>：</w:t>
            </w:r>
          </w:p>
          <w:p w14:paraId="7827E5E0" w14:textId="77777777" w:rsidR="00EF1C94" w:rsidRDefault="00000000">
            <w:pPr>
              <w:pStyle w:val="af1"/>
              <w:numPr>
                <w:ilvl w:val="255"/>
                <w:numId w:val="0"/>
              </w:numPr>
              <w:spacing w:before="0" w:beforeAutospacing="0" w:after="0" w:afterAutospacing="0" w:line="360" w:lineRule="auto"/>
              <w:rPr>
                <w:rFonts w:hint="eastAsia"/>
                <w:kern w:val="2"/>
                <w:lang w:val="zh-CN" w:bidi="ar"/>
              </w:rPr>
            </w:pPr>
            <w:r>
              <w:rPr>
                <w:rFonts w:hint="eastAsia"/>
                <w:kern w:val="2"/>
                <w:lang w:bidi="ar"/>
              </w:rPr>
              <w:t>1.项目培训及辅导方案</w:t>
            </w:r>
            <w:r>
              <w:rPr>
                <w:rFonts w:hint="eastAsia"/>
                <w:kern w:val="2"/>
                <w:lang w:val="zh-CN" w:bidi="ar"/>
              </w:rPr>
              <w:t>；</w:t>
            </w:r>
          </w:p>
          <w:p w14:paraId="2DAAB983" w14:textId="77777777" w:rsidR="00EF1C94" w:rsidRDefault="00000000">
            <w:pPr>
              <w:pStyle w:val="af1"/>
              <w:numPr>
                <w:ilvl w:val="255"/>
                <w:numId w:val="0"/>
              </w:numPr>
              <w:spacing w:before="0" w:beforeAutospacing="0" w:after="0" w:afterAutospacing="0" w:line="360" w:lineRule="auto"/>
              <w:rPr>
                <w:rFonts w:hint="eastAsia"/>
                <w:kern w:val="2"/>
                <w:lang w:val="zh-CN" w:bidi="ar"/>
              </w:rPr>
            </w:pPr>
            <w:r>
              <w:rPr>
                <w:rFonts w:hint="eastAsia"/>
                <w:kern w:val="2"/>
                <w:lang w:bidi="ar"/>
              </w:rPr>
              <w:t>2.项目培训及辅导计划</w:t>
            </w:r>
          </w:p>
          <w:p w14:paraId="099BA93D"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（二）评审标准：</w:t>
            </w:r>
          </w:p>
          <w:p w14:paraId="33B84A0D"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满足</w:t>
            </w:r>
            <w:r>
              <w:rPr>
                <w:rFonts w:hint="eastAsia"/>
                <w:kern w:val="2"/>
                <w:lang w:bidi="ar"/>
              </w:rPr>
              <w:t>两</w:t>
            </w:r>
            <w:r>
              <w:rPr>
                <w:rFonts w:hint="eastAsia"/>
                <w:kern w:val="2"/>
                <w:lang w:val="zh-CN" w:bidi="ar"/>
              </w:rPr>
              <w:t>点得</w:t>
            </w:r>
            <w:r>
              <w:rPr>
                <w:rFonts w:hint="eastAsia"/>
                <w:kern w:val="2"/>
                <w:lang w:bidi="ar"/>
              </w:rPr>
              <w:t>8</w:t>
            </w:r>
            <w:r>
              <w:rPr>
                <w:rFonts w:hint="eastAsia"/>
                <w:kern w:val="2"/>
                <w:lang w:val="zh-CN" w:bidi="ar"/>
              </w:rPr>
              <w:t>分，满足任意一点得</w:t>
            </w:r>
            <w:r>
              <w:rPr>
                <w:rFonts w:hint="eastAsia"/>
                <w:kern w:val="2"/>
                <w:lang w:bidi="ar"/>
              </w:rPr>
              <w:t>4</w:t>
            </w:r>
            <w:r>
              <w:rPr>
                <w:rFonts w:hint="eastAsia"/>
                <w:kern w:val="2"/>
                <w:lang w:val="zh-CN" w:bidi="ar"/>
              </w:rPr>
              <w:t>分，未满足不得分。</w:t>
            </w:r>
          </w:p>
          <w:p w14:paraId="3FFD93BD"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在此基础上，专家根据</w:t>
            </w:r>
            <w:proofErr w:type="gramStart"/>
            <w:r>
              <w:rPr>
                <w:rFonts w:hint="eastAsia"/>
                <w:kern w:val="2"/>
                <w:lang w:val="zh-CN" w:bidi="ar"/>
              </w:rPr>
              <w:t>具体响应</w:t>
            </w:r>
            <w:proofErr w:type="gramEnd"/>
            <w:r>
              <w:rPr>
                <w:rFonts w:hint="eastAsia"/>
                <w:kern w:val="2"/>
                <w:lang w:val="zh-CN" w:bidi="ar"/>
              </w:rPr>
              <w:t>内容按照量化的评审因素指标进一步评审：</w:t>
            </w:r>
          </w:p>
          <w:p w14:paraId="7E198A48"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优：</w:t>
            </w:r>
            <w:r>
              <w:rPr>
                <w:rFonts w:hint="eastAsia"/>
                <w:kern w:val="2"/>
                <w:lang w:bidi="ar"/>
              </w:rPr>
              <w:t>辅导</w:t>
            </w:r>
            <w:r>
              <w:rPr>
                <w:rFonts w:hint="eastAsia"/>
                <w:lang w:bidi="ar"/>
              </w:rPr>
              <w:t>方案内容全面具体，表达清晰、完整、严谨，针对性强，先进、科学合理，可操作性强</w:t>
            </w:r>
            <w:r>
              <w:rPr>
                <w:rFonts w:hint="eastAsia"/>
                <w:kern w:val="2"/>
                <w:lang w:val="zh-CN" w:bidi="ar"/>
              </w:rPr>
              <w:t>；</w:t>
            </w:r>
          </w:p>
          <w:p w14:paraId="34DAD714"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良：</w:t>
            </w:r>
            <w:r>
              <w:rPr>
                <w:rFonts w:hint="eastAsia"/>
                <w:kern w:val="2"/>
                <w:lang w:bidi="ar"/>
              </w:rPr>
              <w:t>辅导</w:t>
            </w:r>
            <w:r>
              <w:rPr>
                <w:rFonts w:hint="eastAsia"/>
                <w:lang w:bidi="ar"/>
              </w:rPr>
              <w:t>方案内容较全面具体，表达较清晰、较完整、较严谨，针对性较强，较先进、较科学合理，可操作性较强</w:t>
            </w:r>
            <w:r>
              <w:rPr>
                <w:rFonts w:hint="eastAsia"/>
                <w:kern w:val="2"/>
                <w:lang w:val="zh-CN" w:bidi="ar"/>
              </w:rPr>
              <w:t>；</w:t>
            </w:r>
          </w:p>
          <w:p w14:paraId="4A79FBE6"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中：</w:t>
            </w:r>
            <w:r>
              <w:rPr>
                <w:rFonts w:hint="eastAsia"/>
                <w:kern w:val="2"/>
                <w:lang w:bidi="ar"/>
              </w:rPr>
              <w:t>辅导</w:t>
            </w:r>
            <w:r>
              <w:rPr>
                <w:rFonts w:hint="eastAsia"/>
                <w:lang w:bidi="ar"/>
              </w:rPr>
              <w:t>方案内容一般全面具体，表达一般清晰、一般完整、一般严谨，针对性一般强，一般先进、一般科学合理，可操作性一般</w:t>
            </w:r>
            <w:r>
              <w:rPr>
                <w:rFonts w:hint="eastAsia"/>
                <w:kern w:val="2"/>
                <w:lang w:val="zh-CN" w:bidi="ar"/>
              </w:rPr>
              <w:t>；</w:t>
            </w:r>
          </w:p>
          <w:p w14:paraId="44C17408" w14:textId="77777777" w:rsidR="00EF1C94" w:rsidRDefault="00000000">
            <w:pPr>
              <w:pStyle w:val="af1"/>
              <w:spacing w:before="0" w:beforeAutospacing="0" w:after="0" w:afterAutospacing="0" w:line="360" w:lineRule="auto"/>
              <w:rPr>
                <w:rFonts w:hint="eastAsia"/>
                <w:lang w:val="zh-CN"/>
              </w:rPr>
            </w:pPr>
            <w:r>
              <w:rPr>
                <w:rFonts w:hint="eastAsia"/>
                <w:kern w:val="2"/>
                <w:lang w:val="zh-CN" w:bidi="ar"/>
              </w:rPr>
              <w:t>差：</w:t>
            </w:r>
            <w:r>
              <w:rPr>
                <w:rFonts w:hint="eastAsia"/>
                <w:kern w:val="2"/>
                <w:lang w:bidi="ar"/>
              </w:rPr>
              <w:t>辅导</w:t>
            </w:r>
            <w:r>
              <w:rPr>
                <w:rFonts w:hint="eastAsia"/>
                <w:lang w:bidi="ar"/>
              </w:rPr>
              <w:t>方案内容不全面具体，表达不清晰、不完整、不严谨，针对性不强，不先进、不科学合理，可操作性不强</w:t>
            </w:r>
            <w:r>
              <w:rPr>
                <w:rFonts w:hint="eastAsia"/>
                <w:kern w:val="2"/>
                <w:lang w:val="zh-CN" w:bidi="ar"/>
              </w:rPr>
              <w:t>。</w:t>
            </w:r>
          </w:p>
          <w:p w14:paraId="4C8D29B4" w14:textId="77777777" w:rsidR="00EF1C94" w:rsidRDefault="00000000">
            <w:pPr>
              <w:pStyle w:val="af1"/>
              <w:wordWrap w:val="0"/>
              <w:spacing w:before="0" w:beforeAutospacing="0" w:after="0" w:afterAutospacing="0" w:line="360" w:lineRule="auto"/>
              <w:rPr>
                <w:rFonts w:hint="eastAsia"/>
                <w:lang w:val="zh-CN" w:bidi="ar"/>
              </w:rPr>
            </w:pPr>
            <w:r>
              <w:rPr>
                <w:rFonts w:hint="eastAsia"/>
                <w:lang w:val="zh-CN" w:bidi="ar"/>
              </w:rPr>
              <w:t>根据招标文件比较，评价</w:t>
            </w:r>
            <w:proofErr w:type="gramStart"/>
            <w:r>
              <w:rPr>
                <w:rFonts w:hint="eastAsia"/>
                <w:lang w:val="zh-CN" w:bidi="ar"/>
              </w:rPr>
              <w:t>为优得</w:t>
            </w:r>
            <w:r>
              <w:rPr>
                <w:rFonts w:hint="eastAsia"/>
                <w:lang w:bidi="ar"/>
              </w:rPr>
              <w:t>4</w:t>
            </w:r>
            <w:r>
              <w:rPr>
                <w:rFonts w:hint="eastAsia"/>
                <w:lang w:val="zh-CN" w:bidi="ar"/>
              </w:rPr>
              <w:t>分</w:t>
            </w:r>
            <w:proofErr w:type="gramEnd"/>
            <w:r>
              <w:rPr>
                <w:rFonts w:hint="eastAsia"/>
                <w:lang w:val="zh-CN" w:bidi="ar"/>
              </w:rPr>
              <w:t>；评价</w:t>
            </w:r>
            <w:proofErr w:type="gramStart"/>
            <w:r>
              <w:rPr>
                <w:rFonts w:hint="eastAsia"/>
                <w:lang w:val="zh-CN" w:bidi="ar"/>
              </w:rPr>
              <w:t>为良得</w:t>
            </w:r>
            <w:r>
              <w:rPr>
                <w:rFonts w:hint="eastAsia"/>
                <w:lang w:bidi="ar"/>
              </w:rPr>
              <w:t>2</w:t>
            </w:r>
            <w:r>
              <w:rPr>
                <w:rFonts w:hint="eastAsia"/>
                <w:lang w:val="zh-CN" w:bidi="ar"/>
              </w:rPr>
              <w:t>分</w:t>
            </w:r>
            <w:proofErr w:type="gramEnd"/>
            <w:r>
              <w:rPr>
                <w:rFonts w:hint="eastAsia"/>
                <w:lang w:val="zh-CN" w:bidi="ar"/>
              </w:rPr>
              <w:t>；评价为中得1分；评价为差得0分。</w:t>
            </w:r>
          </w:p>
          <w:p w14:paraId="5E85AD37" w14:textId="77777777" w:rsidR="00EF1C94" w:rsidRDefault="00000000">
            <w:pPr>
              <w:pStyle w:val="af1"/>
              <w:wordWrap w:val="0"/>
              <w:spacing w:before="0" w:beforeAutospacing="0" w:after="0" w:afterAutospacing="0" w:line="360" w:lineRule="auto"/>
              <w:rPr>
                <w:rFonts w:hint="eastAsia"/>
                <w:kern w:val="2"/>
                <w:lang w:val="zh-CN"/>
              </w:rPr>
            </w:pPr>
            <w:r>
              <w:rPr>
                <w:rFonts w:hint="eastAsia"/>
                <w:lang w:val="zh-CN" w:bidi="ar"/>
              </w:rPr>
              <w:t>如果评审为差，要求专家书面说明理由，并记录在档。</w:t>
            </w:r>
          </w:p>
        </w:tc>
        <w:tc>
          <w:tcPr>
            <w:tcW w:w="737" w:type="dxa"/>
            <w:vAlign w:val="center"/>
          </w:tcPr>
          <w:p w14:paraId="4952F41E" w14:textId="77777777" w:rsidR="00EF1C94" w:rsidRDefault="00000000">
            <w:pPr>
              <w:jc w:val="center"/>
              <w:rPr>
                <w:rFonts w:ascii="宋体" w:hAnsi="宋体" w:cs="宋体" w:hint="eastAsia"/>
                <w:sz w:val="24"/>
              </w:rPr>
            </w:pPr>
            <w:r>
              <w:rPr>
                <w:rFonts w:ascii="宋体" w:hAnsi="宋体" w:cs="宋体" w:hint="eastAsia"/>
                <w:sz w:val="24"/>
              </w:rPr>
              <w:t>12</w:t>
            </w:r>
          </w:p>
        </w:tc>
        <w:tc>
          <w:tcPr>
            <w:tcW w:w="1330" w:type="dxa"/>
            <w:vAlign w:val="center"/>
          </w:tcPr>
          <w:p w14:paraId="0E6BF446" w14:textId="77777777" w:rsidR="00EF1C94" w:rsidRDefault="00000000">
            <w:pPr>
              <w:autoSpaceDE w:val="0"/>
              <w:autoSpaceDN w:val="0"/>
              <w:adjustRightInd w:val="0"/>
              <w:spacing w:line="360" w:lineRule="auto"/>
              <w:jc w:val="center"/>
              <w:rPr>
                <w:rFonts w:ascii="宋体" w:hAnsi="宋体" w:cs="宋体" w:hint="eastAsia"/>
                <w:sz w:val="24"/>
                <w:lang w:val="zh-CN"/>
              </w:rPr>
            </w:pPr>
            <w:r>
              <w:rPr>
                <w:rFonts w:ascii="宋体" w:hAnsi="宋体" w:cs="宋体" w:hint="eastAsia"/>
                <w:sz w:val="24"/>
                <w:lang w:val="zh-CN"/>
              </w:rPr>
              <w:t>评审委员打分</w:t>
            </w:r>
          </w:p>
        </w:tc>
      </w:tr>
    </w:tbl>
    <w:p w14:paraId="7723C89F" w14:textId="77777777" w:rsidR="00EF1C94" w:rsidRDefault="00EF1C94">
      <w:pPr>
        <w:pStyle w:val="af8"/>
      </w:pPr>
    </w:p>
    <w:p w14:paraId="32D46C61" w14:textId="77777777" w:rsidR="00EF1C94" w:rsidRDefault="00EF1C94">
      <w:pPr>
        <w:spacing w:line="360" w:lineRule="auto"/>
        <w:jc w:val="center"/>
        <w:rPr>
          <w:rFonts w:ascii="宋体" w:hAnsi="宋体" w:cs="宋体" w:hint="eastAsia"/>
          <w:b/>
          <w:bCs/>
          <w:sz w:val="24"/>
        </w:rPr>
      </w:pPr>
    </w:p>
    <w:p w14:paraId="1A4E9F61" w14:textId="77777777" w:rsidR="00EF1C94" w:rsidRDefault="00EF1C94">
      <w:pPr>
        <w:spacing w:line="360" w:lineRule="auto"/>
        <w:jc w:val="center"/>
        <w:outlineLvl w:val="0"/>
        <w:rPr>
          <w:rFonts w:ascii="宋体" w:hAnsi="宋体" w:cs="宋体" w:hint="eastAsia"/>
          <w:b/>
          <w:bCs/>
          <w:sz w:val="24"/>
        </w:rPr>
        <w:sectPr w:rsidR="00EF1C94">
          <w:pgSz w:w="11906" w:h="16838"/>
          <w:pgMar w:top="1440" w:right="1650" w:bottom="1440" w:left="1650" w:header="851" w:footer="992" w:gutter="0"/>
          <w:cols w:space="720"/>
          <w:docGrid w:type="lines" w:linePitch="319"/>
        </w:sectPr>
      </w:pPr>
      <w:bookmarkStart w:id="18" w:name="_Toc834"/>
      <w:bookmarkStart w:id="19" w:name="_Hlk28269117"/>
    </w:p>
    <w:p w14:paraId="5545136B" w14:textId="77777777" w:rsidR="00EF1C94" w:rsidRDefault="00000000">
      <w:pPr>
        <w:spacing w:line="360" w:lineRule="auto"/>
        <w:jc w:val="center"/>
        <w:outlineLvl w:val="0"/>
        <w:rPr>
          <w:rFonts w:ascii="宋体" w:hAnsi="宋体" w:cs="宋体" w:hint="eastAsia"/>
          <w:b/>
          <w:bCs/>
          <w:sz w:val="24"/>
        </w:rPr>
      </w:pPr>
      <w:r>
        <w:rPr>
          <w:rFonts w:ascii="宋体" w:hAnsi="宋体" w:cs="宋体" w:hint="eastAsia"/>
          <w:b/>
          <w:bCs/>
          <w:sz w:val="24"/>
        </w:rPr>
        <w:t>第七章 附件（投标文件格式）</w:t>
      </w:r>
      <w:bookmarkEnd w:id="18"/>
    </w:p>
    <w:p w14:paraId="5606DF23" w14:textId="77777777" w:rsidR="00EF1C94" w:rsidRDefault="00000000">
      <w:pPr>
        <w:keepNext/>
        <w:keepLines/>
        <w:spacing w:before="260" w:after="260" w:line="360" w:lineRule="auto"/>
        <w:jc w:val="center"/>
        <w:outlineLvl w:val="1"/>
        <w:rPr>
          <w:rFonts w:ascii="宋体" w:hAnsi="宋体" w:cs="宋体" w:hint="eastAsia"/>
          <w:b/>
          <w:bCs/>
          <w:sz w:val="24"/>
        </w:rPr>
      </w:pPr>
      <w:bookmarkStart w:id="20" w:name="_Toc31827"/>
      <w:bookmarkStart w:id="21" w:name="_Toc19494"/>
      <w:bookmarkStart w:id="22" w:name="_Toc5116"/>
      <w:bookmarkStart w:id="23" w:name="_Toc6548"/>
      <w:r>
        <w:rPr>
          <w:rFonts w:ascii="宋体" w:hAnsi="宋体" w:cs="宋体" w:hint="eastAsia"/>
          <w:b/>
          <w:sz w:val="24"/>
        </w:rPr>
        <w:t>一、</w:t>
      </w:r>
      <w:r>
        <w:rPr>
          <w:rFonts w:ascii="宋体" w:hAnsi="宋体" w:cs="宋体" w:hint="eastAsia"/>
          <w:b/>
          <w:bCs/>
          <w:sz w:val="24"/>
        </w:rPr>
        <w:t>投标文件包装封面参考</w:t>
      </w:r>
      <w:bookmarkEnd w:id="20"/>
      <w:bookmarkEnd w:id="21"/>
      <w:bookmarkEnd w:id="22"/>
      <w:bookmarkEnd w:id="23"/>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EF1C94" w14:paraId="062B5E28" w14:textId="77777777">
        <w:trPr>
          <w:trHeight w:val="10752"/>
          <w:jc w:val="center"/>
        </w:trPr>
        <w:tc>
          <w:tcPr>
            <w:tcW w:w="8540" w:type="dxa"/>
          </w:tcPr>
          <w:p w14:paraId="60AB37CD" w14:textId="77777777" w:rsidR="00EF1C94" w:rsidRDefault="00EF1C94">
            <w:pPr>
              <w:pStyle w:val="a5"/>
              <w:tabs>
                <w:tab w:val="left" w:pos="562"/>
                <w:tab w:val="left" w:pos="3372"/>
                <w:tab w:val="left" w:pos="3653"/>
              </w:tabs>
              <w:spacing w:line="360" w:lineRule="auto"/>
              <w:rPr>
                <w:rFonts w:ascii="黑体" w:eastAsia="黑体"/>
                <w:b/>
                <w:sz w:val="72"/>
                <w:szCs w:val="72"/>
              </w:rPr>
            </w:pPr>
          </w:p>
          <w:p w14:paraId="23889781" w14:textId="77777777" w:rsidR="00EF1C94" w:rsidRDefault="00000000">
            <w:pPr>
              <w:pStyle w:val="a5"/>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 标 文 件</w:t>
            </w:r>
          </w:p>
          <w:p w14:paraId="4A28F625" w14:textId="77777777" w:rsidR="00EF1C94" w:rsidRDefault="00EF1C94">
            <w:pPr>
              <w:pStyle w:val="a5"/>
              <w:tabs>
                <w:tab w:val="left" w:pos="562"/>
                <w:tab w:val="left" w:pos="3372"/>
                <w:tab w:val="left" w:pos="3653"/>
              </w:tabs>
              <w:spacing w:line="360" w:lineRule="auto"/>
              <w:jc w:val="center"/>
              <w:rPr>
                <w:rFonts w:ascii="黑体" w:eastAsia="黑体"/>
                <w:b/>
                <w:strike/>
                <w:sz w:val="32"/>
              </w:rPr>
            </w:pPr>
          </w:p>
          <w:p w14:paraId="2077D1D2" w14:textId="77777777" w:rsidR="00EF1C94" w:rsidRDefault="00000000">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正本</w:t>
            </w:r>
          </w:p>
          <w:p w14:paraId="2FB919BD" w14:textId="77777777" w:rsidR="00EF1C94" w:rsidRDefault="00000000">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副本</w:t>
            </w:r>
          </w:p>
          <w:p w14:paraId="6B1D4731" w14:textId="77777777" w:rsidR="00EF1C94" w:rsidRDefault="00EF1C94">
            <w:pPr>
              <w:pStyle w:val="a5"/>
              <w:tabs>
                <w:tab w:val="left" w:pos="562"/>
                <w:tab w:val="left" w:pos="3372"/>
                <w:tab w:val="left" w:pos="3653"/>
              </w:tabs>
              <w:spacing w:line="360" w:lineRule="auto"/>
              <w:rPr>
                <w:rFonts w:ascii="仿宋_GB2312" w:eastAsia="仿宋_GB2312"/>
                <w:b/>
                <w:sz w:val="32"/>
              </w:rPr>
            </w:pPr>
          </w:p>
          <w:p w14:paraId="5D411357" w14:textId="77777777" w:rsidR="00EF1C94" w:rsidRDefault="00EF1C94">
            <w:pPr>
              <w:pStyle w:val="a5"/>
              <w:tabs>
                <w:tab w:val="left" w:pos="562"/>
                <w:tab w:val="left" w:pos="3372"/>
                <w:tab w:val="left" w:pos="3653"/>
              </w:tabs>
              <w:spacing w:line="360" w:lineRule="auto"/>
              <w:rPr>
                <w:rFonts w:ascii="仿宋_GB2312" w:eastAsia="仿宋_GB2312"/>
                <w:b/>
                <w:sz w:val="32"/>
              </w:rPr>
            </w:pPr>
          </w:p>
          <w:p w14:paraId="248FEA37" w14:textId="77777777" w:rsidR="00EF1C94" w:rsidRDefault="00EF1C94">
            <w:pPr>
              <w:pStyle w:val="a5"/>
              <w:tabs>
                <w:tab w:val="left" w:pos="562"/>
                <w:tab w:val="left" w:pos="3372"/>
                <w:tab w:val="left" w:pos="3653"/>
              </w:tabs>
              <w:spacing w:line="360" w:lineRule="auto"/>
              <w:ind w:firstLineChars="320" w:firstLine="896"/>
              <w:rPr>
                <w:rFonts w:ascii="仿宋_GB2312" w:eastAsia="仿宋_GB2312"/>
                <w:b/>
                <w:sz w:val="28"/>
                <w:szCs w:val="28"/>
              </w:rPr>
            </w:pPr>
          </w:p>
          <w:p w14:paraId="40191241" w14:textId="77777777" w:rsidR="00EF1C94" w:rsidRDefault="00EF1C94"/>
          <w:p w14:paraId="1CDE0C06" w14:textId="77777777" w:rsidR="00EF1C94" w:rsidRDefault="00EF1C94">
            <w:pPr>
              <w:pStyle w:val="a5"/>
              <w:tabs>
                <w:tab w:val="left" w:pos="562"/>
                <w:tab w:val="left" w:pos="3372"/>
                <w:tab w:val="left" w:pos="3653"/>
              </w:tabs>
              <w:spacing w:line="360" w:lineRule="auto"/>
              <w:rPr>
                <w:rFonts w:ascii="仿宋_GB2312" w:eastAsia="仿宋_GB2312"/>
                <w:b/>
                <w:sz w:val="28"/>
                <w:szCs w:val="28"/>
              </w:rPr>
            </w:pPr>
          </w:p>
          <w:p w14:paraId="0D8015CE" w14:textId="77777777" w:rsidR="00EF1C94" w:rsidRDefault="00000000">
            <w:pPr>
              <w:pStyle w:val="a5"/>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项目编号：</w:t>
            </w:r>
          </w:p>
          <w:p w14:paraId="05D1283A" w14:textId="77777777" w:rsidR="00EF1C94" w:rsidRDefault="00000000">
            <w:pPr>
              <w:pStyle w:val="a5"/>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项目名称：</w:t>
            </w:r>
          </w:p>
          <w:p w14:paraId="4400E8E0" w14:textId="77777777" w:rsidR="00EF1C94" w:rsidRDefault="00000000">
            <w:pPr>
              <w:pStyle w:val="a5"/>
              <w:tabs>
                <w:tab w:val="left" w:pos="562"/>
                <w:tab w:val="left" w:pos="3372"/>
                <w:tab w:val="left" w:pos="3653"/>
              </w:tabs>
              <w:spacing w:line="360" w:lineRule="auto"/>
              <w:ind w:firstLineChars="320" w:firstLine="896"/>
              <w:rPr>
                <w:rFonts w:ascii="仿宋_GB2312" w:eastAsia="仿宋_GB2312"/>
                <w:b/>
                <w:sz w:val="28"/>
                <w:szCs w:val="28"/>
              </w:rPr>
            </w:pPr>
            <w:r>
              <w:rPr>
                <w:rFonts w:ascii="仿宋_GB2312" w:eastAsia="仿宋_GB2312" w:hint="eastAsia"/>
                <w:b/>
                <w:sz w:val="28"/>
                <w:szCs w:val="28"/>
              </w:rPr>
              <w:t>投标人名称：</w:t>
            </w:r>
          </w:p>
          <w:p w14:paraId="71F2AEDE" w14:textId="77777777" w:rsidR="00EF1C94" w:rsidRDefault="00000000">
            <w:pPr>
              <w:pStyle w:val="a5"/>
              <w:tabs>
                <w:tab w:val="left" w:pos="562"/>
                <w:tab w:val="left" w:pos="3372"/>
                <w:tab w:val="left" w:pos="3653"/>
              </w:tabs>
              <w:spacing w:line="360" w:lineRule="auto"/>
              <w:ind w:firstLineChars="320" w:firstLine="896"/>
              <w:rPr>
                <w:rFonts w:ascii="仿宋_GB2312" w:eastAsia="仿宋_GB2312"/>
                <w:b/>
                <w:sz w:val="32"/>
              </w:rPr>
            </w:pPr>
            <w:r>
              <w:rPr>
                <w:rFonts w:ascii="仿宋_GB2312" w:eastAsia="仿宋_GB2312" w:hint="eastAsia"/>
                <w:b/>
                <w:sz w:val="28"/>
                <w:szCs w:val="28"/>
              </w:rPr>
              <w:t xml:space="preserve">投标人地址：           </w:t>
            </w:r>
          </w:p>
        </w:tc>
      </w:tr>
    </w:tbl>
    <w:p w14:paraId="48C7E066" w14:textId="77777777" w:rsidR="00EF1C94" w:rsidRDefault="00EF1C94">
      <w:pPr>
        <w:rPr>
          <w:rFonts w:ascii="宋体" w:cs="宋体"/>
          <w:b/>
          <w:sz w:val="24"/>
        </w:rPr>
      </w:pPr>
    </w:p>
    <w:p w14:paraId="36F887EA" w14:textId="77777777" w:rsidR="00EF1C94" w:rsidRDefault="00000000">
      <w:pPr>
        <w:rPr>
          <w:rFonts w:ascii="宋体" w:cs="宋体"/>
          <w:b/>
          <w:sz w:val="24"/>
        </w:rPr>
      </w:pPr>
      <w:r>
        <w:rPr>
          <w:rFonts w:ascii="宋体" w:cs="宋体" w:hint="eastAsia"/>
          <w:b/>
          <w:sz w:val="24"/>
        </w:rPr>
        <w:br w:type="page"/>
      </w:r>
    </w:p>
    <w:p w14:paraId="7782F432" w14:textId="77777777" w:rsidR="00EF1C94" w:rsidRDefault="00000000">
      <w:pPr>
        <w:pStyle w:val="2"/>
        <w:rPr>
          <w:rFonts w:ascii="宋体" w:cs="宋体" w:hint="eastAsia"/>
          <w:b/>
          <w:sz w:val="24"/>
        </w:rPr>
      </w:pPr>
      <w:r>
        <w:rPr>
          <w:rFonts w:ascii="宋体" w:eastAsia="宋体" w:cs="宋体" w:hint="eastAsia"/>
          <w:b/>
          <w:sz w:val="24"/>
        </w:rPr>
        <w:t>二、投标文件—目录</w:t>
      </w:r>
    </w:p>
    <w:p w14:paraId="75DF1A59" w14:textId="77777777" w:rsidR="00EF1C94" w:rsidRDefault="00000000">
      <w:pPr>
        <w:spacing w:line="360" w:lineRule="auto"/>
        <w:rPr>
          <w:rFonts w:ascii="宋体" w:hAnsi="宋体" w:cs="宋体" w:hint="eastAsia"/>
          <w:b/>
          <w:bCs/>
          <w:sz w:val="24"/>
        </w:rPr>
      </w:pPr>
      <w:r>
        <w:rPr>
          <w:rFonts w:ascii="宋体" w:hAnsi="宋体" w:cs="宋体" w:hint="eastAsia"/>
          <w:b/>
          <w:bCs/>
          <w:sz w:val="24"/>
        </w:rPr>
        <w:t>（一）</w:t>
      </w:r>
      <w:r>
        <w:rPr>
          <w:rFonts w:ascii="宋体" w:hAnsi="宋体" w:cs="宋体" w:hint="eastAsia"/>
          <w:b/>
          <w:bCs/>
          <w:sz w:val="24"/>
          <w:lang w:val="zh-CN"/>
        </w:rPr>
        <w:t>价格部分</w:t>
      </w:r>
    </w:p>
    <w:p w14:paraId="0B02AFA9" w14:textId="77777777" w:rsidR="00EF1C94"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1、投标一览表；</w:t>
      </w:r>
    </w:p>
    <w:p w14:paraId="0119AC75" w14:textId="77777777" w:rsidR="00EF1C94"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2、分项报价明细表；</w:t>
      </w:r>
    </w:p>
    <w:p w14:paraId="50F9B19C" w14:textId="77777777" w:rsidR="00EF1C94" w:rsidRDefault="00000000">
      <w:pPr>
        <w:tabs>
          <w:tab w:val="left" w:pos="640"/>
        </w:tabs>
        <w:spacing w:line="360" w:lineRule="auto"/>
        <w:ind w:firstLineChars="200" w:firstLine="480"/>
        <w:rPr>
          <w:rFonts w:ascii="宋体" w:hAnsi="宋体" w:cs="宋体" w:hint="eastAsia"/>
          <w:sz w:val="24"/>
        </w:rPr>
      </w:pPr>
      <w:r>
        <w:rPr>
          <w:rFonts w:ascii="宋体" w:hAnsi="宋体" w:cs="宋体" w:hint="eastAsia"/>
          <w:sz w:val="24"/>
        </w:rPr>
        <w:t>3、《中小企业声明函》或《残疾人福利性单位声明函》或《监狱企业声明函》（参与价格扣减的投标人应提供）；</w:t>
      </w:r>
    </w:p>
    <w:p w14:paraId="161F94DA" w14:textId="77777777" w:rsidR="00EF1C94" w:rsidRDefault="00000000">
      <w:pPr>
        <w:spacing w:line="360" w:lineRule="auto"/>
        <w:rPr>
          <w:rFonts w:ascii="宋体" w:hAnsi="宋体" w:cs="宋体" w:hint="eastAsia"/>
          <w:b/>
          <w:bCs/>
          <w:sz w:val="24"/>
          <w:u w:val="wave"/>
        </w:rPr>
      </w:pPr>
      <w:r>
        <w:rPr>
          <w:rFonts w:ascii="宋体" w:hAnsi="宋体" w:cs="宋体" w:hint="eastAsia"/>
          <w:b/>
          <w:bCs/>
          <w:sz w:val="24"/>
        </w:rPr>
        <w:t>（二）商务部分</w:t>
      </w:r>
    </w:p>
    <w:p w14:paraId="549E32B4"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rPr>
      </w:pPr>
      <w:r>
        <w:rPr>
          <w:rFonts w:ascii="宋体" w:hAnsi="宋体" w:cs="宋体" w:hint="eastAsia"/>
          <w:sz w:val="24"/>
        </w:rPr>
        <w:t>1、投标响应书；</w:t>
      </w:r>
    </w:p>
    <w:p w14:paraId="540C167B"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lang w:val="fr-CH"/>
        </w:rPr>
        <w:t>2、联合体协议；（</w:t>
      </w:r>
      <w:r>
        <w:rPr>
          <w:rFonts w:ascii="宋体" w:hAnsi="宋体" w:cs="宋体" w:hint="eastAsia"/>
          <w:sz w:val="24"/>
        </w:rPr>
        <w:t>本项目不适用</w:t>
      </w:r>
      <w:r>
        <w:rPr>
          <w:rFonts w:ascii="宋体" w:hAnsi="宋体" w:cs="宋体" w:hint="eastAsia"/>
          <w:sz w:val="24"/>
          <w:lang w:val="fr-CH"/>
        </w:rPr>
        <w:t>）</w:t>
      </w:r>
    </w:p>
    <w:p w14:paraId="6EC74685"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3</w:t>
      </w:r>
      <w:r>
        <w:rPr>
          <w:rFonts w:ascii="宋体" w:hAnsi="宋体" w:cs="宋体" w:hint="eastAsia"/>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14:paraId="6DE95459"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4</w:t>
      </w:r>
      <w:r>
        <w:rPr>
          <w:rFonts w:ascii="宋体" w:hAnsi="宋体" w:cs="宋体" w:hint="eastAsia"/>
          <w:sz w:val="24"/>
          <w:lang w:val="fr-CH"/>
        </w:rPr>
        <w:t>、政府采购投标及履约承诺函；</w:t>
      </w:r>
    </w:p>
    <w:p w14:paraId="2B55DA3C"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5</w:t>
      </w:r>
      <w:r>
        <w:rPr>
          <w:rFonts w:ascii="宋体" w:hAnsi="宋体" w:cs="宋体" w:hint="eastAsia"/>
          <w:sz w:val="24"/>
          <w:lang w:val="fr-CH"/>
        </w:rPr>
        <w:t>、政府采购违法行为风险知悉确认书</w:t>
      </w:r>
    </w:p>
    <w:p w14:paraId="17A20C09"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6</w:t>
      </w:r>
      <w:r>
        <w:rPr>
          <w:rFonts w:ascii="宋体" w:hAnsi="宋体" w:cs="宋体" w:hint="eastAsia"/>
          <w:sz w:val="24"/>
          <w:lang w:val="fr-CH"/>
        </w:rPr>
        <w:t>、关于资格的声明函；</w:t>
      </w:r>
    </w:p>
    <w:p w14:paraId="3EB47FC0" w14:textId="77777777" w:rsidR="00EF1C94" w:rsidRDefault="00000000">
      <w:pPr>
        <w:pStyle w:val="af7"/>
        <w:spacing w:line="360" w:lineRule="auto"/>
        <w:ind w:firstLine="480"/>
        <w:rPr>
          <w:lang w:val="fr-CH"/>
        </w:rPr>
      </w:pPr>
      <w:r>
        <w:rPr>
          <w:rFonts w:ascii="宋体" w:hAnsi="宋体" w:cs="宋体" w:hint="eastAsia"/>
          <w:kern w:val="2"/>
          <w:sz w:val="24"/>
          <w:szCs w:val="24"/>
        </w:rPr>
        <w:t>7</w:t>
      </w:r>
      <w:r>
        <w:rPr>
          <w:rFonts w:ascii="宋体" w:hAnsi="宋体" w:cs="宋体" w:hint="eastAsia"/>
          <w:kern w:val="2"/>
          <w:sz w:val="24"/>
          <w:szCs w:val="24"/>
          <w:lang w:val="fr-CH"/>
        </w:rPr>
        <w:t>、企业诚信声明与承诺；</w:t>
      </w:r>
    </w:p>
    <w:p w14:paraId="2D95B15B"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8、</w:t>
      </w:r>
      <w:r>
        <w:rPr>
          <w:rFonts w:ascii="宋体" w:hAnsi="宋体" w:cs="宋体" w:hint="eastAsia"/>
          <w:sz w:val="24"/>
          <w:lang w:val="fr-CH"/>
        </w:rPr>
        <w:t>法人代表证明书及身份证明；</w:t>
      </w:r>
    </w:p>
    <w:p w14:paraId="62C1CA45"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9</w:t>
      </w:r>
      <w:r>
        <w:rPr>
          <w:rFonts w:ascii="宋体" w:hAnsi="宋体" w:cs="宋体" w:hint="eastAsia"/>
          <w:sz w:val="24"/>
          <w:lang w:val="fr-CH"/>
        </w:rPr>
        <w:t>、法定代表人授权书及身份证明；</w:t>
      </w:r>
    </w:p>
    <w:p w14:paraId="3F79AD95"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10</w:t>
      </w:r>
      <w:r>
        <w:rPr>
          <w:rFonts w:ascii="宋体" w:hAnsi="宋体" w:cs="宋体" w:hint="eastAsia"/>
          <w:sz w:val="24"/>
          <w:lang w:val="fr-CH"/>
        </w:rPr>
        <w:t>、招标代理服务费承诺书；</w:t>
      </w:r>
    </w:p>
    <w:p w14:paraId="3A04F1EA"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11</w:t>
      </w:r>
      <w:r>
        <w:rPr>
          <w:rFonts w:ascii="宋体" w:hAnsi="宋体" w:cs="宋体" w:hint="eastAsia"/>
          <w:sz w:val="24"/>
          <w:lang w:val="fr-CH"/>
        </w:rPr>
        <w:t>、投标人简介（供应商基本情况表）</w:t>
      </w:r>
    </w:p>
    <w:p w14:paraId="6AC16E1B"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lang w:val="fr-CH"/>
        </w:rPr>
        <w:t>1</w:t>
      </w:r>
      <w:r>
        <w:rPr>
          <w:rFonts w:ascii="宋体" w:hAnsi="宋体" w:cs="宋体" w:hint="eastAsia"/>
          <w:sz w:val="24"/>
        </w:rPr>
        <w:t>2</w:t>
      </w:r>
      <w:r>
        <w:rPr>
          <w:rFonts w:ascii="宋体" w:hAnsi="宋体" w:cs="宋体" w:hint="eastAsia"/>
          <w:sz w:val="24"/>
          <w:lang w:val="fr-CH"/>
        </w:rPr>
        <w:t>、拟派服务团队负责人（仅限一人）</w:t>
      </w:r>
    </w:p>
    <w:p w14:paraId="19A9E252"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lang w:val="fr-CH"/>
        </w:rPr>
        <w:t>1</w:t>
      </w:r>
      <w:r>
        <w:rPr>
          <w:rFonts w:ascii="宋体" w:hAnsi="宋体" w:cs="宋体" w:hint="eastAsia"/>
          <w:sz w:val="24"/>
        </w:rPr>
        <w:t>3</w:t>
      </w:r>
      <w:r>
        <w:rPr>
          <w:rFonts w:ascii="宋体" w:hAnsi="宋体" w:cs="宋体" w:hint="eastAsia"/>
          <w:sz w:val="24"/>
          <w:lang w:val="fr-CH"/>
        </w:rPr>
        <w:t>、拟派服务团队成员（不含负责人）</w:t>
      </w:r>
    </w:p>
    <w:p w14:paraId="255C1578"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14、项目经验</w:t>
      </w:r>
    </w:p>
    <w:p w14:paraId="58B0607A"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rPr>
        <w:t>15、承诺服务响应时间</w:t>
      </w:r>
    </w:p>
    <w:p w14:paraId="017217E5" w14:textId="77777777" w:rsidR="00EF1C94" w:rsidRDefault="00000000">
      <w:pPr>
        <w:tabs>
          <w:tab w:val="left" w:pos="640"/>
          <w:tab w:val="left" w:pos="1260"/>
          <w:tab w:val="left" w:pos="1418"/>
        </w:tabs>
        <w:spacing w:line="360" w:lineRule="auto"/>
        <w:ind w:firstLineChars="200" w:firstLine="480"/>
        <w:rPr>
          <w:rFonts w:ascii="宋体" w:hAnsi="宋体" w:cs="宋体" w:hint="eastAsia"/>
          <w:sz w:val="24"/>
          <w:lang w:val="fr-CH"/>
        </w:rPr>
      </w:pPr>
      <w:r>
        <w:rPr>
          <w:rFonts w:ascii="宋体" w:hAnsi="宋体" w:cs="宋体" w:hint="eastAsia"/>
          <w:sz w:val="24"/>
          <w:lang w:val="fr-CH"/>
        </w:rPr>
        <w:t>1</w:t>
      </w:r>
      <w:r>
        <w:rPr>
          <w:rFonts w:ascii="宋体" w:hAnsi="宋体" w:cs="宋体" w:hint="eastAsia"/>
          <w:sz w:val="24"/>
        </w:rPr>
        <w:t>6</w:t>
      </w:r>
      <w:r>
        <w:rPr>
          <w:rFonts w:ascii="宋体" w:hAnsi="宋体" w:cs="宋体" w:hint="eastAsia"/>
          <w:sz w:val="24"/>
          <w:lang w:val="fr-CH"/>
        </w:rPr>
        <w:t>、投标单位认为有必要提供的其他材料（</w:t>
      </w:r>
      <w:r>
        <w:rPr>
          <w:rFonts w:ascii="宋体" w:hAnsi="宋体" w:cs="宋体" w:hint="eastAsia"/>
          <w:sz w:val="24"/>
        </w:rPr>
        <w:t>格式自拟</w:t>
      </w:r>
      <w:r>
        <w:rPr>
          <w:rFonts w:ascii="宋体" w:hAnsi="宋体" w:cs="宋体" w:hint="eastAsia"/>
          <w:sz w:val="24"/>
          <w:lang w:val="fr-CH"/>
        </w:rPr>
        <w:t>）</w:t>
      </w:r>
    </w:p>
    <w:p w14:paraId="110B4B11" w14:textId="77777777" w:rsidR="00EF1C94" w:rsidRDefault="00000000">
      <w:pPr>
        <w:spacing w:line="360" w:lineRule="auto"/>
        <w:rPr>
          <w:rFonts w:ascii="宋体" w:hAnsi="宋体" w:cs="宋体" w:hint="eastAsia"/>
          <w:b/>
          <w:bCs/>
          <w:sz w:val="24"/>
        </w:rPr>
      </w:pPr>
      <w:r>
        <w:rPr>
          <w:rFonts w:ascii="宋体" w:hAnsi="宋体" w:cs="宋体" w:hint="eastAsia"/>
          <w:b/>
          <w:bCs/>
          <w:sz w:val="24"/>
        </w:rPr>
        <w:t>（三）技术部分</w:t>
      </w:r>
    </w:p>
    <w:p w14:paraId="794B785B" w14:textId="77777777" w:rsidR="00EF1C94" w:rsidRDefault="00000000">
      <w:pPr>
        <w:tabs>
          <w:tab w:val="left" w:pos="640"/>
          <w:tab w:val="left" w:pos="1260"/>
          <w:tab w:val="left" w:pos="1418"/>
        </w:tabs>
        <w:spacing w:line="360" w:lineRule="auto"/>
        <w:ind w:rightChars="-200" w:right="-420" w:firstLineChars="200" w:firstLine="480"/>
        <w:rPr>
          <w:rFonts w:ascii="宋体" w:hAnsi="宋体" w:cs="宋体" w:hint="eastAsia"/>
          <w:sz w:val="24"/>
          <w:lang w:val="fr-CH"/>
        </w:rPr>
      </w:pPr>
      <w:r>
        <w:rPr>
          <w:rFonts w:ascii="宋体" w:hAnsi="宋体" w:cs="宋体" w:hint="eastAsia"/>
          <w:sz w:val="24"/>
        </w:rPr>
        <w:t>1、</w:t>
      </w:r>
      <w:r>
        <w:rPr>
          <w:rFonts w:ascii="宋体" w:hAnsi="宋体" w:cs="宋体" w:hint="eastAsia"/>
          <w:sz w:val="24"/>
          <w:lang w:val="fr-CH"/>
        </w:rPr>
        <w:t>用户需求响应表</w:t>
      </w:r>
    </w:p>
    <w:p w14:paraId="5F5534B4" w14:textId="77777777" w:rsidR="00EF1C94" w:rsidRDefault="00000000">
      <w:pPr>
        <w:tabs>
          <w:tab w:val="left" w:pos="640"/>
          <w:tab w:val="left" w:pos="1260"/>
          <w:tab w:val="left" w:pos="1418"/>
        </w:tabs>
        <w:spacing w:line="360" w:lineRule="auto"/>
        <w:ind w:rightChars="-200" w:right="-420" w:firstLineChars="200" w:firstLine="480"/>
        <w:rPr>
          <w:rFonts w:ascii="宋体" w:hAnsi="宋体" w:cs="宋体" w:hint="eastAsia"/>
          <w:sz w:val="24"/>
          <w:lang w:val="fr-CH"/>
        </w:rPr>
      </w:pPr>
      <w:r>
        <w:rPr>
          <w:rFonts w:ascii="宋体" w:hAnsi="宋体" w:cs="宋体" w:hint="eastAsia"/>
          <w:sz w:val="24"/>
        </w:rPr>
        <w:t>2、</w:t>
      </w:r>
      <w:r>
        <w:rPr>
          <w:rFonts w:ascii="宋体" w:hAnsi="宋体" w:cs="宋体" w:hint="eastAsia"/>
          <w:sz w:val="24"/>
          <w:lang w:val="zh-CN"/>
        </w:rPr>
        <w:t>工作思路</w:t>
      </w:r>
    </w:p>
    <w:p w14:paraId="62D3C65D" w14:textId="77777777" w:rsidR="00EF1C94" w:rsidRDefault="00000000">
      <w:pPr>
        <w:tabs>
          <w:tab w:val="left" w:pos="640"/>
          <w:tab w:val="left" w:pos="1260"/>
          <w:tab w:val="left" w:pos="1418"/>
        </w:tabs>
        <w:spacing w:line="360" w:lineRule="auto"/>
        <w:ind w:rightChars="-200" w:right="-420" w:firstLineChars="200" w:firstLine="480"/>
        <w:rPr>
          <w:rFonts w:ascii="宋体" w:hAnsi="宋体" w:cs="宋体" w:hint="eastAsia"/>
          <w:sz w:val="24"/>
          <w:lang w:val="fr-CH"/>
        </w:rPr>
      </w:pPr>
      <w:r>
        <w:rPr>
          <w:rFonts w:ascii="宋体" w:hAnsi="宋体" w:cs="宋体" w:hint="eastAsia"/>
          <w:sz w:val="24"/>
          <w:lang w:val="fr-CH"/>
        </w:rPr>
        <w:t>3、</w:t>
      </w:r>
      <w:r>
        <w:rPr>
          <w:rFonts w:ascii="宋体" w:hAnsi="宋体" w:cs="宋体" w:hint="eastAsia"/>
          <w:sz w:val="24"/>
          <w:lang w:val="zh-CN"/>
        </w:rPr>
        <w:t>项目进度计划</w:t>
      </w:r>
    </w:p>
    <w:p w14:paraId="716DC9FB" w14:textId="77777777" w:rsidR="00EF1C94" w:rsidRDefault="00000000">
      <w:pPr>
        <w:tabs>
          <w:tab w:val="left" w:pos="640"/>
          <w:tab w:val="left" w:pos="1260"/>
          <w:tab w:val="left" w:pos="1418"/>
        </w:tabs>
        <w:spacing w:line="360" w:lineRule="auto"/>
        <w:ind w:rightChars="-200" w:right="-420" w:firstLineChars="200" w:firstLine="480"/>
        <w:rPr>
          <w:rFonts w:ascii="宋体" w:hAnsi="宋体" w:cs="宋体" w:hint="eastAsia"/>
          <w:sz w:val="24"/>
          <w:lang w:val="fr-CH"/>
        </w:rPr>
      </w:pPr>
      <w:r>
        <w:rPr>
          <w:rFonts w:ascii="宋体" w:hAnsi="宋体" w:cs="宋体" w:hint="eastAsia"/>
          <w:sz w:val="24"/>
          <w:lang w:val="fr-CH"/>
        </w:rPr>
        <w:t>4、辅导方案</w:t>
      </w:r>
    </w:p>
    <w:p w14:paraId="1BEA871D" w14:textId="77777777" w:rsidR="00EF1C94" w:rsidRDefault="00000000">
      <w:pPr>
        <w:tabs>
          <w:tab w:val="left" w:pos="640"/>
          <w:tab w:val="left" w:pos="1260"/>
          <w:tab w:val="left" w:pos="1418"/>
        </w:tabs>
        <w:spacing w:line="360" w:lineRule="auto"/>
        <w:ind w:rightChars="-200" w:right="-420"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fr-CH"/>
        </w:rPr>
        <w:t>投标单位认为有必要提供的其他材料</w:t>
      </w:r>
      <w:r>
        <w:rPr>
          <w:rFonts w:ascii="宋体" w:hAnsi="宋体" w:cs="宋体" w:hint="eastAsia"/>
          <w:sz w:val="24"/>
          <w:lang w:val="fr-CH" w:bidi="ar"/>
        </w:rPr>
        <w:t>（格式自拟）</w:t>
      </w:r>
      <w:r>
        <w:rPr>
          <w:rFonts w:ascii="宋体" w:hAnsi="宋体" w:cs="宋体" w:hint="eastAsia"/>
          <w:sz w:val="24"/>
          <w:lang w:val="fr-CH" w:bidi="ar"/>
        </w:rPr>
        <w:br w:type="page"/>
      </w:r>
      <w:r>
        <w:rPr>
          <w:rFonts w:ascii="宋体" w:hAnsi="宋体" w:cs="宋体" w:hint="eastAsia"/>
          <w:b/>
          <w:bCs/>
          <w:sz w:val="24"/>
        </w:rPr>
        <w:t>（一）</w:t>
      </w:r>
      <w:r>
        <w:rPr>
          <w:rFonts w:ascii="宋体" w:hAnsi="宋体" w:cs="宋体" w:hint="eastAsia"/>
          <w:b/>
          <w:bCs/>
          <w:sz w:val="24"/>
          <w:lang w:val="zh-CN"/>
        </w:rPr>
        <w:t>价格部分</w:t>
      </w:r>
    </w:p>
    <w:p w14:paraId="0F4E30CA"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1、投标一览表</w:t>
      </w:r>
    </w:p>
    <w:p w14:paraId="45B27346" w14:textId="77777777" w:rsidR="00EF1C94" w:rsidRDefault="00000000">
      <w:pPr>
        <w:spacing w:line="360" w:lineRule="auto"/>
        <w:rPr>
          <w:rFonts w:ascii="宋体" w:hAnsi="宋体" w:cs="宋体" w:hint="eastAsia"/>
          <w:sz w:val="24"/>
        </w:rPr>
      </w:pPr>
      <w:r>
        <w:rPr>
          <w:rFonts w:ascii="宋体" w:hAnsi="宋体" w:cs="宋体" w:hint="eastAsia"/>
          <w:sz w:val="24"/>
        </w:rPr>
        <w:t>投标供应商名称：（公章）</w:t>
      </w:r>
      <w:r>
        <w:rPr>
          <w:rFonts w:ascii="宋体" w:hAnsi="宋体" w:cs="宋体" w:hint="eastAsia"/>
          <w:sz w:val="24"/>
          <w:u w:val="single"/>
        </w:rPr>
        <w:t xml:space="preserve">                             </w:t>
      </w:r>
    </w:p>
    <w:p w14:paraId="69FD1F9D" w14:textId="77777777" w:rsidR="00EF1C94" w:rsidRDefault="00000000">
      <w:pPr>
        <w:spacing w:line="360" w:lineRule="auto"/>
        <w:rPr>
          <w:rFonts w:ascii="宋体" w:hAnsi="宋体" w:cs="宋体" w:hint="eastAsia"/>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EF1C94" w14:paraId="0E025B34" w14:textId="77777777">
        <w:trPr>
          <w:cantSplit/>
          <w:trHeight w:val="1000"/>
        </w:trPr>
        <w:tc>
          <w:tcPr>
            <w:tcW w:w="2976" w:type="dxa"/>
            <w:vAlign w:val="center"/>
          </w:tcPr>
          <w:p w14:paraId="2EB2CC69" w14:textId="77777777" w:rsidR="00EF1C94" w:rsidRDefault="00000000">
            <w:pPr>
              <w:spacing w:after="60" w:line="360" w:lineRule="auto"/>
              <w:jc w:val="center"/>
              <w:rPr>
                <w:rFonts w:ascii="宋体" w:hAnsi="宋体" w:cs="宋体" w:hint="eastAsia"/>
                <w:sz w:val="24"/>
              </w:rPr>
            </w:pPr>
            <w:r>
              <w:rPr>
                <w:rFonts w:ascii="宋体" w:hAnsi="宋体" w:cs="宋体" w:hint="eastAsia"/>
                <w:sz w:val="24"/>
              </w:rPr>
              <w:t>项目名称</w:t>
            </w:r>
          </w:p>
        </w:tc>
        <w:tc>
          <w:tcPr>
            <w:tcW w:w="3225" w:type="dxa"/>
            <w:vAlign w:val="center"/>
          </w:tcPr>
          <w:p w14:paraId="1C58B416" w14:textId="77777777" w:rsidR="00EF1C94" w:rsidRDefault="00000000">
            <w:pPr>
              <w:spacing w:after="60" w:line="360" w:lineRule="auto"/>
              <w:jc w:val="center"/>
              <w:rPr>
                <w:rFonts w:ascii="宋体" w:hAnsi="宋体" w:cs="宋体" w:hint="eastAsia"/>
                <w:sz w:val="24"/>
              </w:rPr>
            </w:pPr>
            <w:r>
              <w:rPr>
                <w:rFonts w:ascii="宋体" w:hAnsi="宋体" w:cs="宋体" w:hint="eastAsia"/>
                <w:sz w:val="24"/>
              </w:rPr>
              <w:t>投标总价</w:t>
            </w:r>
          </w:p>
          <w:p w14:paraId="12015E9A" w14:textId="77777777" w:rsidR="00EF1C94" w:rsidRDefault="00000000">
            <w:pPr>
              <w:spacing w:after="60" w:line="360" w:lineRule="auto"/>
              <w:jc w:val="center"/>
              <w:rPr>
                <w:rFonts w:ascii="宋体" w:hAnsi="宋体" w:cs="宋体" w:hint="eastAsia"/>
                <w:sz w:val="24"/>
              </w:rPr>
            </w:pPr>
            <w:r>
              <w:rPr>
                <w:rFonts w:ascii="宋体" w:hAnsi="宋体" w:cs="宋体" w:hint="eastAsia"/>
                <w:sz w:val="24"/>
              </w:rPr>
              <w:t>（人民币）</w:t>
            </w:r>
          </w:p>
        </w:tc>
        <w:tc>
          <w:tcPr>
            <w:tcW w:w="2758" w:type="dxa"/>
            <w:vAlign w:val="center"/>
          </w:tcPr>
          <w:p w14:paraId="5996ECAC" w14:textId="77777777" w:rsidR="00EF1C94" w:rsidRDefault="00000000">
            <w:pPr>
              <w:spacing w:after="60" w:line="360" w:lineRule="auto"/>
              <w:jc w:val="center"/>
              <w:rPr>
                <w:rFonts w:ascii="宋体" w:hAnsi="宋体" w:cs="宋体" w:hint="eastAsia"/>
                <w:sz w:val="24"/>
              </w:rPr>
            </w:pPr>
            <w:r>
              <w:rPr>
                <w:rFonts w:ascii="宋体" w:hAnsi="宋体" w:cs="宋体" w:hint="eastAsia"/>
                <w:sz w:val="24"/>
              </w:rPr>
              <w:t>备注</w:t>
            </w:r>
          </w:p>
        </w:tc>
      </w:tr>
      <w:tr w:rsidR="00EF1C94" w14:paraId="1BDA74ED" w14:textId="77777777">
        <w:trPr>
          <w:cantSplit/>
          <w:trHeight w:val="811"/>
        </w:trPr>
        <w:tc>
          <w:tcPr>
            <w:tcW w:w="2976" w:type="dxa"/>
            <w:vAlign w:val="center"/>
          </w:tcPr>
          <w:p w14:paraId="0B718FC5" w14:textId="77777777" w:rsidR="00EF1C94" w:rsidRDefault="00EF1C94">
            <w:pPr>
              <w:spacing w:line="360" w:lineRule="auto"/>
              <w:jc w:val="center"/>
              <w:rPr>
                <w:rFonts w:ascii="宋体" w:hAnsi="宋体" w:cs="宋体" w:hint="eastAsia"/>
                <w:sz w:val="24"/>
                <w:u w:val="single"/>
              </w:rPr>
            </w:pPr>
          </w:p>
        </w:tc>
        <w:tc>
          <w:tcPr>
            <w:tcW w:w="3225" w:type="dxa"/>
            <w:vAlign w:val="center"/>
          </w:tcPr>
          <w:p w14:paraId="1EA51CAF" w14:textId="77777777" w:rsidR="00EF1C94" w:rsidRDefault="00EF1C94">
            <w:pPr>
              <w:spacing w:line="360" w:lineRule="auto"/>
              <w:jc w:val="center"/>
              <w:rPr>
                <w:rFonts w:ascii="宋体" w:hAnsi="宋体" w:cs="宋体" w:hint="eastAsia"/>
                <w:sz w:val="24"/>
                <w:u w:val="single"/>
              </w:rPr>
            </w:pPr>
          </w:p>
        </w:tc>
        <w:tc>
          <w:tcPr>
            <w:tcW w:w="2758" w:type="dxa"/>
            <w:vAlign w:val="center"/>
          </w:tcPr>
          <w:p w14:paraId="3F4A2E2E" w14:textId="77777777" w:rsidR="00EF1C94" w:rsidRDefault="00EF1C94">
            <w:pPr>
              <w:spacing w:line="360" w:lineRule="auto"/>
              <w:jc w:val="center"/>
              <w:rPr>
                <w:rFonts w:ascii="宋体" w:hAnsi="宋体" w:cs="宋体" w:hint="eastAsia"/>
                <w:sz w:val="24"/>
                <w:u w:val="single"/>
              </w:rPr>
            </w:pPr>
          </w:p>
        </w:tc>
      </w:tr>
    </w:tbl>
    <w:p w14:paraId="26C47640" w14:textId="77777777" w:rsidR="00EF1C94" w:rsidRDefault="00EF1C94">
      <w:pPr>
        <w:spacing w:line="360" w:lineRule="auto"/>
        <w:rPr>
          <w:rFonts w:ascii="宋体" w:hAnsi="宋体" w:cs="宋体" w:hint="eastAsia"/>
          <w:sz w:val="24"/>
        </w:rPr>
      </w:pPr>
    </w:p>
    <w:p w14:paraId="59F93A08" w14:textId="77777777" w:rsidR="00EF1C94" w:rsidRDefault="00000000">
      <w:pPr>
        <w:spacing w:line="360" w:lineRule="auto"/>
        <w:rPr>
          <w:rFonts w:ascii="宋体" w:hAnsi="宋体" w:cs="宋体" w:hint="eastAsia"/>
          <w:sz w:val="24"/>
        </w:rPr>
      </w:pPr>
      <w:r>
        <w:rPr>
          <w:rFonts w:ascii="宋体" w:hAnsi="宋体" w:cs="宋体" w:hint="eastAsia"/>
          <w:sz w:val="24"/>
        </w:rPr>
        <w:t>投标供应商授权代表：</w:t>
      </w:r>
      <w:r>
        <w:rPr>
          <w:rFonts w:ascii="宋体" w:hAnsi="宋体" w:cs="宋体" w:hint="eastAsia"/>
          <w:sz w:val="24"/>
          <w:u w:val="single"/>
        </w:rPr>
        <w:t xml:space="preserve">                   </w:t>
      </w:r>
    </w:p>
    <w:p w14:paraId="49343B5E" w14:textId="77777777" w:rsidR="00EF1C94" w:rsidRDefault="00000000">
      <w:pPr>
        <w:spacing w:line="360" w:lineRule="auto"/>
        <w:rPr>
          <w:rFonts w:ascii="宋体" w:hAnsi="宋体" w:cs="宋体" w:hint="eastAsia"/>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73D665A7" w14:textId="77777777" w:rsidR="00EF1C94" w:rsidRDefault="00000000">
      <w:pPr>
        <w:pStyle w:val="af7"/>
        <w:ind w:firstLineChars="0" w:firstLine="0"/>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w:t>
      </w:r>
    </w:p>
    <w:p w14:paraId="0306B613" w14:textId="77777777" w:rsidR="00EF1C94" w:rsidRDefault="00000000">
      <w:pPr>
        <w:spacing w:line="360" w:lineRule="auto"/>
        <w:jc w:val="center"/>
        <w:rPr>
          <w:rFonts w:ascii="宋体" w:hAnsi="宋体" w:cs="宋体" w:hint="eastAsia"/>
          <w:sz w:val="24"/>
        </w:rPr>
      </w:pPr>
      <w:r>
        <w:rPr>
          <w:rFonts w:ascii="宋体" w:hAnsi="宋体" w:cs="宋体" w:hint="eastAsia"/>
          <w:b/>
          <w:bCs/>
          <w:sz w:val="24"/>
        </w:rPr>
        <w:br w:type="page"/>
        <w:t>2、分项报价清单</w:t>
      </w:r>
    </w:p>
    <w:p w14:paraId="3383BADD" w14:textId="77777777" w:rsidR="00EF1C94" w:rsidRDefault="00000000">
      <w:pPr>
        <w:spacing w:line="360" w:lineRule="auto"/>
        <w:rPr>
          <w:rFonts w:ascii="宋体" w:hAnsi="宋体" w:cs="宋体" w:hint="eastAsia"/>
          <w:sz w:val="24"/>
        </w:rPr>
      </w:pPr>
      <w:r>
        <w:rPr>
          <w:rFonts w:ascii="宋体" w:hAnsi="宋体" w:cs="宋体" w:hint="eastAsia"/>
          <w:sz w:val="24"/>
        </w:rPr>
        <w:t>投标供应商名称：（公章）</w:t>
      </w:r>
      <w:r>
        <w:rPr>
          <w:rFonts w:ascii="宋体" w:hAnsi="宋体" w:cs="宋体" w:hint="eastAsia"/>
          <w:sz w:val="24"/>
          <w:u w:val="single"/>
        </w:rPr>
        <w:t xml:space="preserve">                             </w:t>
      </w:r>
    </w:p>
    <w:p w14:paraId="5FA48076" w14:textId="77777777" w:rsidR="00EF1C94" w:rsidRDefault="00000000">
      <w:pPr>
        <w:spacing w:line="360" w:lineRule="auto"/>
        <w:rPr>
          <w:rFonts w:ascii="宋体" w:hAnsi="宋体" w:cs="宋体" w:hint="eastAsia"/>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EF1C94" w14:paraId="07D5BC67" w14:textId="77777777">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14:paraId="44E106FC" w14:textId="77777777" w:rsidR="00EF1C94" w:rsidRDefault="00000000">
            <w:pPr>
              <w:widowControl/>
              <w:autoSpaceDE w:val="0"/>
              <w:autoSpaceDN w:val="0"/>
              <w:spacing w:line="560" w:lineRule="exact"/>
              <w:jc w:val="center"/>
              <w:textAlignment w:val="center"/>
              <w:rPr>
                <w:rFonts w:ascii="仿宋_GB2312" w:eastAsia="黑体" w:hAnsi="仿宋_GB2312" w:cs="仿宋_GB2312" w:hint="eastAsia"/>
                <w:b/>
                <w:bCs/>
                <w:kern w:val="0"/>
                <w:sz w:val="24"/>
                <w:lang w:bidi="ar"/>
              </w:rPr>
            </w:pPr>
            <w:r>
              <w:rPr>
                <w:rFonts w:ascii="黑体" w:eastAsia="黑体" w:hAnsi="黑体" w:cs="黑体" w:hint="eastAsia"/>
                <w:b/>
                <w:bCs/>
                <w:kern w:val="0"/>
                <w:sz w:val="28"/>
                <w:szCs w:val="28"/>
                <w:lang w:bidi="ar"/>
              </w:rPr>
              <w:t>分项报价清单（例）</w:t>
            </w:r>
          </w:p>
        </w:tc>
      </w:tr>
      <w:tr w:rsidR="00EF1C94" w14:paraId="0B2D3607"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2DA98081" w14:textId="77777777" w:rsidR="00EF1C94" w:rsidRDefault="00000000">
            <w:pPr>
              <w:autoSpaceDE w:val="0"/>
              <w:autoSpaceDN w:val="0"/>
              <w:spacing w:line="560" w:lineRule="exact"/>
              <w:jc w:val="center"/>
              <w:rPr>
                <w:rFonts w:ascii="仿宋_GB2312" w:eastAsia="仿宋_GB2312" w:hAnsi="仿宋_GB2312" w:cs="仿宋_GB2312" w:hint="eastAsia"/>
                <w:b/>
                <w:bCs/>
                <w:kern w:val="0"/>
                <w:sz w:val="24"/>
                <w:lang w:bidi="zh-CN"/>
              </w:rPr>
            </w:pPr>
            <w:r>
              <w:rPr>
                <w:rFonts w:ascii="仿宋_GB2312" w:eastAsia="仿宋_GB2312" w:hAnsi="仿宋_GB2312" w:cs="仿宋_GB2312" w:hint="eastAsia"/>
                <w:b/>
                <w:bCs/>
                <w:kern w:val="0"/>
                <w:sz w:val="24"/>
                <w:lang w:bidi="zh-CN"/>
              </w:rPr>
              <w:t>服务内容</w:t>
            </w:r>
          </w:p>
        </w:tc>
        <w:tc>
          <w:tcPr>
            <w:tcW w:w="1105" w:type="dxa"/>
            <w:tcBorders>
              <w:top w:val="single" w:sz="4" w:space="0" w:color="000000"/>
              <w:left w:val="single" w:sz="4" w:space="0" w:color="000000"/>
              <w:bottom w:val="single" w:sz="4" w:space="0" w:color="000000"/>
              <w:right w:val="single" w:sz="4" w:space="0" w:color="000000"/>
            </w:tcBorders>
            <w:vAlign w:val="center"/>
          </w:tcPr>
          <w:p w14:paraId="5AB39A78" w14:textId="77777777" w:rsidR="00EF1C94" w:rsidRDefault="00000000">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r>
              <w:rPr>
                <w:rFonts w:ascii="仿宋_GB2312" w:eastAsia="仿宋_GB2312" w:hAnsi="仿宋_GB2312" w:cs="仿宋_GB2312" w:hint="eastAsia"/>
                <w:b/>
                <w:bCs/>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14:paraId="3739E3FB" w14:textId="77777777" w:rsidR="00EF1C94" w:rsidRDefault="00000000">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r>
              <w:rPr>
                <w:rFonts w:ascii="仿宋_GB2312" w:eastAsia="仿宋_GB2312" w:hAnsi="仿宋_GB2312" w:cs="仿宋_GB2312" w:hint="eastAsia"/>
                <w:b/>
                <w:bCs/>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14:paraId="42EBEDB9" w14:textId="77777777" w:rsidR="00EF1C94" w:rsidRDefault="00000000">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r>
              <w:rPr>
                <w:rFonts w:ascii="仿宋_GB2312" w:eastAsia="仿宋_GB2312" w:hAnsi="仿宋_GB2312" w:cs="仿宋_GB2312" w:hint="eastAsia"/>
                <w:b/>
                <w:bCs/>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14:paraId="700BAE5E" w14:textId="77777777" w:rsidR="00EF1C94" w:rsidRDefault="00000000">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r>
              <w:rPr>
                <w:rFonts w:ascii="仿宋_GB2312" w:eastAsia="仿宋_GB2312" w:hAnsi="仿宋_GB2312" w:cs="仿宋_GB2312" w:hint="eastAsia"/>
                <w:b/>
                <w:bCs/>
                <w:kern w:val="0"/>
                <w:sz w:val="24"/>
                <w:lang w:bidi="ar"/>
              </w:rPr>
              <w:t>备注</w:t>
            </w:r>
          </w:p>
        </w:tc>
      </w:tr>
      <w:tr w:rsidR="00EF1C94" w14:paraId="764931F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607E50FB"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8F58DFD"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F5516D3"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6E59766A"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7920B192"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67684864"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710F8BCD"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C733007"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A0686C9"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176DABCE"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564CF0E"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1D399371"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26AE0B48"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DF392A8"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44E3E81"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8C09DED"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0775661"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54843ADF"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44DA257A"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FDC8179"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495FFC16"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256BF06"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54EAF34A"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43C22C7B"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6FD35773"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19CEB9D6" w14:textId="77777777" w:rsidR="00EF1C94" w:rsidRDefault="00EF1C94">
            <w:pPr>
              <w:widowControl/>
              <w:autoSpaceDE w:val="0"/>
              <w:autoSpaceDN w:val="0"/>
              <w:spacing w:line="560" w:lineRule="exact"/>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ABBFF51"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93E7F3A"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3DA37B68"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7F897C3C"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0B315383"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E5D807C"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4170237"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61BCEAD8"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78A4BC5"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6D4B68B4"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5870086D"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5D001689"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76D76E9"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6D77AD1F" w14:textId="77777777" w:rsidR="00EF1C94" w:rsidRDefault="00EF1C94">
            <w:pPr>
              <w:widowControl/>
              <w:autoSpaceDE w:val="0"/>
              <w:autoSpaceDN w:val="0"/>
              <w:spacing w:line="560" w:lineRule="exact"/>
              <w:jc w:val="center"/>
              <w:textAlignment w:val="center"/>
              <w:rPr>
                <w:rFonts w:ascii="仿宋_GB2312" w:eastAsia="仿宋_GB2312" w:hAnsi="仿宋_GB2312" w:cs="仿宋_GB2312" w:hint="eastAsia"/>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3396E5B"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1FA16DC1"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00FCC4D2"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C17507A" w14:textId="77777777" w:rsidR="00EF1C94" w:rsidRDefault="00EF1C94">
            <w:pPr>
              <w:autoSpaceDE w:val="0"/>
              <w:autoSpaceDN w:val="0"/>
              <w:spacing w:line="560" w:lineRule="exact"/>
              <w:jc w:val="center"/>
              <w:rPr>
                <w:rFonts w:ascii="仿宋_GB2312" w:eastAsia="仿宋_GB2312" w:hAnsi="仿宋_GB2312" w:cs="仿宋_GB2312" w:hint="eastAsia"/>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25774E43" w14:textId="77777777" w:rsidR="00EF1C94" w:rsidRDefault="00EF1C94">
            <w:pPr>
              <w:autoSpaceDE w:val="0"/>
              <w:autoSpaceDN w:val="0"/>
              <w:spacing w:line="560" w:lineRule="exact"/>
              <w:jc w:val="center"/>
              <w:rPr>
                <w:rFonts w:ascii="仿宋_GB2312" w:eastAsia="仿宋_GB2312" w:hAnsi="仿宋_GB2312" w:cs="仿宋_GB2312" w:hint="eastAsia"/>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6D021B9B" w14:textId="77777777" w:rsidR="00EF1C94" w:rsidRDefault="00EF1C94">
            <w:pPr>
              <w:autoSpaceDE w:val="0"/>
              <w:autoSpaceDN w:val="0"/>
              <w:spacing w:line="560" w:lineRule="exact"/>
              <w:jc w:val="center"/>
              <w:rPr>
                <w:rFonts w:ascii="仿宋_GB2312" w:eastAsia="仿宋_GB2312" w:hAnsi="仿宋_GB2312" w:cs="仿宋_GB2312" w:hint="eastAsia"/>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4E9FD27"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r w:rsidR="00EF1C94" w14:paraId="4807982B"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0EFC3B84" w14:textId="77777777" w:rsidR="00EF1C94" w:rsidRDefault="00EF1C94">
            <w:pPr>
              <w:widowControl/>
              <w:autoSpaceDE w:val="0"/>
              <w:autoSpaceDN w:val="0"/>
              <w:spacing w:line="560" w:lineRule="exact"/>
              <w:jc w:val="center"/>
              <w:textAlignment w:val="top"/>
              <w:rPr>
                <w:rFonts w:ascii="仿宋_GB2312" w:eastAsia="仿宋_GB2312" w:hAnsi="仿宋_GB2312" w:cs="仿宋_GB2312" w:hint="eastAsia"/>
                <w:kern w:val="0"/>
                <w:sz w:val="24"/>
                <w:lang w:val="zh-CN" w:bidi="zh-CN"/>
              </w:rPr>
            </w:pP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14:paraId="7D83E57B" w14:textId="77777777" w:rsidR="00EF1C94" w:rsidRDefault="00EF1C94">
            <w:pPr>
              <w:widowControl/>
              <w:autoSpaceDE w:val="0"/>
              <w:autoSpaceDN w:val="0"/>
              <w:spacing w:line="560" w:lineRule="exact"/>
              <w:jc w:val="center"/>
              <w:textAlignment w:val="bottom"/>
              <w:rPr>
                <w:rFonts w:ascii="仿宋_GB2312" w:eastAsia="仿宋_GB2312" w:hAnsi="仿宋_GB2312" w:cs="仿宋_GB2312" w:hint="eastAsia"/>
                <w:b/>
                <w:bCs/>
                <w:kern w:val="0"/>
                <w:sz w:val="24"/>
                <w:lang w:bidi="ar"/>
              </w:rPr>
            </w:pPr>
          </w:p>
        </w:tc>
      </w:tr>
    </w:tbl>
    <w:p w14:paraId="66658675" w14:textId="77777777" w:rsidR="00EF1C94" w:rsidRDefault="00EF1C94">
      <w:pPr>
        <w:spacing w:line="360" w:lineRule="auto"/>
        <w:rPr>
          <w:rFonts w:ascii="宋体" w:hAnsi="宋体" w:cs="宋体" w:hint="eastAsia"/>
          <w:sz w:val="24"/>
        </w:rPr>
      </w:pPr>
    </w:p>
    <w:p w14:paraId="5FE4125D" w14:textId="77777777" w:rsidR="00EF1C94" w:rsidRDefault="00000000">
      <w:pPr>
        <w:spacing w:line="360" w:lineRule="auto"/>
        <w:rPr>
          <w:rFonts w:ascii="宋体" w:hAnsi="宋体" w:cs="宋体" w:hint="eastAsia"/>
          <w:sz w:val="24"/>
        </w:rPr>
      </w:pPr>
      <w:r>
        <w:rPr>
          <w:rFonts w:ascii="宋体" w:hAnsi="宋体" w:cs="宋体" w:hint="eastAsia"/>
          <w:sz w:val="24"/>
        </w:rPr>
        <w:t>注：可根据需要自行调整报价格式。含税总计应等于投标总价。</w:t>
      </w:r>
    </w:p>
    <w:p w14:paraId="4BA16E26" w14:textId="77777777" w:rsidR="00EF1C94" w:rsidRDefault="00000000">
      <w:pPr>
        <w:spacing w:line="360" w:lineRule="auto"/>
        <w:rPr>
          <w:rFonts w:ascii="宋体" w:hAnsi="宋体" w:cs="宋体" w:hint="eastAsia"/>
          <w:sz w:val="24"/>
        </w:rPr>
      </w:pPr>
      <w:r>
        <w:rPr>
          <w:rFonts w:ascii="宋体" w:hAnsi="宋体" w:cs="宋体" w:hint="eastAsia"/>
          <w:sz w:val="24"/>
        </w:rPr>
        <w:t>投标供应商授权代表： ________________________</w:t>
      </w:r>
    </w:p>
    <w:p w14:paraId="0B0B8505" w14:textId="77777777" w:rsidR="00EF1C94" w:rsidRDefault="00000000">
      <w:pPr>
        <w:spacing w:line="360" w:lineRule="auto"/>
        <w:rPr>
          <w:rFonts w:ascii="宋体" w:hAnsi="宋体" w:cs="宋体" w:hint="eastAsia"/>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53FAC2CB" w14:textId="77777777" w:rsidR="00EF1C94" w:rsidRDefault="00000000">
      <w:pPr>
        <w:spacing w:line="360" w:lineRule="auto"/>
        <w:rPr>
          <w:rFonts w:ascii="宋体" w:hAnsi="宋体" w:cs="宋体" w:hint="eastAsia"/>
          <w:sz w:val="24"/>
          <w:u w:val="single"/>
        </w:rPr>
      </w:pPr>
      <w:r>
        <w:rPr>
          <w:rFonts w:ascii="宋体" w:hAnsi="宋体" w:cs="宋体" w:hint="eastAsia"/>
          <w:sz w:val="24"/>
        </w:rPr>
        <w:t>日              期：</w:t>
      </w:r>
      <w:r>
        <w:rPr>
          <w:rFonts w:ascii="宋体" w:hAnsi="宋体" w:cs="宋体" w:hint="eastAsia"/>
          <w:sz w:val="24"/>
          <w:u w:val="single"/>
        </w:rPr>
        <w:t xml:space="preserve">                   </w:t>
      </w:r>
    </w:p>
    <w:p w14:paraId="560FC581" w14:textId="77777777" w:rsidR="00EF1C94" w:rsidRDefault="00000000">
      <w:pPr>
        <w:numPr>
          <w:ilvl w:val="0"/>
          <w:numId w:val="10"/>
        </w:numPr>
        <w:spacing w:line="360" w:lineRule="auto"/>
        <w:outlineLvl w:val="2"/>
        <w:rPr>
          <w:rFonts w:ascii="宋体" w:hAnsi="宋体" w:cs="宋体" w:hint="eastAsia"/>
          <w:b/>
          <w:bCs/>
          <w:sz w:val="24"/>
        </w:rPr>
      </w:pPr>
      <w:r>
        <w:rPr>
          <w:rFonts w:ascii="宋体" w:hAnsi="宋体" w:cs="宋体" w:hint="eastAsia"/>
          <w:b/>
          <w:bCs/>
          <w:sz w:val="24"/>
        </w:rPr>
        <w:br w:type="page"/>
        <w:t>商务部分</w:t>
      </w:r>
    </w:p>
    <w:p w14:paraId="3618C4F3" w14:textId="77777777" w:rsidR="00EF1C94" w:rsidRDefault="00EF1C94">
      <w:pPr>
        <w:pStyle w:val="af7"/>
        <w:ind w:firstLineChars="0" w:firstLine="0"/>
      </w:pPr>
    </w:p>
    <w:p w14:paraId="6F486502"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1、投标响应书</w:t>
      </w:r>
    </w:p>
    <w:p w14:paraId="4757E98C" w14:textId="77777777" w:rsidR="00EF1C94" w:rsidRDefault="00EF1C94">
      <w:pPr>
        <w:spacing w:line="360" w:lineRule="auto"/>
        <w:rPr>
          <w:rFonts w:ascii="宋体" w:hAnsi="宋体" w:cs="宋体" w:hint="eastAsia"/>
          <w:sz w:val="24"/>
        </w:rPr>
      </w:pPr>
    </w:p>
    <w:p w14:paraId="12A78863" w14:textId="77777777" w:rsidR="00EF1C94" w:rsidRDefault="00000000">
      <w:pPr>
        <w:spacing w:line="36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u w:val="single"/>
        </w:rPr>
        <w:t xml:space="preserve">                    </w:t>
      </w:r>
    </w:p>
    <w:p w14:paraId="4028005A" w14:textId="77777777" w:rsidR="00EF1C94" w:rsidRDefault="00000000">
      <w:pPr>
        <w:spacing w:line="360" w:lineRule="auto"/>
        <w:ind w:firstLineChars="206" w:firstLine="494"/>
        <w:rPr>
          <w:rFonts w:ascii="宋体" w:hAnsi="宋体" w:cs="宋体" w:hint="eastAsia"/>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   ），签字代表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供应商方名称</w:t>
      </w:r>
      <w:proofErr w:type="gramEnd"/>
      <w:r>
        <w:rPr>
          <w:rFonts w:ascii="宋体" w:hAnsi="宋体" w:cs="宋体" w:hint="eastAsia"/>
          <w:sz w:val="24"/>
        </w:rPr>
        <w:t>、地址）提交</w:t>
      </w:r>
      <w:r>
        <w:rPr>
          <w:rFonts w:ascii="宋体" w:hAnsi="宋体" w:cs="宋体" w:hint="eastAsia"/>
          <w:b/>
          <w:sz w:val="24"/>
        </w:rPr>
        <w:t>一份正本四份副本</w:t>
      </w:r>
      <w:r>
        <w:rPr>
          <w:rFonts w:ascii="宋体" w:hAnsi="宋体" w:cs="宋体" w:hint="eastAsia"/>
          <w:sz w:val="24"/>
        </w:rPr>
        <w:t>投标文件。</w:t>
      </w:r>
    </w:p>
    <w:p w14:paraId="59A253FC" w14:textId="77777777" w:rsidR="00EF1C94" w:rsidRDefault="00000000">
      <w:pPr>
        <w:spacing w:line="360" w:lineRule="auto"/>
        <w:rPr>
          <w:rFonts w:ascii="宋体" w:hAnsi="宋体" w:cs="宋体" w:hint="eastAsia"/>
          <w:sz w:val="24"/>
        </w:rPr>
      </w:pPr>
      <w:r>
        <w:rPr>
          <w:rFonts w:ascii="宋体" w:hAnsi="宋体" w:cs="宋体" w:hint="eastAsia"/>
          <w:sz w:val="24"/>
        </w:rPr>
        <w:t xml:space="preserve">  据此函，签字代表宣布同意如下：</w:t>
      </w:r>
    </w:p>
    <w:p w14:paraId="437CDBD7" w14:textId="77777777" w:rsidR="00EF1C94" w:rsidRDefault="00000000">
      <w:pPr>
        <w:spacing w:line="360" w:lineRule="auto"/>
        <w:rPr>
          <w:rFonts w:ascii="宋体" w:hAnsi="宋体" w:cs="宋体" w:hint="eastAsia"/>
          <w:sz w:val="24"/>
        </w:rPr>
      </w:pPr>
      <w:r>
        <w:rPr>
          <w:rFonts w:ascii="宋体" w:hAnsi="宋体" w:cs="宋体" w:hint="eastAsia"/>
          <w:sz w:val="24"/>
        </w:rPr>
        <w:t>1、</w:t>
      </w:r>
      <w:proofErr w:type="gramStart"/>
      <w:r>
        <w:rPr>
          <w:rFonts w:ascii="宋体" w:hAnsi="宋体" w:cs="宋体" w:hint="eastAsia"/>
          <w:sz w:val="24"/>
        </w:rPr>
        <w:t>供应商方将</w:t>
      </w:r>
      <w:proofErr w:type="gramEnd"/>
      <w:r>
        <w:rPr>
          <w:rFonts w:ascii="宋体" w:hAnsi="宋体" w:cs="宋体" w:hint="eastAsia"/>
          <w:sz w:val="24"/>
        </w:rPr>
        <w:t>按招标文件的规定履行合同责任和义务。</w:t>
      </w:r>
    </w:p>
    <w:p w14:paraId="280A9329" w14:textId="77777777" w:rsidR="00EF1C94" w:rsidRDefault="00000000">
      <w:pPr>
        <w:spacing w:line="360" w:lineRule="auto"/>
        <w:rPr>
          <w:rFonts w:ascii="宋体" w:hAnsi="宋体" w:cs="宋体" w:hint="eastAsia"/>
          <w:sz w:val="24"/>
        </w:rPr>
      </w:pPr>
      <w:r>
        <w:rPr>
          <w:rFonts w:ascii="宋体" w:hAnsi="宋体" w:cs="宋体" w:hint="eastAsia"/>
          <w:sz w:val="24"/>
        </w:rPr>
        <w:t>2、</w:t>
      </w:r>
      <w:proofErr w:type="gramStart"/>
      <w:r>
        <w:rPr>
          <w:rFonts w:ascii="宋体" w:hAnsi="宋体" w:cs="宋体" w:hint="eastAsia"/>
          <w:sz w:val="24"/>
        </w:rPr>
        <w:t>供应商方已</w:t>
      </w:r>
      <w:proofErr w:type="gramEnd"/>
      <w:r>
        <w:rPr>
          <w:rFonts w:ascii="宋体" w:hAnsi="宋体" w:cs="宋体" w:hint="eastAsia"/>
          <w:sz w:val="24"/>
        </w:rPr>
        <w:t>详细审查全部投标文件，包括修改文件（如有的话）以及全部参考资料和有关附件。我们完全理解并同意放弃对这方面有不明及误解的权利。</w:t>
      </w:r>
    </w:p>
    <w:p w14:paraId="38BC4D62" w14:textId="77777777" w:rsidR="00EF1C94" w:rsidRDefault="00000000">
      <w:pPr>
        <w:spacing w:line="360" w:lineRule="auto"/>
        <w:rPr>
          <w:rFonts w:ascii="宋体" w:hAnsi="宋体" w:cs="宋体" w:hint="eastAsia"/>
          <w:sz w:val="24"/>
        </w:rPr>
      </w:pPr>
      <w:r>
        <w:rPr>
          <w:rFonts w:ascii="宋体" w:hAnsi="宋体" w:cs="宋体" w:hint="eastAsia"/>
          <w:sz w:val="24"/>
        </w:rPr>
        <w:t>3、与本投标项目有关的一切正式往来通讯请寄：</w:t>
      </w:r>
    </w:p>
    <w:p w14:paraId="2AF17900" w14:textId="77777777" w:rsidR="00EF1C94" w:rsidRDefault="00000000">
      <w:pPr>
        <w:spacing w:line="360" w:lineRule="auto"/>
        <w:rPr>
          <w:rFonts w:ascii="宋体" w:hAnsi="宋体" w:cs="宋体" w:hint="eastAsia"/>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14:paraId="0CBBCB05" w14:textId="77777777" w:rsidR="00EF1C94" w:rsidRDefault="00000000">
      <w:pPr>
        <w:spacing w:line="360" w:lineRule="auto"/>
        <w:rPr>
          <w:rFonts w:ascii="宋体" w:hAnsi="宋体" w:cs="宋体" w:hint="eastAsia"/>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14:paraId="1B684660" w14:textId="77777777" w:rsidR="00EF1C94" w:rsidRDefault="00000000">
      <w:pPr>
        <w:spacing w:line="360" w:lineRule="auto"/>
        <w:rPr>
          <w:rFonts w:ascii="宋体" w:hAnsi="宋体" w:cs="宋体" w:hint="eastAsia"/>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14:paraId="0A609643" w14:textId="77777777" w:rsidR="00EF1C94" w:rsidRDefault="00000000">
      <w:pPr>
        <w:spacing w:line="360" w:lineRule="auto"/>
        <w:rPr>
          <w:rFonts w:ascii="宋体" w:hAnsi="宋体" w:cs="宋体" w:hint="eastAsia"/>
          <w:sz w:val="24"/>
          <w:u w:val="single"/>
        </w:rPr>
      </w:pPr>
      <w:r>
        <w:rPr>
          <w:rFonts w:ascii="宋体" w:hAnsi="宋体" w:cs="宋体" w:hint="eastAsia"/>
          <w:sz w:val="24"/>
        </w:rPr>
        <w:t>投标供应商名称：</w:t>
      </w:r>
      <w:r>
        <w:rPr>
          <w:rFonts w:ascii="宋体" w:hAnsi="宋体" w:cs="宋体" w:hint="eastAsia"/>
          <w:sz w:val="24"/>
          <w:u w:val="single"/>
        </w:rPr>
        <w:t xml:space="preserve">                             </w:t>
      </w:r>
    </w:p>
    <w:p w14:paraId="36714376" w14:textId="77777777" w:rsidR="00EF1C94" w:rsidRDefault="00000000">
      <w:pPr>
        <w:spacing w:line="360" w:lineRule="auto"/>
        <w:rPr>
          <w:rFonts w:ascii="宋体" w:hAnsi="宋体" w:cs="宋体" w:hint="eastAsia"/>
          <w:sz w:val="24"/>
          <w:u w:val="single"/>
        </w:rPr>
      </w:pPr>
      <w:r>
        <w:rPr>
          <w:rFonts w:ascii="宋体" w:hAnsi="宋体" w:cs="宋体" w:hint="eastAsia"/>
          <w:sz w:val="24"/>
        </w:rPr>
        <w:t>（公  章）：</w:t>
      </w:r>
      <w:r>
        <w:rPr>
          <w:rFonts w:ascii="宋体" w:hAnsi="宋体" w:cs="宋体" w:hint="eastAsia"/>
          <w:sz w:val="24"/>
          <w:u w:val="single"/>
        </w:rPr>
        <w:t xml:space="preserve">                                 </w:t>
      </w:r>
    </w:p>
    <w:p w14:paraId="3235C568" w14:textId="77777777" w:rsidR="00EF1C94" w:rsidRDefault="00000000">
      <w:pPr>
        <w:spacing w:line="360" w:lineRule="auto"/>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3E301D1" w14:textId="77777777" w:rsidR="00EF1C94" w:rsidRDefault="00000000">
      <w:pPr>
        <w:spacing w:line="360" w:lineRule="auto"/>
        <w:rPr>
          <w:rFonts w:ascii="宋体" w:hAnsi="宋体" w:cs="宋体" w:hint="eastAsia"/>
          <w:b/>
          <w:bCs/>
          <w:sz w:val="24"/>
        </w:rPr>
      </w:pPr>
      <w:r>
        <w:rPr>
          <w:rFonts w:ascii="宋体" w:hAnsi="宋体" w:cs="宋体" w:hint="eastAsia"/>
          <w:sz w:val="24"/>
        </w:rPr>
        <w:t>投标供应商授权代表：</w:t>
      </w:r>
      <w:r>
        <w:rPr>
          <w:rFonts w:ascii="宋体" w:hAnsi="宋体" w:cs="宋体" w:hint="eastAsia"/>
          <w:sz w:val="24"/>
          <w:u w:val="single"/>
        </w:rPr>
        <w:t xml:space="preserve">                           </w:t>
      </w:r>
    </w:p>
    <w:p w14:paraId="46C9A35D" w14:textId="77777777" w:rsidR="00EF1C94" w:rsidRDefault="00EF1C94">
      <w:pPr>
        <w:pStyle w:val="a5"/>
        <w:spacing w:line="360" w:lineRule="auto"/>
      </w:pPr>
    </w:p>
    <w:p w14:paraId="408D0AF7" w14:textId="77777777" w:rsidR="00EF1C94" w:rsidRDefault="00000000">
      <w:pPr>
        <w:pStyle w:val="ac"/>
        <w:jc w:val="center"/>
        <w:rPr>
          <w:rFonts w:hAnsi="宋体" w:cs="宋体" w:hint="eastAsia"/>
          <w:sz w:val="28"/>
          <w:szCs w:val="28"/>
        </w:rPr>
      </w:pPr>
      <w:r>
        <w:rPr>
          <w:rFonts w:hAnsi="宋体" w:cs="宋体" w:hint="eastAsia"/>
          <w:sz w:val="24"/>
          <w:lang w:val="fr-CH"/>
        </w:rPr>
        <w:br w:type="page"/>
      </w:r>
      <w:r>
        <w:rPr>
          <w:rFonts w:hAnsi="宋体" w:cs="宋体" w:hint="eastAsia"/>
          <w:b/>
          <w:bCs/>
          <w:sz w:val="24"/>
        </w:rPr>
        <w:t>2、联合体协议（本项目不适用，无需填写）</w:t>
      </w:r>
    </w:p>
    <w:p w14:paraId="7DEA79F2" w14:textId="77777777" w:rsidR="00EF1C94" w:rsidRDefault="00000000">
      <w:pPr>
        <w:pStyle w:val="ac"/>
        <w:spacing w:line="360" w:lineRule="auto"/>
        <w:rPr>
          <w:rFonts w:hAnsi="宋体" w:cs="宋体" w:hint="eastAsia"/>
          <w:sz w:val="24"/>
        </w:rPr>
      </w:pPr>
      <w:r>
        <w:rPr>
          <w:rFonts w:hAnsi="宋体" w:cs="宋体" w:hint="eastAsia"/>
          <w:sz w:val="24"/>
        </w:rPr>
        <w:t>致</w:t>
      </w:r>
      <w:r>
        <w:rPr>
          <w:rFonts w:hAnsi="宋体" w:cs="宋体" w:hint="eastAsia"/>
          <w:sz w:val="24"/>
          <w:u w:val="single"/>
        </w:rPr>
        <w:t xml:space="preserve">      </w:t>
      </w:r>
      <w:r>
        <w:rPr>
          <w:rFonts w:hAnsi="宋体" w:cs="宋体" w:hint="eastAsia"/>
          <w:i/>
          <w:sz w:val="24"/>
          <w:u w:val="single"/>
        </w:rPr>
        <w:t>(采购人或招标机构)</w:t>
      </w:r>
      <w:r>
        <w:rPr>
          <w:rFonts w:hAnsi="宋体" w:cs="宋体" w:hint="eastAsia"/>
          <w:sz w:val="24"/>
          <w:u w:val="single"/>
        </w:rPr>
        <w:t xml:space="preserve">       </w:t>
      </w:r>
      <w:r>
        <w:rPr>
          <w:rFonts w:hAnsi="宋体" w:cs="宋体" w:hint="eastAsia"/>
          <w:sz w:val="24"/>
        </w:rPr>
        <w:t>：</w:t>
      </w:r>
    </w:p>
    <w:p w14:paraId="27553F6A"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经研究，我方决定自愿组成联合体共同参加</w:t>
      </w:r>
      <w:r>
        <w:rPr>
          <w:rFonts w:hAnsi="宋体" w:cs="宋体" w:hint="eastAsia"/>
          <w:sz w:val="24"/>
          <w:u w:val="single"/>
        </w:rPr>
        <w:t xml:space="preserve">        </w:t>
      </w:r>
      <w:r>
        <w:rPr>
          <w:rFonts w:hAnsi="宋体" w:cs="宋体" w:hint="eastAsia"/>
          <w:i/>
          <w:sz w:val="24"/>
          <w:u w:val="single"/>
        </w:rPr>
        <w:t>(项目名称)</w:t>
      </w:r>
      <w:r>
        <w:rPr>
          <w:rFonts w:hAnsi="宋体" w:cs="宋体" w:hint="eastAsia"/>
          <w:sz w:val="24"/>
          <w:u w:val="single"/>
        </w:rPr>
        <w:t xml:space="preserve">         </w:t>
      </w:r>
      <w:r>
        <w:rPr>
          <w:rFonts w:hAnsi="宋体" w:cs="宋体" w:hint="eastAsia"/>
          <w:sz w:val="24"/>
        </w:rPr>
        <w:t xml:space="preserve"> 项目（项目编号：</w:t>
      </w:r>
      <w:r>
        <w:rPr>
          <w:rFonts w:hAnsi="宋体" w:cs="宋体" w:hint="eastAsia"/>
          <w:sz w:val="24"/>
          <w:u w:val="single"/>
        </w:rPr>
        <w:t xml:space="preserve">   </w:t>
      </w:r>
      <w:r>
        <w:rPr>
          <w:rFonts w:hAnsi="宋体" w:cs="宋体" w:hint="eastAsia"/>
          <w:sz w:val="24"/>
        </w:rPr>
        <w:t>）的投标。现就联合体投标事宜订立如下协议：</w:t>
      </w:r>
    </w:p>
    <w:p w14:paraId="0C6E7AC9"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一、联合体成员：</w:t>
      </w:r>
    </w:p>
    <w:p w14:paraId="05692A1E"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1、</w:t>
      </w:r>
      <w:r>
        <w:rPr>
          <w:rFonts w:hAnsi="宋体" w:cs="宋体" w:hint="eastAsia"/>
          <w:sz w:val="24"/>
          <w:u w:val="single"/>
        </w:rPr>
        <w:t xml:space="preserve">                               </w:t>
      </w:r>
    </w:p>
    <w:p w14:paraId="2E81841C"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2、</w:t>
      </w:r>
      <w:r>
        <w:rPr>
          <w:rFonts w:hAnsi="宋体" w:cs="宋体" w:hint="eastAsia"/>
          <w:sz w:val="24"/>
          <w:u w:val="single"/>
        </w:rPr>
        <w:t xml:space="preserve">                               </w:t>
      </w:r>
    </w:p>
    <w:p w14:paraId="39B5FD64"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3、</w:t>
      </w:r>
      <w:r>
        <w:rPr>
          <w:rFonts w:hAnsi="宋体" w:cs="宋体" w:hint="eastAsia"/>
          <w:sz w:val="24"/>
          <w:u w:val="single"/>
        </w:rPr>
        <w:t xml:space="preserve">                               </w:t>
      </w:r>
    </w:p>
    <w:p w14:paraId="15C6A94A"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二、</w:t>
      </w:r>
      <w:r>
        <w:rPr>
          <w:rFonts w:hAnsi="宋体" w:cs="宋体" w:hint="eastAsia"/>
          <w:sz w:val="24"/>
          <w:u w:val="single"/>
        </w:rPr>
        <w:t xml:space="preserve">       </w:t>
      </w:r>
      <w:r>
        <w:rPr>
          <w:rFonts w:hAnsi="宋体" w:cs="宋体" w:hint="eastAsia"/>
          <w:i/>
          <w:sz w:val="24"/>
          <w:u w:val="single"/>
        </w:rPr>
        <w:t>(某成员单位名称)</w:t>
      </w:r>
      <w:r>
        <w:rPr>
          <w:rFonts w:hAnsi="宋体" w:cs="宋体" w:hint="eastAsia"/>
          <w:sz w:val="24"/>
          <w:u w:val="single"/>
        </w:rPr>
        <w:t xml:space="preserve">      </w:t>
      </w:r>
      <w:r>
        <w:rPr>
          <w:rFonts w:hAnsi="宋体" w:cs="宋体" w:hint="eastAsia"/>
          <w:sz w:val="24"/>
        </w:rPr>
        <w:t xml:space="preserve"> 为</w:t>
      </w:r>
      <w:r>
        <w:rPr>
          <w:rFonts w:hAnsi="宋体" w:cs="宋体" w:hint="eastAsia"/>
          <w:sz w:val="24"/>
          <w:u w:val="single"/>
        </w:rPr>
        <w:t xml:space="preserve">     </w:t>
      </w:r>
      <w:r>
        <w:rPr>
          <w:rFonts w:hAnsi="宋体" w:cs="宋体" w:hint="eastAsia"/>
          <w:i/>
          <w:sz w:val="24"/>
          <w:u w:val="single"/>
        </w:rPr>
        <w:t>(联合体名称)</w:t>
      </w:r>
      <w:r>
        <w:rPr>
          <w:rFonts w:hAnsi="宋体" w:cs="宋体" w:hint="eastAsia"/>
          <w:sz w:val="24"/>
          <w:u w:val="single"/>
        </w:rPr>
        <w:t xml:space="preserve">        </w:t>
      </w:r>
      <w:r>
        <w:rPr>
          <w:rFonts w:hAnsi="宋体" w:cs="宋体" w:hint="eastAsia"/>
          <w:sz w:val="24"/>
        </w:rPr>
        <w:t>牵头人。</w:t>
      </w:r>
    </w:p>
    <w:p w14:paraId="01594C0F"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14:paraId="59C79C90"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四、联合体将严格按照招标文件的各项要求，递交投标文件，参加投标，履行中标或成交义务和中标或成交后的合同，并向采购人承担连带责任。</w:t>
      </w:r>
    </w:p>
    <w:p w14:paraId="59CE143B"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五、联合体各成员单位内部的职责分工如下：</w:t>
      </w:r>
      <w:r>
        <w:rPr>
          <w:rFonts w:hAnsi="宋体" w:cs="宋体" w:hint="eastAsia"/>
          <w:sz w:val="24"/>
          <w:u w:val="single"/>
        </w:rPr>
        <w:t xml:space="preserve">             </w:t>
      </w:r>
      <w:r>
        <w:rPr>
          <w:rFonts w:hAnsi="宋体" w:cs="宋体" w:hint="eastAsia"/>
          <w:sz w:val="24"/>
        </w:rPr>
        <w:t>。按照本条上述分工，联合体成员单位各自所承担的合同工作量比例如下：</w:t>
      </w:r>
      <w:r>
        <w:rPr>
          <w:rFonts w:hAnsi="宋体" w:cs="宋体" w:hint="eastAsia"/>
          <w:sz w:val="24"/>
          <w:u w:val="single"/>
        </w:rPr>
        <w:t xml:space="preserve">             </w:t>
      </w:r>
      <w:r>
        <w:rPr>
          <w:rFonts w:hAnsi="宋体" w:cs="宋体" w:hint="eastAsia"/>
          <w:sz w:val="24"/>
        </w:rPr>
        <w:t>。</w:t>
      </w:r>
    </w:p>
    <w:p w14:paraId="51EB1185"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六、本协议书自签署之日起生效，合同履行完毕后自动失效。</w:t>
      </w:r>
    </w:p>
    <w:p w14:paraId="420BFF59"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七、本协议书一式</w:t>
      </w:r>
      <w:r>
        <w:rPr>
          <w:rFonts w:hAnsi="宋体" w:cs="宋体" w:hint="eastAsia"/>
          <w:sz w:val="24"/>
          <w:u w:val="single"/>
        </w:rPr>
        <w:t xml:space="preserve">        </w:t>
      </w:r>
      <w:r>
        <w:rPr>
          <w:rFonts w:hAnsi="宋体" w:cs="宋体" w:hint="eastAsia"/>
          <w:sz w:val="24"/>
        </w:rPr>
        <w:t>份，联合体成员和采购人各执一份。</w:t>
      </w:r>
    </w:p>
    <w:p w14:paraId="614FBF9D" w14:textId="77777777" w:rsidR="00EF1C94" w:rsidRDefault="00EF1C94">
      <w:pPr>
        <w:pStyle w:val="ac"/>
        <w:spacing w:line="360" w:lineRule="auto"/>
        <w:ind w:firstLineChars="200" w:firstLine="480"/>
        <w:rPr>
          <w:rFonts w:hAnsi="宋体" w:cs="宋体" w:hint="eastAsia"/>
          <w:sz w:val="24"/>
        </w:rPr>
      </w:pPr>
    </w:p>
    <w:p w14:paraId="4B76D269"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牵头人名称(公章)：</w:t>
      </w:r>
      <w:r>
        <w:rPr>
          <w:rFonts w:hAnsi="宋体" w:cs="宋体" w:hint="eastAsia"/>
          <w:sz w:val="24"/>
          <w:u w:val="single"/>
        </w:rPr>
        <w:t xml:space="preserve">                               </w:t>
      </w:r>
    </w:p>
    <w:p w14:paraId="2872E0F6"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法定代表人或其授权代表(签字或盖章)：</w:t>
      </w:r>
      <w:r>
        <w:rPr>
          <w:rFonts w:hAnsi="宋体" w:cs="宋体" w:hint="eastAsia"/>
          <w:sz w:val="24"/>
          <w:u w:val="single"/>
        </w:rPr>
        <w:t xml:space="preserve">             </w:t>
      </w:r>
    </w:p>
    <w:p w14:paraId="5A2CF689" w14:textId="77777777" w:rsidR="00EF1C94" w:rsidRDefault="00EF1C94">
      <w:pPr>
        <w:pStyle w:val="ac"/>
        <w:spacing w:line="360" w:lineRule="auto"/>
        <w:ind w:firstLineChars="200" w:firstLine="480"/>
        <w:rPr>
          <w:rFonts w:hAnsi="宋体" w:cs="宋体" w:hint="eastAsia"/>
          <w:sz w:val="24"/>
        </w:rPr>
      </w:pPr>
    </w:p>
    <w:p w14:paraId="09FAD651"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成员名称(公章)：</w:t>
      </w:r>
      <w:r>
        <w:rPr>
          <w:rFonts w:hAnsi="宋体" w:cs="宋体" w:hint="eastAsia"/>
          <w:sz w:val="24"/>
          <w:u w:val="single"/>
        </w:rPr>
        <w:t xml:space="preserve">                                 </w:t>
      </w:r>
    </w:p>
    <w:p w14:paraId="76FC8E28" w14:textId="77777777" w:rsidR="00EF1C94" w:rsidRDefault="00000000">
      <w:pPr>
        <w:pStyle w:val="ac"/>
        <w:spacing w:line="360" w:lineRule="auto"/>
        <w:ind w:firstLineChars="200" w:firstLine="480"/>
        <w:rPr>
          <w:rFonts w:hAnsi="宋体" w:cs="宋体" w:hint="eastAsia"/>
          <w:sz w:val="24"/>
        </w:rPr>
      </w:pPr>
      <w:r>
        <w:rPr>
          <w:rFonts w:hAnsi="宋体" w:cs="宋体" w:hint="eastAsia"/>
          <w:sz w:val="24"/>
        </w:rPr>
        <w:t>法定代表人或其授权代表(签字或盖章)：</w:t>
      </w:r>
      <w:r>
        <w:rPr>
          <w:rFonts w:hAnsi="宋体" w:cs="宋体" w:hint="eastAsia"/>
          <w:sz w:val="24"/>
          <w:u w:val="single"/>
        </w:rPr>
        <w:t xml:space="preserve">             </w:t>
      </w:r>
    </w:p>
    <w:p w14:paraId="51E67F3A" w14:textId="77777777" w:rsidR="00EF1C94" w:rsidRDefault="00EF1C94">
      <w:pPr>
        <w:pStyle w:val="ac"/>
        <w:spacing w:line="360" w:lineRule="auto"/>
        <w:ind w:firstLineChars="200" w:firstLine="480"/>
        <w:rPr>
          <w:rFonts w:hAnsi="宋体" w:cs="宋体" w:hint="eastAsia"/>
          <w:sz w:val="24"/>
        </w:rPr>
      </w:pPr>
    </w:p>
    <w:p w14:paraId="12ABC717" w14:textId="77777777" w:rsidR="00EF1C94" w:rsidRDefault="00000000">
      <w:pPr>
        <w:pStyle w:val="ac"/>
        <w:wordWrap w:val="0"/>
        <w:spacing w:line="360" w:lineRule="auto"/>
        <w:ind w:firstLineChars="200" w:firstLine="480"/>
        <w:jc w:val="right"/>
        <w:rPr>
          <w:rFonts w:hAnsi="宋体" w:cs="宋体" w:hint="eastAsia"/>
          <w:sz w:val="24"/>
        </w:rPr>
      </w:pP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p>
    <w:p w14:paraId="630169DC" w14:textId="77777777" w:rsidR="00EF1C94" w:rsidRDefault="00000000">
      <w:pPr>
        <w:spacing w:line="360" w:lineRule="auto"/>
        <w:rPr>
          <w:rFonts w:ascii="宋体" w:hAnsi="宋体" w:cs="宋体" w:hint="eastAsia"/>
          <w:sz w:val="24"/>
          <w:lang w:val="fr-CH"/>
        </w:rPr>
      </w:pPr>
      <w:r>
        <w:rPr>
          <w:rFonts w:ascii="宋体" w:hAnsi="宋体" w:cs="宋体" w:hint="eastAsia"/>
          <w:b/>
        </w:rPr>
        <w:t>备注：</w:t>
      </w:r>
      <w:r>
        <w:rPr>
          <w:rFonts w:ascii="宋体" w:hAnsi="宋体" w:cs="宋体" w:hint="eastAsia"/>
        </w:rPr>
        <w:t>本协议书由授权代表签字的，应附法定代表人签字的授权委托书。</w:t>
      </w:r>
      <w:r>
        <w:rPr>
          <w:rFonts w:ascii="宋体" w:hAnsi="宋体" w:cs="宋体" w:hint="eastAsia"/>
          <w:sz w:val="24"/>
          <w:lang w:val="fr-CH"/>
        </w:rPr>
        <w:br w:type="page"/>
      </w:r>
    </w:p>
    <w:p w14:paraId="48471914" w14:textId="77777777" w:rsidR="00EF1C94" w:rsidRDefault="00000000">
      <w:pPr>
        <w:tabs>
          <w:tab w:val="left" w:pos="640"/>
          <w:tab w:val="left" w:pos="1260"/>
          <w:tab w:val="left" w:pos="1418"/>
        </w:tabs>
        <w:spacing w:line="360" w:lineRule="auto"/>
        <w:jc w:val="center"/>
        <w:rPr>
          <w:rFonts w:ascii="宋体" w:hAnsi="宋体" w:cs="宋体" w:hint="eastAsia"/>
          <w:sz w:val="24"/>
          <w:lang w:val="fr-CH"/>
        </w:rPr>
      </w:pPr>
      <w:r>
        <w:rPr>
          <w:rFonts w:ascii="宋体" w:hAnsi="宋体" w:cs="宋体" w:hint="eastAsia"/>
          <w:b/>
          <w:bCs/>
          <w:sz w:val="24"/>
          <w:lang w:val="fr-CH"/>
        </w:rPr>
        <w:t>2、营业执照</w:t>
      </w:r>
    </w:p>
    <w:p w14:paraId="6A99ED47" w14:textId="77777777" w:rsidR="00EF1C94" w:rsidRDefault="00000000">
      <w:pPr>
        <w:tabs>
          <w:tab w:val="left" w:pos="640"/>
          <w:tab w:val="left" w:pos="1260"/>
          <w:tab w:val="left" w:pos="1418"/>
        </w:tabs>
        <w:spacing w:line="360" w:lineRule="auto"/>
        <w:rPr>
          <w:rFonts w:ascii="宋体" w:hAnsi="宋体" w:cs="宋体" w:hint="eastAsia"/>
          <w:sz w:val="24"/>
          <w:lang w:val="fr-CH"/>
        </w:rPr>
      </w:pPr>
      <w:r>
        <w:rPr>
          <w:rFonts w:ascii="宋体" w:hAnsi="宋体" w:cs="宋体" w:hint="eastAsia"/>
          <w:sz w:val="24"/>
          <w:lang w:val="fr-CH"/>
        </w:rPr>
        <w:t>【其他组织提供《事业单位法人证书》或《民办非企业单位登记证书》等】及税务登记册证副本复印件(加盖投标人公章，若提供的营业执照为三证合一，则税务登记证可不单独提供)；</w:t>
      </w:r>
    </w:p>
    <w:p w14:paraId="2E30B4E8" w14:textId="77777777" w:rsidR="00EF1C94" w:rsidRDefault="00000000">
      <w:pPr>
        <w:tabs>
          <w:tab w:val="left" w:pos="640"/>
          <w:tab w:val="left" w:pos="1260"/>
          <w:tab w:val="left" w:pos="1418"/>
        </w:tabs>
        <w:spacing w:line="360" w:lineRule="auto"/>
        <w:jc w:val="center"/>
        <w:rPr>
          <w:rFonts w:ascii="宋体" w:hAnsi="宋体" w:cs="宋体" w:hint="eastAsia"/>
          <w:b/>
          <w:bCs/>
          <w:sz w:val="24"/>
          <w:lang w:val="fr-CH"/>
        </w:rPr>
      </w:pPr>
      <w:r>
        <w:rPr>
          <w:rFonts w:ascii="宋体" w:hAnsi="宋体" w:cs="宋体" w:hint="eastAsia"/>
          <w:sz w:val="24"/>
          <w:lang w:val="fr-CH"/>
        </w:rPr>
        <w:br w:type="page"/>
      </w:r>
      <w:r>
        <w:rPr>
          <w:rFonts w:ascii="宋体" w:hAnsi="宋体" w:cs="宋体" w:hint="eastAsia"/>
          <w:b/>
          <w:bCs/>
          <w:sz w:val="24"/>
        </w:rPr>
        <w:t>3、</w:t>
      </w:r>
      <w:r>
        <w:rPr>
          <w:rFonts w:ascii="宋体" w:hAnsi="宋体" w:cs="宋体" w:hint="eastAsia"/>
          <w:b/>
          <w:bCs/>
          <w:sz w:val="24"/>
          <w:lang w:val="fr-CH"/>
        </w:rPr>
        <w:t>政府采购投标及履约承诺函</w:t>
      </w:r>
    </w:p>
    <w:p w14:paraId="1D98E247" w14:textId="77777777" w:rsidR="00EF1C94" w:rsidRDefault="00000000">
      <w:pPr>
        <w:spacing w:line="360" w:lineRule="auto"/>
        <w:rPr>
          <w:rFonts w:ascii="宋体" w:hAnsi="宋体" w:cs="宋体" w:hint="eastAsia"/>
          <w:sz w:val="24"/>
        </w:rPr>
      </w:pPr>
      <w:r>
        <w:rPr>
          <w:rFonts w:ascii="宋体" w:hAnsi="宋体" w:cs="宋体" w:hint="eastAsia"/>
          <w:sz w:val="24"/>
        </w:rPr>
        <w:t>（采购单位名称/代理机构名称）：</w:t>
      </w:r>
    </w:p>
    <w:p w14:paraId="0D2D87E7"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我单位深知本项目对贵局的重要性和紧迫性，</w:t>
      </w:r>
      <w:proofErr w:type="gramStart"/>
      <w:r>
        <w:rPr>
          <w:rFonts w:ascii="宋体" w:hAnsi="宋体" w:cs="宋体" w:hint="eastAsia"/>
          <w:sz w:val="24"/>
        </w:rPr>
        <w:t>亦了解</w:t>
      </w:r>
      <w:proofErr w:type="gramEnd"/>
      <w:r>
        <w:rPr>
          <w:rFonts w:ascii="宋体" w:hAnsi="宋体" w:cs="宋体" w:hint="eastAsia"/>
          <w:sz w:val="24"/>
        </w:rPr>
        <w:t>贵局对廉政建设的相关要求，因此我单位承诺如下：</w:t>
      </w:r>
    </w:p>
    <w:p w14:paraId="26C34EA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1.我单位本招标项目所提供的货物或服务未侵犯知识产权。</w:t>
      </w:r>
    </w:p>
    <w:p w14:paraId="2DAE5808" w14:textId="77777777" w:rsidR="00EF1C94" w:rsidRDefault="00000000">
      <w:pPr>
        <w:widowControl/>
        <w:spacing w:line="360" w:lineRule="auto"/>
        <w:ind w:right="-4"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1473F730" w14:textId="77777777" w:rsidR="00EF1C94" w:rsidRDefault="00000000">
      <w:pPr>
        <w:widowControl/>
        <w:spacing w:line="360" w:lineRule="auto"/>
        <w:ind w:right="-4" w:firstLineChars="200" w:firstLine="480"/>
        <w:jc w:val="left"/>
        <w:rPr>
          <w:rFonts w:ascii="宋体" w:hAnsi="宋体" w:cs="宋体" w:hint="eastAsia"/>
          <w:kern w:val="0"/>
          <w:sz w:val="24"/>
        </w:rPr>
      </w:pPr>
      <w:r>
        <w:rPr>
          <w:rFonts w:ascii="宋体" w:hAnsi="宋体" w:cs="宋体" w:hint="eastAsia"/>
          <w:kern w:val="0"/>
          <w:sz w:val="24"/>
        </w:rPr>
        <w:t>3</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14:paraId="3FDE9C7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4.我单位具备《中华人民共和国政府采购法》第二十二条的条件。</w:t>
      </w:r>
    </w:p>
    <w:p w14:paraId="5A256BA1" w14:textId="77777777" w:rsidR="00EF1C94" w:rsidRDefault="00000000">
      <w:pPr>
        <w:spacing w:line="360" w:lineRule="auto"/>
        <w:ind w:firstLineChars="200" w:firstLine="480"/>
        <w:rPr>
          <w:rFonts w:ascii="宋体" w:hAnsi="宋体" w:cs="宋体" w:hint="eastAsia"/>
          <w:kern w:val="0"/>
          <w:sz w:val="24"/>
        </w:rPr>
      </w:pPr>
      <w:r>
        <w:rPr>
          <w:rFonts w:ascii="宋体" w:hAnsi="宋体" w:cs="宋体" w:hint="eastAsia"/>
          <w:sz w:val="24"/>
        </w:rPr>
        <w:t>5.</w:t>
      </w:r>
      <w:r>
        <w:rPr>
          <w:rFonts w:ascii="宋体" w:hAnsi="宋体" w:cs="宋体" w:hint="eastAsia"/>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14:paraId="689ED6A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6.</w:t>
      </w:r>
      <w:r>
        <w:rPr>
          <w:rFonts w:ascii="宋体" w:hAnsi="宋体" w:cs="宋体" w:hint="eastAsia"/>
          <w:color w:val="000000"/>
          <w:sz w:val="24"/>
        </w:rPr>
        <w:t>我单位不存在单位法定代表人为同一人或者存在直接控股、管理关系的不同供应商，同时参加本项目投标之情形；我公司未为本项目提供</w:t>
      </w:r>
      <w:proofErr w:type="gramStart"/>
      <w:r>
        <w:rPr>
          <w:rFonts w:ascii="宋体" w:hAnsi="宋体" w:cs="宋体" w:hint="eastAsia"/>
          <w:color w:val="000000"/>
          <w:sz w:val="24"/>
        </w:rPr>
        <w:t>过整体</w:t>
      </w:r>
      <w:proofErr w:type="gramEnd"/>
      <w:r>
        <w:rPr>
          <w:rFonts w:ascii="宋体" w:hAnsi="宋体" w:cs="宋体" w:hint="eastAsia"/>
          <w:color w:val="000000"/>
          <w:sz w:val="24"/>
        </w:rPr>
        <w:t>设计、规范编制或者项目管理、监理、检测等服务。</w:t>
      </w:r>
      <w:r>
        <w:rPr>
          <w:rFonts w:ascii="宋体" w:hAnsi="宋体" w:cs="宋体" w:hint="eastAsia"/>
          <w:color w:val="000000"/>
          <w:sz w:val="24"/>
          <w:highlight w:val="yellow"/>
        </w:rPr>
        <w:t>我单位承诺与其他不同供应商的法定代表人、主要经营负责人、投标授权代表人、项目负责人（如有）、主要技术人员（如有）不存在为同一人、属同一单位或者在同一单位缴纳社会保险的情形。</w:t>
      </w:r>
    </w:p>
    <w:p w14:paraId="309CC1D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7.我单位参与该项目投标，严格遵循公平竞争的原则，</w:t>
      </w:r>
      <w:proofErr w:type="gramStart"/>
      <w:r>
        <w:rPr>
          <w:rFonts w:ascii="宋体" w:hAnsi="宋体" w:cs="宋体" w:hint="eastAsia"/>
          <w:sz w:val="24"/>
        </w:rPr>
        <w:t>不</w:t>
      </w:r>
      <w:proofErr w:type="gramEnd"/>
      <w:r>
        <w:rPr>
          <w:rFonts w:ascii="宋体" w:hAnsi="宋体" w:cs="宋体"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14:paraId="08C54FC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8.我单位如果中标，做到诚实守信，依照本项目招标文件需求内容、签署的采购合同及本单位在投标中所作的一切承诺履约；</w:t>
      </w:r>
      <w:proofErr w:type="gramStart"/>
      <w:r>
        <w:rPr>
          <w:rFonts w:ascii="宋体" w:hAnsi="宋体" w:cs="宋体" w:hint="eastAsia"/>
          <w:sz w:val="24"/>
        </w:rPr>
        <w:t>不</w:t>
      </w:r>
      <w:proofErr w:type="gramEnd"/>
      <w:r>
        <w:rPr>
          <w:rFonts w:ascii="宋体" w:hAnsi="宋体" w:cs="宋体" w:hint="eastAsia"/>
          <w:sz w:val="24"/>
        </w:rPr>
        <w:t>非法转包、分包。</w:t>
      </w:r>
    </w:p>
    <w:p w14:paraId="1491D2F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9.我单位承诺本项目的报价不低于我单位的成本价，</w:t>
      </w:r>
      <w:proofErr w:type="gramStart"/>
      <w:r>
        <w:rPr>
          <w:rFonts w:ascii="宋体" w:hAnsi="宋体" w:cs="宋体" w:hint="eastAsia"/>
          <w:sz w:val="24"/>
        </w:rPr>
        <w:t>不</w:t>
      </w:r>
      <w:proofErr w:type="gramEnd"/>
      <w:r>
        <w:rPr>
          <w:rFonts w:ascii="宋体" w:hAnsi="宋体" w:cs="宋体" w:hint="eastAsia"/>
          <w:sz w:val="24"/>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9563EF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3CBB6F2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11.我单位承诺未参与本项目的采购需求、技术指标、商务指标等内容的设定，不存在对其他投标单位不公平的行为。</w:t>
      </w:r>
    </w:p>
    <w:p w14:paraId="7DA37BE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03D49C1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13.我单位承诺本单位（公司）不存在《深圳市财政局政府采购供应商信用信息管理办法》（深财</w:t>
      </w:r>
      <w:proofErr w:type="gramStart"/>
      <w:r>
        <w:rPr>
          <w:rFonts w:ascii="宋体" w:hAnsi="宋体" w:cs="宋体" w:hint="eastAsia"/>
          <w:sz w:val="24"/>
        </w:rPr>
        <w:t>规</w:t>
      </w:r>
      <w:proofErr w:type="gramEnd"/>
      <w:r>
        <w:rPr>
          <w:rFonts w:ascii="宋体" w:hAnsi="宋体" w:cs="宋体" w:hint="eastAsia"/>
          <w:sz w:val="24"/>
        </w:rPr>
        <w:t>〔2023〕3号）列明的严重违法失信行为。</w:t>
      </w:r>
    </w:p>
    <w:p w14:paraId="0E74018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以上承诺，如有违反，愿依照国家相关法律处理，并承担由此给采购人带来的损失。</w:t>
      </w:r>
    </w:p>
    <w:p w14:paraId="136B9194" w14:textId="77777777" w:rsidR="00EF1C94" w:rsidRDefault="00EF1C94">
      <w:pPr>
        <w:spacing w:line="360" w:lineRule="auto"/>
        <w:ind w:firstLineChars="200" w:firstLine="480"/>
        <w:rPr>
          <w:rFonts w:ascii="宋体" w:hAnsi="宋体" w:cs="宋体" w:hint="eastAsia"/>
          <w:sz w:val="24"/>
        </w:rPr>
      </w:pPr>
    </w:p>
    <w:p w14:paraId="20BCA612" w14:textId="77777777" w:rsidR="00EF1C94"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 xml:space="preserve">法定代表人或授权代表（签字）：                  </w:t>
      </w:r>
    </w:p>
    <w:p w14:paraId="003BC913" w14:textId="77777777" w:rsidR="00EF1C94"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供应商（盖章）：</w:t>
      </w:r>
    </w:p>
    <w:p w14:paraId="109D8ACA" w14:textId="77777777" w:rsidR="00EF1C94" w:rsidRDefault="00000000">
      <w:pPr>
        <w:tabs>
          <w:tab w:val="left" w:pos="4860"/>
        </w:tabs>
        <w:adjustRightInd w:val="0"/>
        <w:snapToGrid w:val="0"/>
        <w:spacing w:line="360" w:lineRule="auto"/>
        <w:ind w:rightChars="50" w:right="105" w:firstLineChars="100" w:firstLine="241"/>
        <w:rPr>
          <w:rFonts w:ascii="宋体" w:hAnsi="宋体" w:cs="宋体" w:hint="eastAsia"/>
          <w:b/>
          <w:bCs/>
          <w:sz w:val="24"/>
        </w:rPr>
      </w:pPr>
      <w:r>
        <w:rPr>
          <w:rFonts w:ascii="宋体" w:hAnsi="宋体" w:cs="宋体" w:hint="eastAsia"/>
          <w:b/>
          <w:bCs/>
          <w:sz w:val="24"/>
        </w:rPr>
        <w:t>日期：   年  月   日</w:t>
      </w:r>
    </w:p>
    <w:p w14:paraId="06E2134C" w14:textId="77777777" w:rsidR="00EF1C94" w:rsidRDefault="00000000">
      <w:pPr>
        <w:pStyle w:val="a5"/>
        <w:spacing w:line="560" w:lineRule="exact"/>
        <w:jc w:val="center"/>
        <w:rPr>
          <w:b/>
          <w:sz w:val="24"/>
          <w:lang w:val="fr-CH"/>
        </w:rPr>
      </w:pPr>
      <w:r>
        <w:rPr>
          <w:rFonts w:hAnsi="宋体" w:cs="宋体" w:hint="eastAsia"/>
        </w:rPr>
        <w:br w:type="page"/>
      </w:r>
      <w:r>
        <w:rPr>
          <w:rFonts w:hint="eastAsia"/>
          <w:b/>
          <w:sz w:val="24"/>
          <w:lang w:val="fr-CH"/>
        </w:rPr>
        <w:t>4</w:t>
      </w:r>
      <w:r>
        <w:rPr>
          <w:rFonts w:hint="eastAsia"/>
          <w:b/>
          <w:sz w:val="24"/>
          <w:lang w:val="fr-CH"/>
        </w:rPr>
        <w:t>、政府采购违法行为风险知悉确认书</w:t>
      </w:r>
    </w:p>
    <w:p w14:paraId="2A0AF706" w14:textId="77777777" w:rsidR="00EF1C94" w:rsidRDefault="00000000">
      <w:pPr>
        <w:spacing w:after="120" w:line="560" w:lineRule="exact"/>
        <w:ind w:firstLineChars="200" w:firstLine="48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14:paraId="01B377DB" w14:textId="77777777" w:rsidR="00EF1C94" w:rsidRDefault="00000000">
      <w:pPr>
        <w:spacing w:after="120" w:line="560" w:lineRule="exact"/>
        <w:ind w:firstLineChars="200" w:firstLine="480"/>
        <w:rPr>
          <w:sz w:val="24"/>
          <w:lang w:val="fr-CH"/>
        </w:rPr>
      </w:pPr>
      <w:r>
        <w:rPr>
          <w:rFonts w:hint="eastAsia"/>
          <w:sz w:val="24"/>
          <w:lang w:val="fr-CH"/>
        </w:rPr>
        <w:t>一、本公司已充分知悉“隐瞒真实情况，提供虚假资料”的法定情形，相关情形包括但不限于：</w:t>
      </w:r>
    </w:p>
    <w:p w14:paraId="5D09CDF8" w14:textId="77777777" w:rsidR="00EF1C94" w:rsidRDefault="00000000">
      <w:pPr>
        <w:spacing w:after="120" w:line="560" w:lineRule="exact"/>
        <w:ind w:firstLineChars="200" w:firstLine="480"/>
        <w:rPr>
          <w:sz w:val="24"/>
          <w:lang w:val="fr-CH"/>
        </w:rPr>
      </w:pPr>
      <w:r>
        <w:rPr>
          <w:rFonts w:hint="eastAsia"/>
          <w:sz w:val="24"/>
          <w:lang w:val="fr-CH"/>
        </w:rPr>
        <w:t>（一）通过转让或者租借等方式从其他单位获取资格或者资质证书投标的。</w:t>
      </w:r>
    </w:p>
    <w:p w14:paraId="5C2F92E3" w14:textId="77777777" w:rsidR="00EF1C94" w:rsidRDefault="00000000">
      <w:pPr>
        <w:spacing w:after="120" w:line="560" w:lineRule="exact"/>
        <w:ind w:firstLineChars="200" w:firstLine="480"/>
        <w:rPr>
          <w:sz w:val="24"/>
          <w:lang w:val="fr-CH"/>
        </w:rPr>
      </w:pPr>
      <w:r>
        <w:rPr>
          <w:rFonts w:hint="eastAsia"/>
          <w:sz w:val="24"/>
          <w:lang w:val="fr-CH"/>
        </w:rPr>
        <w:t>（二）由其他单位或者其他单位负责人在投标供应商编制的投标文件上加盖印章或者签字的。</w:t>
      </w:r>
    </w:p>
    <w:p w14:paraId="2822FF9C" w14:textId="77777777" w:rsidR="00EF1C94" w:rsidRDefault="00000000">
      <w:pPr>
        <w:spacing w:after="120" w:line="560" w:lineRule="exact"/>
        <w:ind w:firstLineChars="200" w:firstLine="480"/>
        <w:rPr>
          <w:sz w:val="24"/>
          <w:lang w:val="fr-CH"/>
        </w:rPr>
      </w:pPr>
      <w:r>
        <w:rPr>
          <w:rFonts w:hint="eastAsia"/>
          <w:sz w:val="24"/>
          <w:lang w:val="fr-CH"/>
        </w:rPr>
        <w:t>（三）项目负责人或者主要技术人员不是本单位人员的。</w:t>
      </w:r>
    </w:p>
    <w:p w14:paraId="61B4C1C9" w14:textId="77777777" w:rsidR="00EF1C94" w:rsidRDefault="00000000">
      <w:pPr>
        <w:spacing w:after="120" w:line="560" w:lineRule="exact"/>
        <w:ind w:firstLineChars="200" w:firstLine="480"/>
        <w:rPr>
          <w:sz w:val="24"/>
          <w:lang w:val="fr-CH"/>
        </w:rPr>
      </w:pPr>
      <w:r>
        <w:rPr>
          <w:rFonts w:hint="eastAsia"/>
          <w:sz w:val="24"/>
          <w:lang w:val="fr-CH"/>
        </w:rPr>
        <w:t>（四）投标保证金不是从投标供应商基本账户转出的。</w:t>
      </w:r>
    </w:p>
    <w:p w14:paraId="6E7B2C1C" w14:textId="77777777" w:rsidR="00EF1C94" w:rsidRDefault="00000000">
      <w:pPr>
        <w:spacing w:after="120" w:line="560" w:lineRule="exact"/>
        <w:ind w:firstLineChars="200" w:firstLine="480"/>
        <w:rPr>
          <w:sz w:val="24"/>
          <w:lang w:val="fr-CH"/>
        </w:rPr>
      </w:pPr>
      <w:r>
        <w:rPr>
          <w:rFonts w:hint="eastAsia"/>
          <w:sz w:val="24"/>
          <w:lang w:val="fr-CH"/>
        </w:rPr>
        <w:t>（五）其他隐瞒真实情况、提供虚假资料的行为。</w:t>
      </w:r>
    </w:p>
    <w:p w14:paraId="06582430" w14:textId="77777777" w:rsidR="00EF1C94" w:rsidRDefault="00000000">
      <w:pPr>
        <w:spacing w:after="120" w:line="560" w:lineRule="exact"/>
        <w:ind w:firstLineChars="200" w:firstLine="480"/>
        <w:rPr>
          <w:sz w:val="24"/>
          <w:lang w:val="fr-CH"/>
        </w:rPr>
      </w:pPr>
      <w:r>
        <w:rPr>
          <w:rFonts w:hint="eastAsia"/>
          <w:sz w:val="24"/>
          <w:lang w:val="fr-CH"/>
        </w:rPr>
        <w:t>二、本公司已充分知悉“与其他采购参加人串通投标”的法定情形，相关情形包括但不限于：</w:t>
      </w:r>
    </w:p>
    <w:p w14:paraId="7E70FC35" w14:textId="77777777" w:rsidR="00EF1C94" w:rsidRDefault="00000000">
      <w:pPr>
        <w:spacing w:after="120" w:line="560" w:lineRule="exact"/>
        <w:ind w:firstLineChars="200" w:firstLine="480"/>
        <w:rPr>
          <w:sz w:val="24"/>
          <w:lang w:val="fr-CH"/>
        </w:rPr>
      </w:pPr>
      <w:r>
        <w:rPr>
          <w:rFonts w:hint="eastAsia"/>
          <w:sz w:val="24"/>
          <w:lang w:val="fr-CH"/>
        </w:rPr>
        <w:t>（一）投标供应商之间相互约定给予未中标的供应商利益补偿。</w:t>
      </w:r>
    </w:p>
    <w:p w14:paraId="4F8874FD" w14:textId="77777777" w:rsidR="00EF1C94" w:rsidRDefault="00000000">
      <w:pPr>
        <w:spacing w:after="120" w:line="560" w:lineRule="exact"/>
        <w:ind w:firstLineChars="200" w:firstLine="48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14:paraId="40FCF1F1" w14:textId="77777777" w:rsidR="00EF1C94" w:rsidRDefault="00000000">
      <w:pPr>
        <w:spacing w:after="120" w:line="560" w:lineRule="exact"/>
        <w:ind w:firstLineChars="200" w:firstLine="480"/>
        <w:rPr>
          <w:sz w:val="24"/>
          <w:lang w:val="fr-CH"/>
        </w:rPr>
      </w:pPr>
      <w:r>
        <w:rPr>
          <w:rFonts w:hint="eastAsia"/>
          <w:sz w:val="24"/>
          <w:lang w:val="fr-CH"/>
        </w:rPr>
        <w:t>（三）不同投标供应商的投标文件由同一单位或者同一人编制，或者由同一人分阶段参与编制的。</w:t>
      </w:r>
    </w:p>
    <w:p w14:paraId="42DA70D5" w14:textId="77777777" w:rsidR="00EF1C94" w:rsidRDefault="00000000">
      <w:pPr>
        <w:spacing w:after="120" w:line="560" w:lineRule="exact"/>
        <w:ind w:firstLineChars="200" w:firstLine="480"/>
        <w:rPr>
          <w:sz w:val="24"/>
          <w:lang w:val="fr-CH"/>
        </w:rPr>
      </w:pPr>
      <w:r>
        <w:rPr>
          <w:rFonts w:hint="eastAsia"/>
          <w:sz w:val="24"/>
          <w:lang w:val="fr-CH"/>
        </w:rPr>
        <w:t>（四）不同投标供应商的投标文件或部分投标文件相互混装。</w:t>
      </w:r>
    </w:p>
    <w:p w14:paraId="512783C1" w14:textId="77777777" w:rsidR="00EF1C94" w:rsidRDefault="00000000">
      <w:pPr>
        <w:spacing w:after="120" w:line="560" w:lineRule="exact"/>
        <w:ind w:firstLineChars="200" w:firstLine="480"/>
        <w:rPr>
          <w:sz w:val="24"/>
          <w:lang w:val="fr-CH"/>
        </w:rPr>
      </w:pPr>
      <w:r>
        <w:rPr>
          <w:rFonts w:hint="eastAsia"/>
          <w:sz w:val="24"/>
          <w:lang w:val="fr-CH"/>
        </w:rPr>
        <w:t>（五）不同投标供应商的投标文件内容存在非正常一致。</w:t>
      </w:r>
    </w:p>
    <w:p w14:paraId="73F65DEC" w14:textId="77777777" w:rsidR="00EF1C94" w:rsidRDefault="00000000">
      <w:pPr>
        <w:spacing w:after="120" w:line="560" w:lineRule="exact"/>
        <w:ind w:firstLineChars="200" w:firstLine="480"/>
        <w:rPr>
          <w:sz w:val="24"/>
          <w:lang w:val="fr-CH"/>
        </w:rPr>
      </w:pPr>
      <w:r>
        <w:rPr>
          <w:rFonts w:hint="eastAsia"/>
          <w:sz w:val="24"/>
          <w:lang w:val="fr-CH"/>
        </w:rPr>
        <w:t>（六）由同一单位工作人员为两家以上（含两家）供应商进行同一项投标活动的。</w:t>
      </w:r>
    </w:p>
    <w:p w14:paraId="4D7E2CA1" w14:textId="77777777" w:rsidR="00EF1C94" w:rsidRDefault="00000000">
      <w:pPr>
        <w:spacing w:after="120" w:line="560" w:lineRule="exact"/>
        <w:ind w:firstLineChars="200" w:firstLine="480"/>
        <w:rPr>
          <w:sz w:val="24"/>
          <w:lang w:val="fr-CH"/>
        </w:rPr>
      </w:pPr>
      <w:r>
        <w:rPr>
          <w:rFonts w:hint="eastAsia"/>
          <w:sz w:val="24"/>
          <w:lang w:val="fr-CH"/>
        </w:rPr>
        <w:t>（七）不同投标人的投标报价呈规律性差异。</w:t>
      </w:r>
    </w:p>
    <w:p w14:paraId="7C830D1A" w14:textId="77777777" w:rsidR="00EF1C94" w:rsidRDefault="00000000">
      <w:pPr>
        <w:spacing w:after="120" w:line="560" w:lineRule="exact"/>
        <w:ind w:firstLineChars="200" w:firstLine="480"/>
        <w:rPr>
          <w:sz w:val="24"/>
          <w:lang w:val="fr-CH"/>
        </w:rPr>
      </w:pPr>
      <w:r>
        <w:rPr>
          <w:rFonts w:hint="eastAsia"/>
          <w:sz w:val="24"/>
          <w:lang w:val="fr-CH"/>
        </w:rPr>
        <w:t>（八）不同投标人的投标保证金从同一单位或者个人的账户转出。</w:t>
      </w:r>
    </w:p>
    <w:p w14:paraId="4A9A9EDF" w14:textId="77777777" w:rsidR="00EF1C94" w:rsidRDefault="00000000">
      <w:pPr>
        <w:spacing w:after="120" w:line="560" w:lineRule="exact"/>
        <w:ind w:firstLineChars="200" w:firstLine="480"/>
        <w:rPr>
          <w:sz w:val="24"/>
          <w:lang w:val="fr-CH"/>
        </w:rPr>
      </w:pPr>
      <w:r>
        <w:rPr>
          <w:rFonts w:hint="eastAsia"/>
          <w:sz w:val="24"/>
          <w:lang w:val="fr-CH"/>
        </w:rPr>
        <w:t>（九）主管部门依照法律、法规认定的其他情形。</w:t>
      </w:r>
    </w:p>
    <w:p w14:paraId="28CDB7BD" w14:textId="77777777" w:rsidR="00EF1C94" w:rsidRDefault="00000000">
      <w:pPr>
        <w:spacing w:after="120" w:line="560" w:lineRule="exact"/>
        <w:ind w:firstLineChars="200" w:firstLine="480"/>
        <w:rPr>
          <w:sz w:val="24"/>
          <w:lang w:val="fr-CH"/>
        </w:rPr>
      </w:pPr>
      <w:r>
        <w:rPr>
          <w:rFonts w:hint="eastAsia"/>
          <w:sz w:val="24"/>
          <w:lang w:val="fr-CH"/>
        </w:rPr>
        <w:t>三、本公司已充分知悉下列情形所对应的法律风险，并在投标前已对相关风险事项进行排查。</w:t>
      </w:r>
    </w:p>
    <w:p w14:paraId="770EA89F" w14:textId="77777777" w:rsidR="00EF1C94" w:rsidRDefault="00000000">
      <w:pPr>
        <w:spacing w:after="120" w:line="560" w:lineRule="exact"/>
        <w:ind w:firstLineChars="200" w:firstLine="480"/>
        <w:rPr>
          <w:sz w:val="24"/>
          <w:lang w:val="fr-CH"/>
        </w:rPr>
      </w:pPr>
      <w:r>
        <w:rPr>
          <w:rFonts w:hint="eastAsia"/>
          <w:sz w:val="24"/>
          <w:lang w:val="fr-CH"/>
        </w:rPr>
        <w:t>（一）对于从其他主体获取的投标资料，供应商应审慎核查，确保投标资料的真实性。</w:t>
      </w:r>
      <w:proofErr w:type="gramStart"/>
      <w:r>
        <w:rPr>
          <w:rFonts w:hint="eastAsia"/>
          <w:sz w:val="24"/>
          <w:lang w:val="fr-CH"/>
        </w:rPr>
        <w:t>如主管</w:t>
      </w:r>
      <w:proofErr w:type="gramEnd"/>
      <w:r>
        <w:rPr>
          <w:rFonts w:hint="eastAsia"/>
          <w:sz w:val="24"/>
          <w:lang w:val="fr-CH"/>
        </w:rPr>
        <w:t>部门查实投标文件中存在虚假资料的，无论相关资料是否由第三方或本公司员工提供，均不影响主管部门对供应商存在“隐瞒真实情况，提供虚假资料”违法行为的认定。</w:t>
      </w:r>
    </w:p>
    <w:p w14:paraId="0867C93C" w14:textId="77777777" w:rsidR="00EF1C94" w:rsidRDefault="00000000">
      <w:pPr>
        <w:spacing w:after="120" w:line="560" w:lineRule="exact"/>
        <w:ind w:firstLineChars="200" w:firstLine="48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109FC4D0" w14:textId="77777777" w:rsidR="00EF1C94" w:rsidRDefault="00000000">
      <w:pPr>
        <w:spacing w:after="120" w:line="560" w:lineRule="exact"/>
        <w:ind w:firstLineChars="200" w:firstLine="48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14:paraId="5C4E1403" w14:textId="77777777" w:rsidR="00EF1C94" w:rsidRDefault="00000000">
      <w:pPr>
        <w:spacing w:after="120" w:line="560" w:lineRule="exact"/>
        <w:ind w:firstLineChars="200" w:firstLine="48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A6296A0" w14:textId="77777777" w:rsidR="00EF1C94" w:rsidRDefault="00000000">
      <w:pPr>
        <w:spacing w:after="120" w:line="560" w:lineRule="exact"/>
        <w:ind w:firstLineChars="200" w:firstLine="48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339424D" w14:textId="77777777" w:rsidR="00EF1C94" w:rsidRDefault="00000000">
      <w:pPr>
        <w:spacing w:after="120" w:line="560" w:lineRule="exact"/>
        <w:ind w:firstLineChars="200" w:firstLine="48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6B17D6E" w14:textId="77777777" w:rsidR="00EF1C94" w:rsidRDefault="00000000">
      <w:pPr>
        <w:spacing w:after="120" w:line="560" w:lineRule="exact"/>
        <w:ind w:firstLineChars="200" w:firstLine="480"/>
        <w:rPr>
          <w:sz w:val="24"/>
          <w:lang w:val="fr-CH"/>
        </w:rPr>
      </w:pPr>
      <w:r>
        <w:rPr>
          <w:rFonts w:hint="eastAsia"/>
          <w:sz w:val="24"/>
          <w:lang w:val="fr-CH"/>
        </w:rPr>
        <w:t>四、本公司已充分知悉政府采购违法、违规行为的法律后果。</w:t>
      </w:r>
    </w:p>
    <w:p w14:paraId="1225CFBD" w14:textId="77777777" w:rsidR="00EF1C94" w:rsidRDefault="00000000">
      <w:pPr>
        <w:spacing w:after="120" w:line="560" w:lineRule="exact"/>
        <w:ind w:firstLineChars="200" w:firstLine="480"/>
        <w:rPr>
          <w:sz w:val="24"/>
          <w:lang w:val="fr-CH"/>
        </w:rPr>
      </w:pPr>
      <w:r>
        <w:rPr>
          <w:rFonts w:hint="eastAsia"/>
          <w:sz w:val="24"/>
          <w:lang w:val="fr-CH"/>
        </w:rPr>
        <w:t>经查实，若投标供应</w:t>
      </w:r>
      <w:proofErr w:type="gramStart"/>
      <w:r>
        <w:rPr>
          <w:rFonts w:hint="eastAsia"/>
          <w:sz w:val="24"/>
          <w:lang w:val="fr-CH"/>
        </w:rPr>
        <w:t>商存在</w:t>
      </w:r>
      <w:proofErr w:type="gramEnd"/>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sz w:val="24"/>
          <w:lang w:val="fr-CH"/>
        </w:rPr>
        <w:t>分之二十</w:t>
      </w:r>
      <w:proofErr w:type="gramEnd"/>
      <w:r>
        <w:rPr>
          <w:rFonts w:hint="eastAsia"/>
          <w:sz w:val="24"/>
          <w:lang w:val="fr-CH"/>
        </w:rPr>
        <w:t>以下罚款；情节严重的，取消参与本市政府采购资格，处采购金额千分之二十以上千</w:t>
      </w:r>
      <w:proofErr w:type="gramStart"/>
      <w:r>
        <w:rPr>
          <w:rFonts w:hint="eastAsia"/>
          <w:sz w:val="24"/>
          <w:lang w:val="fr-CH"/>
        </w:rPr>
        <w:t>分之三十</w:t>
      </w:r>
      <w:proofErr w:type="gramEnd"/>
      <w:r>
        <w:rPr>
          <w:rFonts w:hint="eastAsia"/>
          <w:sz w:val="24"/>
          <w:lang w:val="fr-CH"/>
        </w:rPr>
        <w:t>以下罚款，并由市场监管部门依法吊销营业执照。</w:t>
      </w:r>
    </w:p>
    <w:p w14:paraId="4F9F32FE" w14:textId="77777777" w:rsidR="00EF1C94" w:rsidRDefault="00000000">
      <w:pPr>
        <w:spacing w:after="120" w:line="560" w:lineRule="exact"/>
        <w:ind w:firstLineChars="200" w:firstLine="480"/>
        <w:rPr>
          <w:rFonts w:ascii="宋体" w:hAnsi="宋体" w:cs="宋体" w:hint="eastAsia"/>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14:paraId="29740FFE" w14:textId="77777777" w:rsidR="00EF1C94" w:rsidRDefault="00EF1C94">
      <w:pPr>
        <w:spacing w:line="560" w:lineRule="exact"/>
        <w:rPr>
          <w:lang w:val="fr-CH"/>
        </w:rPr>
      </w:pPr>
    </w:p>
    <w:p w14:paraId="64965551" w14:textId="77777777" w:rsidR="00EF1C94" w:rsidRDefault="00000000">
      <w:pPr>
        <w:spacing w:after="120" w:line="560" w:lineRule="exact"/>
        <w:rPr>
          <w:sz w:val="24"/>
          <w:lang w:val="fr-CH"/>
        </w:rPr>
      </w:pPr>
      <w:r>
        <w:rPr>
          <w:sz w:val="24"/>
          <w:lang w:val="fr-CH"/>
        </w:rPr>
        <w:t xml:space="preserve">                                                                                              </w:t>
      </w:r>
    </w:p>
    <w:p w14:paraId="765400A7" w14:textId="77777777" w:rsidR="00EF1C94" w:rsidRDefault="00000000">
      <w:pPr>
        <w:spacing w:after="120" w:line="560" w:lineRule="exact"/>
        <w:rPr>
          <w:sz w:val="24"/>
          <w:lang w:val="fr-CH"/>
        </w:rPr>
      </w:pPr>
      <w:r>
        <w:rPr>
          <w:sz w:val="24"/>
          <w:lang w:val="fr-CH"/>
        </w:rPr>
        <w:t xml:space="preserve">                                                                             </w:t>
      </w:r>
    </w:p>
    <w:p w14:paraId="0FAA0D05" w14:textId="77777777" w:rsidR="00EF1C94" w:rsidRDefault="00000000">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14:paraId="09C22028" w14:textId="77777777" w:rsidR="00EF1C94" w:rsidRDefault="00000000">
      <w:pPr>
        <w:spacing w:after="120" w:line="560" w:lineRule="exact"/>
        <w:rPr>
          <w:sz w:val="24"/>
          <w:lang w:val="fr-CH"/>
        </w:rPr>
      </w:pPr>
      <w:r>
        <w:rPr>
          <w:rFonts w:hint="eastAsia"/>
          <w:sz w:val="24"/>
          <w:lang w:val="fr-CH"/>
        </w:rPr>
        <w:t>知悉人（公章）：</w:t>
      </w:r>
    </w:p>
    <w:p w14:paraId="77585FDE" w14:textId="77777777" w:rsidR="00EF1C94" w:rsidRDefault="00000000">
      <w:pPr>
        <w:spacing w:after="120" w:line="560" w:lineRule="exact"/>
        <w:rPr>
          <w:sz w:val="24"/>
          <w:lang w:val="fr-CH"/>
        </w:rPr>
      </w:pPr>
      <w:r>
        <w:rPr>
          <w:rFonts w:hint="eastAsia"/>
          <w:sz w:val="24"/>
          <w:lang w:val="fr-CH"/>
        </w:rPr>
        <w:t>日期：</w:t>
      </w:r>
    </w:p>
    <w:p w14:paraId="1462B07A" w14:textId="77777777" w:rsidR="00EF1C94" w:rsidRDefault="00EF1C94">
      <w:pPr>
        <w:pStyle w:val="a5"/>
        <w:rPr>
          <w:lang w:val="fr-CH"/>
        </w:rPr>
      </w:pPr>
    </w:p>
    <w:p w14:paraId="2918F04B" w14:textId="77777777" w:rsidR="00EF1C94" w:rsidRDefault="00EF1C94">
      <w:pPr>
        <w:tabs>
          <w:tab w:val="left" w:pos="640"/>
          <w:tab w:val="left" w:pos="1260"/>
          <w:tab w:val="left" w:pos="1418"/>
        </w:tabs>
        <w:spacing w:line="360" w:lineRule="auto"/>
        <w:jc w:val="center"/>
        <w:rPr>
          <w:rFonts w:ascii="宋体" w:hAnsi="宋体" w:cs="宋体" w:hint="eastAsia"/>
          <w:b/>
          <w:bCs/>
          <w:sz w:val="24"/>
          <w:lang w:val="fr-CH"/>
        </w:rPr>
        <w:sectPr w:rsidR="00EF1C94">
          <w:pgSz w:w="11906" w:h="16838"/>
          <w:pgMar w:top="1440" w:right="1650" w:bottom="1440" w:left="1650" w:header="851" w:footer="992" w:gutter="0"/>
          <w:cols w:space="720"/>
          <w:docGrid w:type="lines" w:linePitch="319"/>
        </w:sectPr>
      </w:pPr>
    </w:p>
    <w:p w14:paraId="3CC73B06" w14:textId="77777777" w:rsidR="00EF1C94" w:rsidRDefault="00000000">
      <w:pPr>
        <w:tabs>
          <w:tab w:val="left" w:pos="640"/>
          <w:tab w:val="left" w:pos="1260"/>
          <w:tab w:val="left" w:pos="1418"/>
        </w:tabs>
        <w:spacing w:line="360" w:lineRule="auto"/>
        <w:jc w:val="center"/>
        <w:rPr>
          <w:rFonts w:ascii="宋体" w:hAnsi="宋体" w:cs="宋体" w:hint="eastAsia"/>
          <w:b/>
          <w:bCs/>
          <w:sz w:val="24"/>
        </w:rPr>
      </w:pPr>
      <w:r>
        <w:rPr>
          <w:rFonts w:ascii="宋体" w:hAnsi="宋体" w:cs="宋体" w:hint="eastAsia"/>
          <w:b/>
          <w:bCs/>
          <w:sz w:val="24"/>
        </w:rPr>
        <w:t>5、关于资格的声明函</w:t>
      </w:r>
    </w:p>
    <w:p w14:paraId="42301D7C" w14:textId="77777777" w:rsidR="00EF1C94" w:rsidRDefault="00000000">
      <w:pPr>
        <w:spacing w:line="360" w:lineRule="auto"/>
        <w:rPr>
          <w:rFonts w:ascii="宋体" w:hAnsi="宋体" w:cs="宋体" w:hint="eastAsia"/>
          <w:sz w:val="24"/>
        </w:rPr>
      </w:pPr>
      <w:r>
        <w:rPr>
          <w:rFonts w:ascii="宋体" w:hAnsi="宋体" w:cs="宋体" w:hint="eastAsia"/>
          <w:sz w:val="24"/>
        </w:rPr>
        <w:t>（采购单位名称/代理机构名称）：</w:t>
      </w:r>
    </w:p>
    <w:p w14:paraId="4AE802C0" w14:textId="77777777" w:rsidR="00EF1C94" w:rsidRDefault="00000000">
      <w:pPr>
        <w:spacing w:line="360" w:lineRule="auto"/>
        <w:ind w:firstLineChars="236" w:firstLine="566"/>
        <w:rPr>
          <w:rFonts w:ascii="宋体" w:hAnsi="宋体" w:cs="宋体" w:hint="eastAsia"/>
          <w:sz w:val="24"/>
        </w:rPr>
      </w:pPr>
      <w:r>
        <w:rPr>
          <w:rFonts w:ascii="宋体" w:hAnsi="宋体" w:cs="宋体" w:hint="eastAsia"/>
          <w:sz w:val="24"/>
          <w:u w:val="single"/>
        </w:rPr>
        <w:t xml:space="preserve"> （ 投标人名称）    </w:t>
      </w:r>
      <w:r>
        <w:rPr>
          <w:rFonts w:ascii="宋体" w:hAnsi="宋体" w:cs="宋体" w:hint="eastAsia"/>
          <w:sz w:val="24"/>
        </w:rPr>
        <w:t xml:space="preserve"> 参与了</w:t>
      </w:r>
      <w:r>
        <w:rPr>
          <w:rFonts w:ascii="宋体" w:hAnsi="宋体" w:cs="宋体" w:hint="eastAsia"/>
          <w:sz w:val="24"/>
          <w:u w:val="single"/>
        </w:rPr>
        <w:t xml:space="preserve"> （项目名称 、招标编号）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41BE5E62" w14:textId="77777777" w:rsidR="00EF1C94" w:rsidRDefault="00000000">
      <w:pPr>
        <w:spacing w:line="360" w:lineRule="auto"/>
        <w:ind w:left="420"/>
        <w:rPr>
          <w:rFonts w:ascii="宋体" w:hAnsi="宋体" w:cs="宋体" w:hint="eastAsia"/>
          <w:sz w:val="24"/>
        </w:rPr>
      </w:pPr>
      <w:r>
        <w:rPr>
          <w:rFonts w:ascii="宋体" w:hAnsi="宋体" w:cs="宋体" w:hint="eastAsia"/>
          <w:sz w:val="24"/>
        </w:rPr>
        <w:t>特此承诺！</w:t>
      </w:r>
    </w:p>
    <w:p w14:paraId="3F37BF40" w14:textId="77777777" w:rsidR="00EF1C94" w:rsidRDefault="00EF1C94">
      <w:pPr>
        <w:spacing w:line="360" w:lineRule="auto"/>
        <w:ind w:left="420"/>
        <w:rPr>
          <w:rFonts w:ascii="宋体" w:hAnsi="宋体" w:cs="宋体" w:hint="eastAsia"/>
          <w:sz w:val="24"/>
        </w:rPr>
      </w:pPr>
    </w:p>
    <w:p w14:paraId="58B0D86F" w14:textId="77777777" w:rsidR="00EF1C94" w:rsidRDefault="00000000">
      <w:pPr>
        <w:pStyle w:val="ac"/>
        <w:spacing w:line="360" w:lineRule="auto"/>
        <w:jc w:val="center"/>
        <w:rPr>
          <w:rFonts w:hAnsi="宋体" w:cs="宋体" w:hint="eastAsia"/>
          <w:sz w:val="24"/>
        </w:rPr>
      </w:pPr>
      <w:r>
        <w:rPr>
          <w:rFonts w:hAnsi="宋体" w:cs="宋体" w:hint="eastAsia"/>
          <w:sz w:val="24"/>
        </w:rPr>
        <w:t xml:space="preserve">                投标人名称（投标人法人公章）：</w:t>
      </w:r>
    </w:p>
    <w:p w14:paraId="136C0088" w14:textId="77777777" w:rsidR="00EF1C94" w:rsidRDefault="00000000">
      <w:pPr>
        <w:spacing w:line="360" w:lineRule="auto"/>
        <w:jc w:val="center"/>
        <w:rPr>
          <w:rFonts w:ascii="宋体" w:hAnsi="宋体" w:cs="宋体" w:hint="eastAsia"/>
          <w:kern w:val="0"/>
          <w:sz w:val="24"/>
        </w:rPr>
      </w:pPr>
      <w:r>
        <w:rPr>
          <w:rFonts w:ascii="宋体" w:hAnsi="宋体" w:cs="宋体" w:hint="eastAsia"/>
          <w:sz w:val="24"/>
        </w:rPr>
        <w:t xml:space="preserve">             承诺日期：   年     月     日</w:t>
      </w:r>
    </w:p>
    <w:p w14:paraId="315D0B98" w14:textId="77777777" w:rsidR="00EF1C94" w:rsidRDefault="00EF1C94">
      <w:pPr>
        <w:tabs>
          <w:tab w:val="left" w:pos="640"/>
          <w:tab w:val="left" w:pos="1260"/>
          <w:tab w:val="left" w:pos="1418"/>
        </w:tabs>
        <w:spacing w:line="360" w:lineRule="auto"/>
        <w:rPr>
          <w:rFonts w:ascii="宋体" w:hAnsi="宋体" w:cs="宋体" w:hint="eastAsia"/>
          <w:sz w:val="24"/>
          <w:lang w:val="fr-CH"/>
        </w:rPr>
      </w:pPr>
    </w:p>
    <w:p w14:paraId="599283CF" w14:textId="77777777" w:rsidR="00EF1C94" w:rsidRDefault="00EF1C94">
      <w:pPr>
        <w:spacing w:before="120" w:after="120" w:line="360" w:lineRule="auto"/>
        <w:jc w:val="center"/>
        <w:rPr>
          <w:rFonts w:ascii="宋体" w:hAnsi="宋体" w:cs="宋体" w:hint="eastAsia"/>
          <w:b/>
          <w:sz w:val="24"/>
        </w:rPr>
      </w:pPr>
    </w:p>
    <w:p w14:paraId="64D781E0" w14:textId="77777777" w:rsidR="00EF1C94" w:rsidRDefault="00EF1C94">
      <w:pPr>
        <w:pStyle w:val="af7"/>
        <w:ind w:firstLine="482"/>
        <w:rPr>
          <w:rFonts w:ascii="宋体" w:hAnsi="宋体" w:cs="宋体" w:hint="eastAsia"/>
          <w:b/>
          <w:sz w:val="24"/>
        </w:rPr>
      </w:pPr>
    </w:p>
    <w:p w14:paraId="3A9E5ADF" w14:textId="77777777" w:rsidR="00EF1C94" w:rsidRDefault="00EF1C94">
      <w:pPr>
        <w:pStyle w:val="af7"/>
        <w:ind w:firstLine="482"/>
        <w:rPr>
          <w:rFonts w:ascii="宋体" w:hAnsi="宋体" w:cs="宋体" w:hint="eastAsia"/>
          <w:b/>
          <w:sz w:val="24"/>
        </w:rPr>
      </w:pPr>
    </w:p>
    <w:p w14:paraId="6810F773" w14:textId="77777777" w:rsidR="00EF1C94" w:rsidRDefault="00EF1C94">
      <w:pPr>
        <w:pStyle w:val="af7"/>
        <w:ind w:firstLine="482"/>
        <w:rPr>
          <w:rFonts w:ascii="宋体" w:hAnsi="宋体" w:cs="宋体" w:hint="eastAsia"/>
          <w:b/>
          <w:sz w:val="24"/>
        </w:rPr>
      </w:pPr>
    </w:p>
    <w:p w14:paraId="6DF1D9D4" w14:textId="77777777" w:rsidR="00EF1C94" w:rsidRDefault="00EF1C94">
      <w:pPr>
        <w:pStyle w:val="af7"/>
        <w:ind w:firstLine="482"/>
        <w:rPr>
          <w:rFonts w:ascii="宋体" w:hAnsi="宋体" w:cs="宋体" w:hint="eastAsia"/>
          <w:b/>
          <w:sz w:val="24"/>
        </w:rPr>
      </w:pPr>
    </w:p>
    <w:p w14:paraId="723E9F29" w14:textId="77777777" w:rsidR="00EF1C94" w:rsidRDefault="00EF1C94">
      <w:pPr>
        <w:pStyle w:val="af7"/>
        <w:ind w:firstLine="482"/>
        <w:rPr>
          <w:rFonts w:ascii="宋体" w:hAnsi="宋体" w:cs="宋体" w:hint="eastAsia"/>
          <w:b/>
          <w:sz w:val="24"/>
        </w:rPr>
      </w:pPr>
    </w:p>
    <w:p w14:paraId="676CDF8E" w14:textId="77777777" w:rsidR="00EF1C94" w:rsidRDefault="00EF1C94">
      <w:pPr>
        <w:pStyle w:val="af7"/>
        <w:ind w:firstLine="482"/>
        <w:rPr>
          <w:rFonts w:ascii="宋体" w:hAnsi="宋体" w:cs="宋体" w:hint="eastAsia"/>
          <w:b/>
          <w:sz w:val="24"/>
        </w:rPr>
      </w:pPr>
    </w:p>
    <w:p w14:paraId="56C92792" w14:textId="77777777" w:rsidR="00EF1C94" w:rsidRDefault="00EF1C94">
      <w:pPr>
        <w:pStyle w:val="af7"/>
        <w:ind w:firstLine="482"/>
        <w:rPr>
          <w:rFonts w:ascii="宋体" w:hAnsi="宋体" w:cs="宋体" w:hint="eastAsia"/>
          <w:b/>
          <w:sz w:val="24"/>
        </w:rPr>
      </w:pPr>
    </w:p>
    <w:p w14:paraId="7DFFF5D6" w14:textId="77777777" w:rsidR="00EF1C94" w:rsidRDefault="00EF1C94">
      <w:pPr>
        <w:pStyle w:val="af7"/>
        <w:ind w:firstLine="482"/>
        <w:rPr>
          <w:rFonts w:ascii="宋体" w:hAnsi="宋体" w:cs="宋体" w:hint="eastAsia"/>
          <w:b/>
          <w:sz w:val="24"/>
        </w:rPr>
      </w:pPr>
    </w:p>
    <w:p w14:paraId="5F86FEDD" w14:textId="77777777" w:rsidR="00EF1C94" w:rsidRDefault="00000000">
      <w:pPr>
        <w:jc w:val="left"/>
        <w:rPr>
          <w:rFonts w:ascii="宋体" w:hAnsi="宋体" w:cs="宋体" w:hint="eastAsia"/>
          <w:b/>
          <w:bCs/>
          <w:sz w:val="24"/>
        </w:rPr>
      </w:pPr>
      <w:r>
        <w:rPr>
          <w:rFonts w:ascii="宋体" w:hAnsi="宋体" w:cs="宋体" w:hint="eastAsia"/>
          <w:b/>
          <w:bCs/>
          <w:sz w:val="24"/>
        </w:rPr>
        <w:br w:type="page"/>
      </w:r>
    </w:p>
    <w:p w14:paraId="58EC4252"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6、企业诚信声明与承诺</w:t>
      </w:r>
    </w:p>
    <w:p w14:paraId="7AB91C0D" w14:textId="77777777" w:rsidR="00EF1C94" w:rsidRDefault="00000000">
      <w:pPr>
        <w:spacing w:line="360" w:lineRule="auto"/>
        <w:rPr>
          <w:rFonts w:ascii="宋体" w:hAnsi="宋体" w:cs="宋体" w:hint="eastAsia"/>
          <w:b/>
          <w:bCs/>
          <w:sz w:val="24"/>
        </w:rPr>
      </w:pPr>
      <w:r>
        <w:rPr>
          <w:rFonts w:ascii="宋体" w:hAnsi="宋体" w:cs="宋体" w:hint="eastAsia"/>
          <w:b/>
          <w:bCs/>
          <w:sz w:val="24"/>
        </w:rPr>
        <w:t>深圳交易咨询集团有限公司：</w:t>
      </w:r>
    </w:p>
    <w:p w14:paraId="2A761DE1" w14:textId="77777777" w:rsidR="00EF1C94" w:rsidRDefault="00000000">
      <w:pPr>
        <w:spacing w:line="360" w:lineRule="auto"/>
        <w:ind w:firstLineChars="150" w:firstLine="360"/>
        <w:jc w:val="left"/>
        <w:rPr>
          <w:rFonts w:ascii="宋体" w:hAnsi="宋体" w:cs="宋体" w:hint="eastAsia"/>
          <w:sz w:val="24"/>
        </w:rPr>
      </w:pPr>
      <w:r>
        <w:rPr>
          <w:rFonts w:ascii="宋体" w:hAnsi="宋体" w:cs="宋体" w:hint="eastAsia"/>
          <w:sz w:val="24"/>
        </w:rPr>
        <w:t xml:space="preserve">  我公司参与贵代理机构组织的项目（项目编号：   ）投标，现就企业诚信作如下声明与承诺：</w:t>
      </w:r>
    </w:p>
    <w:p w14:paraId="1064FDA9" w14:textId="77777777" w:rsidR="00EF1C94" w:rsidRDefault="00000000">
      <w:pPr>
        <w:spacing w:line="360" w:lineRule="auto"/>
        <w:ind w:firstLineChars="150" w:firstLine="360"/>
        <w:jc w:val="left"/>
        <w:rPr>
          <w:rFonts w:ascii="宋体" w:hAnsi="宋体" w:cs="宋体" w:hint="eastAsia"/>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14:paraId="0D63E35C" w14:textId="77777777" w:rsidR="00EF1C94" w:rsidRDefault="00000000">
      <w:pPr>
        <w:spacing w:line="360" w:lineRule="auto"/>
        <w:ind w:firstLineChars="150" w:firstLine="360"/>
        <w:jc w:val="left"/>
        <w:rPr>
          <w:rFonts w:ascii="宋体" w:hAnsi="宋体" w:cs="宋体" w:hint="eastAsia"/>
          <w:sz w:val="24"/>
        </w:rPr>
      </w:pPr>
      <w:r>
        <w:rPr>
          <w:rFonts w:ascii="宋体" w:hAnsi="宋体" w:cs="宋体" w:hint="eastAsia"/>
          <w:sz w:val="24"/>
        </w:rPr>
        <w:t>我司对上述内容的真实性负责。如有虚假，将依法承担相应责任。</w:t>
      </w:r>
    </w:p>
    <w:p w14:paraId="4C160548" w14:textId="77777777" w:rsidR="00EF1C94" w:rsidRDefault="00000000">
      <w:pPr>
        <w:spacing w:line="360" w:lineRule="auto"/>
        <w:ind w:firstLineChars="150" w:firstLine="360"/>
        <w:jc w:val="left"/>
        <w:rPr>
          <w:rFonts w:ascii="宋体" w:hAnsi="宋体" w:cs="宋体" w:hint="eastAsia"/>
          <w:sz w:val="24"/>
        </w:rPr>
      </w:pPr>
      <w:r>
        <w:rPr>
          <w:rFonts w:ascii="宋体" w:hAnsi="宋体" w:cs="宋体" w:hint="eastAsia"/>
          <w:sz w:val="24"/>
        </w:rPr>
        <w:t>特此声明与承诺！</w:t>
      </w:r>
    </w:p>
    <w:p w14:paraId="03D5723A" w14:textId="77777777" w:rsidR="00EF1C94" w:rsidRDefault="00EF1C94">
      <w:pPr>
        <w:spacing w:line="360" w:lineRule="auto"/>
        <w:jc w:val="left"/>
        <w:rPr>
          <w:rFonts w:ascii="宋体" w:hAnsi="宋体" w:cs="宋体" w:hint="eastAsia"/>
          <w:sz w:val="24"/>
        </w:rPr>
      </w:pPr>
    </w:p>
    <w:p w14:paraId="2E8BD118" w14:textId="77777777" w:rsidR="00EF1C94" w:rsidRDefault="00EF1C94">
      <w:pPr>
        <w:spacing w:line="360" w:lineRule="auto"/>
        <w:jc w:val="left"/>
        <w:rPr>
          <w:rFonts w:ascii="宋体" w:hAnsi="宋体" w:cs="宋体" w:hint="eastAsia"/>
          <w:sz w:val="24"/>
        </w:rPr>
      </w:pPr>
    </w:p>
    <w:p w14:paraId="44E15E22" w14:textId="77777777" w:rsidR="00EF1C94" w:rsidRDefault="00000000">
      <w:pPr>
        <w:widowControl/>
        <w:autoSpaceDE w:val="0"/>
        <w:autoSpaceDN w:val="0"/>
        <w:spacing w:line="360" w:lineRule="auto"/>
        <w:ind w:right="893"/>
        <w:jc w:val="center"/>
        <w:textAlignment w:val="bottom"/>
        <w:rPr>
          <w:rFonts w:ascii="宋体" w:hAnsi="宋体" w:cs="宋体" w:hint="eastAsia"/>
          <w:sz w:val="24"/>
        </w:rPr>
      </w:pPr>
      <w:r>
        <w:rPr>
          <w:rFonts w:ascii="宋体" w:hAnsi="宋体" w:cs="宋体" w:hint="eastAsia"/>
          <w:sz w:val="24"/>
        </w:rPr>
        <w:t xml:space="preserve">                                       供应商名称：（法人公章）</w:t>
      </w:r>
    </w:p>
    <w:p w14:paraId="14E52515" w14:textId="77777777" w:rsidR="00EF1C94" w:rsidRDefault="00000000">
      <w:pPr>
        <w:pStyle w:val="ac"/>
        <w:spacing w:line="360" w:lineRule="auto"/>
        <w:jc w:val="center"/>
        <w:rPr>
          <w:rFonts w:hAnsi="宋体" w:cs="宋体" w:hint="eastAsia"/>
          <w:sz w:val="24"/>
        </w:rPr>
      </w:pPr>
      <w:r>
        <w:rPr>
          <w:rFonts w:hAnsi="宋体" w:cs="宋体" w:hint="eastAsia"/>
          <w:sz w:val="24"/>
        </w:rPr>
        <w:t xml:space="preserve">                                  承诺日期：    年  月  日</w:t>
      </w:r>
    </w:p>
    <w:p w14:paraId="35CC4B3B" w14:textId="77777777" w:rsidR="00EF1C94" w:rsidRDefault="00EF1C94">
      <w:pPr>
        <w:pStyle w:val="ac"/>
        <w:spacing w:line="360" w:lineRule="auto"/>
        <w:jc w:val="left"/>
        <w:rPr>
          <w:rFonts w:hAnsi="宋体" w:cs="宋体" w:hint="eastAsia"/>
          <w:sz w:val="24"/>
        </w:rPr>
      </w:pPr>
    </w:p>
    <w:p w14:paraId="796EDD8A" w14:textId="77777777" w:rsidR="00EF1C94" w:rsidRDefault="00EF1C94">
      <w:pPr>
        <w:pStyle w:val="ac"/>
        <w:spacing w:line="360" w:lineRule="auto"/>
        <w:jc w:val="left"/>
        <w:rPr>
          <w:rFonts w:hAnsi="宋体" w:cs="宋体" w:hint="eastAsia"/>
          <w:sz w:val="24"/>
        </w:rPr>
      </w:pPr>
    </w:p>
    <w:p w14:paraId="2D35DF6F" w14:textId="77777777" w:rsidR="00EF1C94" w:rsidRDefault="00000000">
      <w:pPr>
        <w:spacing w:before="100" w:beforeAutospacing="1" w:after="100" w:afterAutospacing="1" w:line="360" w:lineRule="auto"/>
        <w:rPr>
          <w:rFonts w:ascii="宋体" w:hAnsi="宋体" w:cs="宋体" w:hint="eastAsia"/>
          <w:b/>
          <w:bCs/>
          <w:sz w:val="24"/>
        </w:rPr>
      </w:pPr>
      <w:r>
        <w:rPr>
          <w:rFonts w:ascii="宋体" w:hAnsi="宋体" w:cs="宋体" w:hint="eastAsia"/>
          <w:b/>
          <w:bCs/>
          <w:sz w:val="24"/>
        </w:rPr>
        <w:t>注：近三年内，如投标人有任何违法违规、受惩罚和禁止、不良信用等记录，必须列明记载，并</w:t>
      </w:r>
      <w:proofErr w:type="gramStart"/>
      <w:r>
        <w:rPr>
          <w:rFonts w:ascii="宋体" w:hAnsi="宋体" w:cs="宋体" w:hint="eastAsia"/>
          <w:b/>
          <w:bCs/>
          <w:sz w:val="24"/>
        </w:rPr>
        <w:t>附网络截</w:t>
      </w:r>
      <w:proofErr w:type="gramEnd"/>
      <w:r>
        <w:rPr>
          <w:rFonts w:ascii="宋体" w:hAnsi="宋体" w:cs="宋体" w:hint="eastAsia"/>
          <w:b/>
          <w:bCs/>
          <w:sz w:val="24"/>
        </w:rPr>
        <w:t>图（加盖公章）。</w:t>
      </w:r>
    </w:p>
    <w:p w14:paraId="06C9792C" w14:textId="77777777" w:rsidR="00EF1C94" w:rsidRDefault="00EF1C94">
      <w:pPr>
        <w:pStyle w:val="a5"/>
        <w:spacing w:line="360" w:lineRule="auto"/>
        <w:rPr>
          <w:lang w:val="fr-CH"/>
        </w:rPr>
      </w:pPr>
    </w:p>
    <w:p w14:paraId="7A3A4A46" w14:textId="77777777" w:rsidR="00EF1C94" w:rsidRDefault="00EF1C94">
      <w:pPr>
        <w:rPr>
          <w:lang w:val="fr-CH"/>
        </w:rPr>
      </w:pPr>
    </w:p>
    <w:p w14:paraId="29404F99" w14:textId="77777777" w:rsidR="00EF1C94" w:rsidRDefault="00EF1C94">
      <w:pPr>
        <w:pStyle w:val="af7"/>
        <w:ind w:firstLine="420"/>
        <w:rPr>
          <w:lang w:val="fr-CH"/>
        </w:rPr>
      </w:pPr>
    </w:p>
    <w:p w14:paraId="233A7747" w14:textId="77777777" w:rsidR="00EF1C94" w:rsidRDefault="00EF1C94">
      <w:pPr>
        <w:pStyle w:val="af7"/>
        <w:ind w:firstLine="420"/>
        <w:rPr>
          <w:lang w:val="fr-CH"/>
        </w:rPr>
      </w:pPr>
    </w:p>
    <w:p w14:paraId="14FE9857" w14:textId="77777777" w:rsidR="00EF1C94" w:rsidRDefault="00EF1C94">
      <w:pPr>
        <w:pStyle w:val="af7"/>
        <w:ind w:firstLine="420"/>
        <w:rPr>
          <w:lang w:val="fr-CH"/>
        </w:rPr>
      </w:pPr>
    </w:p>
    <w:p w14:paraId="06270844" w14:textId="77777777" w:rsidR="00EF1C94" w:rsidRDefault="00EF1C94">
      <w:pPr>
        <w:tabs>
          <w:tab w:val="left" w:pos="640"/>
          <w:tab w:val="left" w:pos="840"/>
          <w:tab w:val="left" w:pos="1260"/>
          <w:tab w:val="left" w:pos="1418"/>
        </w:tabs>
        <w:spacing w:line="360" w:lineRule="auto"/>
        <w:rPr>
          <w:rFonts w:ascii="宋体" w:hAnsi="宋体" w:cs="宋体" w:hint="eastAsia"/>
          <w:sz w:val="24"/>
        </w:rPr>
      </w:pPr>
    </w:p>
    <w:p w14:paraId="2274D732" w14:textId="77777777" w:rsidR="00EF1C94" w:rsidRDefault="00000000">
      <w:pPr>
        <w:jc w:val="left"/>
        <w:rPr>
          <w:rFonts w:ascii="宋体" w:hAnsi="宋体" w:cs="宋体" w:hint="eastAsia"/>
          <w:b/>
          <w:sz w:val="24"/>
        </w:rPr>
      </w:pPr>
      <w:r>
        <w:rPr>
          <w:rFonts w:ascii="宋体" w:hAnsi="宋体" w:cs="宋体" w:hint="eastAsia"/>
          <w:b/>
          <w:sz w:val="24"/>
        </w:rPr>
        <w:br w:type="page"/>
      </w:r>
    </w:p>
    <w:p w14:paraId="77705F5E" w14:textId="77777777" w:rsidR="00EF1C94" w:rsidRDefault="00000000">
      <w:pPr>
        <w:spacing w:before="120" w:after="120" w:line="360" w:lineRule="auto"/>
        <w:jc w:val="center"/>
        <w:rPr>
          <w:rFonts w:ascii="宋体" w:hAnsi="宋体" w:cs="宋体" w:hint="eastAsia"/>
          <w:b/>
          <w:sz w:val="24"/>
        </w:rPr>
      </w:pPr>
      <w:r>
        <w:rPr>
          <w:rFonts w:ascii="宋体" w:hAnsi="宋体" w:cs="宋体" w:hint="eastAsia"/>
          <w:b/>
          <w:sz w:val="24"/>
        </w:rPr>
        <w:t>7、法定代表人证明书</w:t>
      </w:r>
    </w:p>
    <w:p w14:paraId="2D07A0EC" w14:textId="77777777" w:rsidR="00EF1C94" w:rsidRDefault="00EF1C94">
      <w:pPr>
        <w:spacing w:line="360" w:lineRule="auto"/>
        <w:rPr>
          <w:rFonts w:ascii="宋体" w:hAnsi="宋体" w:cs="宋体" w:hint="eastAsia"/>
          <w:sz w:val="24"/>
          <w:u w:val="single"/>
        </w:rPr>
      </w:pPr>
    </w:p>
    <w:p w14:paraId="18B5364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同志，现任我单位职务，为法定代表人/单位负责人，特此证明。</w:t>
      </w:r>
    </w:p>
    <w:p w14:paraId="7AF12D7E" w14:textId="77777777" w:rsidR="00EF1C94" w:rsidRDefault="00000000">
      <w:pPr>
        <w:spacing w:line="360" w:lineRule="auto"/>
        <w:rPr>
          <w:rFonts w:ascii="宋体" w:hAnsi="宋体" w:cs="宋体" w:hint="eastAsia"/>
          <w:sz w:val="24"/>
        </w:rPr>
      </w:pPr>
      <w:r>
        <w:rPr>
          <w:rFonts w:ascii="宋体" w:hAnsi="宋体" w:cs="宋体" w:hint="eastAsia"/>
          <w:sz w:val="24"/>
        </w:rPr>
        <w:t xml:space="preserve">签发日期：             有效日期：         单位：              </w:t>
      </w:r>
    </w:p>
    <w:p w14:paraId="116B2ED7" w14:textId="77777777" w:rsidR="00EF1C94" w:rsidRDefault="00000000">
      <w:pPr>
        <w:spacing w:line="360" w:lineRule="auto"/>
        <w:rPr>
          <w:rFonts w:ascii="宋体" w:hAnsi="宋体" w:cs="宋体" w:hint="eastAsia"/>
          <w:sz w:val="24"/>
        </w:rPr>
      </w:pPr>
      <w:r>
        <w:rPr>
          <w:rFonts w:ascii="宋体" w:hAnsi="宋体" w:cs="宋体" w:hint="eastAsia"/>
          <w:sz w:val="24"/>
        </w:rPr>
        <w:t>附：代表人性别：   年龄：      身份证号码：</w:t>
      </w:r>
    </w:p>
    <w:p w14:paraId="57F0AF84" w14:textId="77777777" w:rsidR="00EF1C94" w:rsidRDefault="00000000">
      <w:pPr>
        <w:spacing w:line="360" w:lineRule="auto"/>
        <w:rPr>
          <w:rFonts w:ascii="宋体" w:hAnsi="宋体" w:cs="宋体" w:hint="eastAsia"/>
          <w:sz w:val="24"/>
        </w:rPr>
      </w:pPr>
      <w:r>
        <w:rPr>
          <w:rFonts w:ascii="宋体" w:hAnsi="宋体" w:cs="宋体" w:hint="eastAsia"/>
          <w:sz w:val="24"/>
        </w:rPr>
        <w:t>营业执照号码：                 经济性质：</w:t>
      </w:r>
    </w:p>
    <w:p w14:paraId="478A4ABF" w14:textId="77777777" w:rsidR="00EF1C94" w:rsidRDefault="00000000">
      <w:pPr>
        <w:spacing w:line="360" w:lineRule="auto"/>
        <w:rPr>
          <w:rFonts w:ascii="宋体" w:hAnsi="宋体" w:cs="宋体" w:hint="eastAsia"/>
          <w:sz w:val="24"/>
        </w:rPr>
      </w:pPr>
      <w:r>
        <w:rPr>
          <w:rFonts w:ascii="宋体" w:hAnsi="宋体" w:cs="宋体" w:hint="eastAsia"/>
          <w:sz w:val="24"/>
        </w:rPr>
        <w:t>主营（产）：</w:t>
      </w:r>
    </w:p>
    <w:p w14:paraId="1F625B87" w14:textId="77777777" w:rsidR="00EF1C94" w:rsidRDefault="00000000">
      <w:pPr>
        <w:spacing w:line="360" w:lineRule="auto"/>
        <w:rPr>
          <w:rFonts w:ascii="宋体" w:hAnsi="宋体" w:cs="宋体" w:hint="eastAsia"/>
          <w:sz w:val="24"/>
        </w:rPr>
      </w:pPr>
      <w:r>
        <w:rPr>
          <w:rFonts w:ascii="宋体" w:hAnsi="宋体" w:cs="宋体" w:hint="eastAsia"/>
          <w:sz w:val="24"/>
        </w:rPr>
        <w:t>兼营（产）：</w:t>
      </w:r>
    </w:p>
    <w:p w14:paraId="1B5E113A" w14:textId="77777777" w:rsidR="00EF1C94" w:rsidRDefault="00000000">
      <w:pPr>
        <w:spacing w:line="360" w:lineRule="auto"/>
        <w:rPr>
          <w:rFonts w:ascii="宋体" w:hAnsi="宋体" w:cs="宋体" w:hint="eastAsia"/>
          <w:sz w:val="24"/>
        </w:rPr>
      </w:pPr>
      <w:r>
        <w:rPr>
          <w:rFonts w:ascii="宋体" w:hAnsi="宋体" w:cs="宋体" w:hint="eastAsia"/>
          <w:sz w:val="24"/>
        </w:rPr>
        <w:t>进口物品经营许可证号码：</w:t>
      </w:r>
    </w:p>
    <w:p w14:paraId="02C7A6FB" w14:textId="77777777" w:rsidR="00EF1C94" w:rsidRDefault="00000000">
      <w:pPr>
        <w:spacing w:line="360" w:lineRule="auto"/>
        <w:rPr>
          <w:rFonts w:ascii="宋体" w:hAnsi="宋体" w:cs="宋体" w:hint="eastAsia"/>
          <w:sz w:val="24"/>
        </w:rPr>
      </w:pPr>
      <w:r>
        <w:rPr>
          <w:rFonts w:ascii="宋体" w:hAnsi="宋体" w:cs="宋体" w:hint="eastAsia"/>
          <w:sz w:val="24"/>
        </w:rPr>
        <w:t>主营：</w:t>
      </w:r>
    </w:p>
    <w:p w14:paraId="405D948B" w14:textId="77777777" w:rsidR="00EF1C94" w:rsidRDefault="00000000">
      <w:pPr>
        <w:spacing w:line="360" w:lineRule="auto"/>
        <w:rPr>
          <w:rFonts w:ascii="宋体" w:hAnsi="宋体" w:cs="宋体" w:hint="eastAsia"/>
          <w:sz w:val="24"/>
        </w:rPr>
      </w:pPr>
      <w:r>
        <w:rPr>
          <w:rFonts w:ascii="宋体" w:hAnsi="宋体" w:cs="宋体" w:hint="eastAsia"/>
          <w:sz w:val="24"/>
        </w:rPr>
        <w:t>兼营：</w:t>
      </w:r>
    </w:p>
    <w:p w14:paraId="61187C87" w14:textId="77777777" w:rsidR="00EF1C94" w:rsidRDefault="00000000">
      <w:pPr>
        <w:spacing w:line="360" w:lineRule="auto"/>
        <w:rPr>
          <w:rFonts w:ascii="宋体" w:hAnsi="宋体" w:cs="宋体" w:hint="eastAsia"/>
          <w:sz w:val="24"/>
        </w:rPr>
      </w:pPr>
      <w:r>
        <w:rPr>
          <w:rFonts w:ascii="宋体" w:hAnsi="宋体" w:cs="宋体" w:hint="eastAsia"/>
          <w:sz w:val="24"/>
        </w:rPr>
        <w:t>说明：1、法定代表人/单位负责人为企业事业单位、国家机关、社会团体的主要行政负责人。</w:t>
      </w:r>
    </w:p>
    <w:p w14:paraId="036E2455" w14:textId="77777777" w:rsidR="00EF1C94" w:rsidRDefault="00000000">
      <w:pPr>
        <w:spacing w:line="360" w:lineRule="auto"/>
        <w:rPr>
          <w:rFonts w:ascii="宋体" w:hAnsi="宋体" w:cs="宋体" w:hint="eastAsia"/>
          <w:sz w:val="24"/>
        </w:rPr>
      </w:pPr>
      <w:r>
        <w:rPr>
          <w:rFonts w:ascii="宋体" w:hAnsi="宋体" w:cs="宋体" w:hint="eastAsia"/>
          <w:sz w:val="24"/>
        </w:rPr>
        <w:t xml:space="preserve">      2、内容必须填写真实、清楚，涂改无效，不得转让、买卖.</w:t>
      </w:r>
    </w:p>
    <w:p w14:paraId="337489D3" w14:textId="77777777" w:rsidR="00EF1C94" w:rsidRDefault="00EF1C94">
      <w:pPr>
        <w:spacing w:line="360" w:lineRule="auto"/>
        <w:rPr>
          <w:rFonts w:ascii="宋体" w:hAnsi="宋体" w:cs="宋体" w:hint="eastAsia"/>
          <w:sz w:val="24"/>
        </w:rPr>
      </w:pPr>
    </w:p>
    <w:p w14:paraId="18D83F4B" w14:textId="77777777" w:rsidR="00EF1C94" w:rsidRDefault="00EF1C94">
      <w:pPr>
        <w:tabs>
          <w:tab w:val="left" w:pos="3780"/>
        </w:tabs>
        <w:spacing w:line="360" w:lineRule="auto"/>
        <w:rPr>
          <w:rFonts w:ascii="宋体" w:hAnsi="宋体" w:cs="宋体" w:hint="eastAsia"/>
          <w:sz w:val="24"/>
        </w:rPr>
      </w:pPr>
    </w:p>
    <w:p w14:paraId="3B00D958" w14:textId="77777777" w:rsidR="00EF1C94"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投标供应商（公章）：</w:t>
      </w:r>
    </w:p>
    <w:p w14:paraId="2A9EC82E" w14:textId="77777777" w:rsidR="00EF1C94"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法定代表人/单位负责人（签字或盖章）：</w:t>
      </w:r>
    </w:p>
    <w:p w14:paraId="287263EE" w14:textId="77777777" w:rsidR="00EF1C94" w:rsidRDefault="00EF1C94">
      <w:pPr>
        <w:spacing w:before="120" w:after="120" w:line="360" w:lineRule="auto"/>
        <w:jc w:val="left"/>
        <w:rPr>
          <w:rFonts w:ascii="宋体" w:hAnsi="宋体" w:cs="宋体" w:hint="eastAsia"/>
          <w:szCs w:val="21"/>
        </w:rPr>
      </w:pPr>
    </w:p>
    <w:p w14:paraId="4770656C" w14:textId="77777777" w:rsidR="00EF1C94" w:rsidRDefault="00EF1C94">
      <w:pPr>
        <w:rPr>
          <w:rFonts w:ascii="宋体" w:hAnsi="宋体" w:cs="宋体" w:hint="eastAsia"/>
          <w:szCs w:val="21"/>
        </w:rPr>
      </w:pPr>
    </w:p>
    <w:p w14:paraId="3DEFB068" w14:textId="77777777" w:rsidR="00EF1C94" w:rsidRDefault="00EF1C94"/>
    <w:p w14:paraId="2F4F6D42" w14:textId="77777777" w:rsidR="00EF1C94" w:rsidRDefault="00000000">
      <w:pPr>
        <w:spacing w:before="120" w:after="120" w:line="360" w:lineRule="auto"/>
        <w:jc w:val="left"/>
        <w:rPr>
          <w:rFonts w:ascii="宋体" w:hAnsi="宋体" w:cs="宋体" w:hint="eastAsia"/>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EF1C94" w14:paraId="61BC569B" w14:textId="77777777">
        <w:trPr>
          <w:trHeight w:val="2835"/>
          <w:jc w:val="center"/>
        </w:trPr>
        <w:tc>
          <w:tcPr>
            <w:tcW w:w="4677" w:type="dxa"/>
          </w:tcPr>
          <w:p w14:paraId="151F50E6" w14:textId="77777777" w:rsidR="00EF1C94" w:rsidRDefault="00EF1C94">
            <w:pPr>
              <w:pStyle w:val="ac"/>
              <w:spacing w:line="360" w:lineRule="auto"/>
              <w:rPr>
                <w:rFonts w:ascii="Arial Narrow" w:hAnsi="Arial Narrow"/>
                <w:b/>
                <w:bCs/>
                <w:szCs w:val="21"/>
              </w:rPr>
            </w:pPr>
          </w:p>
        </w:tc>
        <w:tc>
          <w:tcPr>
            <w:tcW w:w="4677" w:type="dxa"/>
          </w:tcPr>
          <w:p w14:paraId="6D6F4BD0" w14:textId="77777777" w:rsidR="00EF1C94" w:rsidRDefault="00EF1C94">
            <w:pPr>
              <w:pStyle w:val="ac"/>
              <w:spacing w:line="360" w:lineRule="auto"/>
              <w:rPr>
                <w:rFonts w:ascii="Arial Narrow" w:hAnsi="Arial Narrow"/>
                <w:b/>
                <w:bCs/>
                <w:szCs w:val="21"/>
              </w:rPr>
            </w:pPr>
          </w:p>
        </w:tc>
      </w:tr>
    </w:tbl>
    <w:p w14:paraId="115375D1" w14:textId="77777777" w:rsidR="00EF1C94" w:rsidRDefault="00000000">
      <w:pPr>
        <w:pStyle w:val="ac"/>
        <w:spacing w:line="360" w:lineRule="auto"/>
        <w:jc w:val="center"/>
        <w:rPr>
          <w:rFonts w:hAnsi="宋体" w:cs="宋体" w:hint="eastAsia"/>
          <w:b/>
          <w:sz w:val="24"/>
        </w:rPr>
      </w:pPr>
      <w:r>
        <w:rPr>
          <w:rFonts w:hAnsi="宋体" w:cs="宋体" w:hint="eastAsia"/>
          <w:b/>
          <w:sz w:val="24"/>
        </w:rPr>
        <w:t>8、法定代表人/单位负责人授权书</w:t>
      </w:r>
    </w:p>
    <w:p w14:paraId="49DB8FEB" w14:textId="77777777" w:rsidR="00EF1C94" w:rsidRDefault="00EF1C94">
      <w:pPr>
        <w:pStyle w:val="ac"/>
        <w:spacing w:line="360" w:lineRule="auto"/>
        <w:rPr>
          <w:rFonts w:hAnsi="宋体" w:cs="宋体" w:hint="eastAsia"/>
          <w:sz w:val="24"/>
        </w:rPr>
      </w:pPr>
    </w:p>
    <w:p w14:paraId="072CFEAB" w14:textId="77777777" w:rsidR="00EF1C94" w:rsidRDefault="00000000">
      <w:pPr>
        <w:pStyle w:val="ac"/>
        <w:spacing w:line="360" w:lineRule="auto"/>
        <w:rPr>
          <w:rFonts w:hAnsi="宋体" w:cs="宋体" w:hint="eastAsia"/>
          <w:sz w:val="24"/>
        </w:rPr>
      </w:pPr>
      <w:r>
        <w:rPr>
          <w:rFonts w:hAnsi="宋体" w:cs="宋体" w:hint="eastAsia"/>
          <w:b/>
          <w:sz w:val="24"/>
        </w:rPr>
        <w:t>深圳市前海深港现代服务业合作区管理局：</w:t>
      </w:r>
    </w:p>
    <w:p w14:paraId="6432A6DB" w14:textId="77777777" w:rsidR="00EF1C94" w:rsidRDefault="00000000">
      <w:pPr>
        <w:pStyle w:val="ac"/>
        <w:spacing w:line="360" w:lineRule="auto"/>
        <w:ind w:firstLine="420"/>
        <w:rPr>
          <w:rFonts w:hAnsi="宋体" w:cs="宋体" w:hint="eastAsia"/>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（法定代表人/单位负责人姓名、职务）代表本公司授权在下面签字的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[招标编号为：</w:t>
      </w:r>
      <w:r>
        <w:rPr>
          <w:rFonts w:hAnsi="宋体" w:cs="宋体" w:hint="eastAsia"/>
          <w:sz w:val="24"/>
          <w:u w:val="single"/>
        </w:rPr>
        <w:t xml:space="preserve">     </w:t>
      </w:r>
      <w:r>
        <w:rPr>
          <w:rFonts w:hAnsi="宋体" w:cs="宋体" w:hint="eastAsia"/>
          <w:sz w:val="24"/>
        </w:rPr>
        <w:t>]的投标和合同执行，以我方的名义处理一切与之有关的事宜。</w:t>
      </w:r>
    </w:p>
    <w:p w14:paraId="06381D5E" w14:textId="77777777" w:rsidR="00EF1C94" w:rsidRDefault="00EF1C94">
      <w:pPr>
        <w:pStyle w:val="ac"/>
        <w:spacing w:line="360" w:lineRule="auto"/>
        <w:rPr>
          <w:rFonts w:hAnsi="宋体" w:cs="宋体" w:hint="eastAsia"/>
          <w:sz w:val="24"/>
        </w:rPr>
      </w:pPr>
    </w:p>
    <w:p w14:paraId="31CB51A7" w14:textId="77777777" w:rsidR="00EF1C94" w:rsidRDefault="00000000">
      <w:pPr>
        <w:spacing w:line="360" w:lineRule="auto"/>
        <w:ind w:firstLine="570"/>
        <w:rPr>
          <w:rFonts w:ascii="宋体" w:hAnsi="宋体" w:cs="宋体" w:hint="eastAsia"/>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14:paraId="6008377A" w14:textId="77777777" w:rsidR="00EF1C94" w:rsidRDefault="00EF1C94">
      <w:pPr>
        <w:spacing w:line="360" w:lineRule="auto"/>
        <w:rPr>
          <w:rFonts w:ascii="宋体" w:hAnsi="宋体" w:cs="宋体" w:hint="eastAsia"/>
          <w:sz w:val="24"/>
        </w:rPr>
      </w:pPr>
    </w:p>
    <w:p w14:paraId="36452BEC" w14:textId="77777777" w:rsidR="00EF1C94" w:rsidRDefault="00EF1C94">
      <w:pPr>
        <w:spacing w:line="360" w:lineRule="auto"/>
        <w:rPr>
          <w:rFonts w:ascii="宋体" w:hAnsi="宋体" w:cs="宋体" w:hint="eastAsia"/>
          <w:sz w:val="24"/>
        </w:rPr>
      </w:pPr>
    </w:p>
    <w:p w14:paraId="16B2C618" w14:textId="77777777" w:rsidR="00EF1C94" w:rsidRDefault="00EF1C94">
      <w:pPr>
        <w:spacing w:line="360" w:lineRule="auto"/>
        <w:rPr>
          <w:rFonts w:ascii="宋体" w:hAnsi="宋体" w:cs="宋体" w:hint="eastAsia"/>
          <w:sz w:val="24"/>
        </w:rPr>
      </w:pPr>
    </w:p>
    <w:p w14:paraId="63663386" w14:textId="77777777" w:rsidR="00EF1C94" w:rsidRDefault="00EF1C94">
      <w:pPr>
        <w:spacing w:line="360" w:lineRule="auto"/>
        <w:rPr>
          <w:rFonts w:ascii="宋体" w:hAnsi="宋体" w:cs="宋体" w:hint="eastAsia"/>
          <w:sz w:val="24"/>
        </w:rPr>
      </w:pPr>
    </w:p>
    <w:p w14:paraId="62D38D58" w14:textId="77777777" w:rsidR="00EF1C94" w:rsidRDefault="00000000">
      <w:pPr>
        <w:tabs>
          <w:tab w:val="left" w:pos="3780"/>
        </w:tabs>
        <w:spacing w:line="360" w:lineRule="auto"/>
        <w:rPr>
          <w:rFonts w:ascii="宋体" w:hAnsi="宋体" w:cs="宋体" w:hint="eastAsia"/>
          <w:b/>
          <w:bCs/>
          <w:sz w:val="24"/>
        </w:rPr>
      </w:pPr>
      <w:r>
        <w:rPr>
          <w:rFonts w:ascii="宋体" w:hAnsi="宋体" w:cs="宋体" w:hint="eastAsia"/>
          <w:b/>
          <w:bCs/>
          <w:sz w:val="24"/>
        </w:rPr>
        <w:t>投标供应商（公章）：</w:t>
      </w:r>
    </w:p>
    <w:p w14:paraId="68E257DC" w14:textId="77777777" w:rsidR="00EF1C94" w:rsidRDefault="00000000">
      <w:pPr>
        <w:tabs>
          <w:tab w:val="left" w:pos="3780"/>
        </w:tabs>
        <w:spacing w:line="360" w:lineRule="auto"/>
        <w:jc w:val="left"/>
        <w:rPr>
          <w:rFonts w:ascii="宋体" w:hAnsi="宋体" w:cs="宋体" w:hint="eastAsia"/>
          <w:b/>
          <w:bCs/>
          <w:sz w:val="24"/>
        </w:rPr>
      </w:pPr>
      <w:r>
        <w:rPr>
          <w:rFonts w:ascii="宋体" w:hAnsi="宋体" w:cs="宋体" w:hint="eastAsia"/>
          <w:b/>
          <w:bCs/>
          <w:sz w:val="24"/>
        </w:rPr>
        <w:t>法定代表人/单位负责人（签字或盖章）：</w:t>
      </w:r>
    </w:p>
    <w:p w14:paraId="4E518C88" w14:textId="77777777" w:rsidR="00EF1C94" w:rsidRDefault="00000000">
      <w:pPr>
        <w:spacing w:line="360" w:lineRule="auto"/>
        <w:jc w:val="left"/>
        <w:rPr>
          <w:rFonts w:ascii="宋体" w:hAnsi="宋体" w:cs="宋体" w:hint="eastAsia"/>
          <w:b/>
          <w:bCs/>
          <w:sz w:val="24"/>
        </w:rPr>
      </w:pPr>
      <w:r>
        <w:rPr>
          <w:rFonts w:ascii="宋体" w:hAnsi="宋体" w:cs="宋体" w:hint="eastAsia"/>
          <w:b/>
          <w:bCs/>
          <w:spacing w:val="20"/>
          <w:sz w:val="24"/>
        </w:rPr>
        <w:t>被授权人（签字或盖章）</w:t>
      </w:r>
      <w:r>
        <w:rPr>
          <w:rFonts w:ascii="宋体" w:hAnsi="宋体" w:cs="宋体" w:hint="eastAsia"/>
          <w:b/>
          <w:bCs/>
          <w:sz w:val="24"/>
        </w:rPr>
        <w:t>：</w:t>
      </w:r>
    </w:p>
    <w:p w14:paraId="29890FAE" w14:textId="77777777" w:rsidR="00EF1C94" w:rsidRDefault="00EF1C94">
      <w:pPr>
        <w:tabs>
          <w:tab w:val="left" w:pos="640"/>
          <w:tab w:val="left" w:pos="1260"/>
          <w:tab w:val="left" w:pos="1418"/>
        </w:tabs>
        <w:spacing w:line="360" w:lineRule="auto"/>
        <w:rPr>
          <w:rFonts w:ascii="宋体" w:hAnsi="宋体" w:cs="宋体" w:hint="eastAsia"/>
          <w:b/>
          <w:sz w:val="24"/>
        </w:rPr>
      </w:pPr>
    </w:p>
    <w:p w14:paraId="0A2B4AA0" w14:textId="77777777" w:rsidR="00EF1C94" w:rsidRDefault="00EF1C94">
      <w:pPr>
        <w:pStyle w:val="a5"/>
        <w:rPr>
          <w:rFonts w:ascii="宋体" w:hAnsi="宋体" w:cs="宋体" w:hint="eastAsia"/>
          <w:b/>
          <w:sz w:val="24"/>
        </w:rPr>
      </w:pPr>
    </w:p>
    <w:p w14:paraId="39DA8962" w14:textId="77777777" w:rsidR="00EF1C94" w:rsidRDefault="00EF1C94">
      <w:pPr>
        <w:rPr>
          <w:rFonts w:ascii="宋体" w:hAnsi="宋体" w:cs="宋体" w:hint="eastAsia"/>
          <w:b/>
          <w:sz w:val="24"/>
        </w:rPr>
      </w:pPr>
    </w:p>
    <w:p w14:paraId="0FD5435B" w14:textId="77777777" w:rsidR="00EF1C94" w:rsidRDefault="00EF1C94">
      <w:pPr>
        <w:pStyle w:val="a5"/>
        <w:rPr>
          <w:rFonts w:ascii="宋体" w:hAnsi="宋体" w:cs="宋体" w:hint="eastAsia"/>
          <w:b/>
          <w:sz w:val="24"/>
        </w:rPr>
      </w:pPr>
    </w:p>
    <w:p w14:paraId="0385A9DE" w14:textId="77777777" w:rsidR="00EF1C94" w:rsidRDefault="00EF1C94">
      <w:pPr>
        <w:rPr>
          <w:rFonts w:ascii="宋体" w:hAnsi="宋体" w:cs="宋体" w:hint="eastAsia"/>
          <w:b/>
          <w:sz w:val="24"/>
        </w:rPr>
      </w:pPr>
    </w:p>
    <w:p w14:paraId="39D258C7" w14:textId="77777777" w:rsidR="00EF1C94" w:rsidRDefault="00EF1C94">
      <w:pPr>
        <w:pStyle w:val="a5"/>
      </w:pPr>
    </w:p>
    <w:p w14:paraId="55A4ADCC" w14:textId="77777777" w:rsidR="00EF1C94" w:rsidRDefault="00000000">
      <w:pPr>
        <w:tabs>
          <w:tab w:val="left" w:pos="640"/>
          <w:tab w:val="left" w:pos="1260"/>
          <w:tab w:val="left" w:pos="1418"/>
        </w:tabs>
        <w:spacing w:line="360" w:lineRule="auto"/>
        <w:rPr>
          <w:rFonts w:ascii="宋体" w:hAnsi="宋体" w:cs="宋体" w:hint="eastAsia"/>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EF1C94" w14:paraId="2C196A6C" w14:textId="77777777">
        <w:trPr>
          <w:trHeight w:val="2835"/>
          <w:jc w:val="center"/>
        </w:trPr>
        <w:tc>
          <w:tcPr>
            <w:tcW w:w="4677" w:type="dxa"/>
          </w:tcPr>
          <w:p w14:paraId="29AC4D58" w14:textId="77777777" w:rsidR="00EF1C94" w:rsidRDefault="00EF1C94">
            <w:pPr>
              <w:pStyle w:val="ac"/>
              <w:spacing w:line="360" w:lineRule="auto"/>
              <w:rPr>
                <w:rFonts w:ascii="Arial Narrow" w:hAnsi="Arial Narrow"/>
                <w:b/>
                <w:bCs/>
                <w:szCs w:val="21"/>
              </w:rPr>
            </w:pPr>
          </w:p>
        </w:tc>
        <w:tc>
          <w:tcPr>
            <w:tcW w:w="4677" w:type="dxa"/>
          </w:tcPr>
          <w:p w14:paraId="521FE177" w14:textId="77777777" w:rsidR="00EF1C94" w:rsidRDefault="00EF1C94">
            <w:pPr>
              <w:pStyle w:val="ac"/>
              <w:spacing w:line="360" w:lineRule="auto"/>
              <w:rPr>
                <w:rFonts w:ascii="Arial Narrow" w:hAnsi="Arial Narrow"/>
                <w:b/>
                <w:bCs/>
                <w:szCs w:val="21"/>
              </w:rPr>
            </w:pPr>
          </w:p>
        </w:tc>
      </w:tr>
    </w:tbl>
    <w:p w14:paraId="6614830E" w14:textId="77777777" w:rsidR="00EF1C94" w:rsidRDefault="00EF1C94">
      <w:pPr>
        <w:widowControl/>
        <w:autoSpaceDE w:val="0"/>
        <w:autoSpaceDN w:val="0"/>
        <w:spacing w:line="360" w:lineRule="auto"/>
        <w:ind w:left="359" w:right="26" w:hanging="357"/>
        <w:jc w:val="center"/>
        <w:textAlignment w:val="bottom"/>
        <w:rPr>
          <w:rFonts w:ascii="宋体" w:hAnsi="宋体" w:cs="宋体" w:hint="eastAsia"/>
          <w:b/>
          <w:bCs/>
          <w:sz w:val="24"/>
          <w:lang w:val="fr-CH"/>
        </w:rPr>
      </w:pPr>
    </w:p>
    <w:p w14:paraId="3BF4976A" w14:textId="77777777" w:rsidR="00EF1C94" w:rsidRDefault="00000000">
      <w:pPr>
        <w:widowControl/>
        <w:autoSpaceDE w:val="0"/>
        <w:autoSpaceDN w:val="0"/>
        <w:spacing w:line="360" w:lineRule="auto"/>
        <w:ind w:right="26"/>
        <w:jc w:val="center"/>
        <w:textAlignment w:val="bottom"/>
        <w:rPr>
          <w:rFonts w:ascii="宋体" w:hAnsi="宋体" w:cs="宋体" w:hint="eastAsia"/>
          <w:b/>
          <w:bCs/>
          <w:sz w:val="24"/>
          <w:lang w:val="fr-CH"/>
        </w:rPr>
      </w:pPr>
      <w:r>
        <w:rPr>
          <w:rFonts w:ascii="宋体" w:hAnsi="宋体" w:cs="宋体" w:hint="eastAsia"/>
          <w:b/>
          <w:bCs/>
          <w:sz w:val="24"/>
        </w:rPr>
        <w:t>9、</w:t>
      </w:r>
      <w:r>
        <w:rPr>
          <w:rFonts w:ascii="宋体" w:hAnsi="宋体" w:cs="宋体" w:hint="eastAsia"/>
          <w:b/>
          <w:bCs/>
          <w:sz w:val="24"/>
          <w:lang w:val="fr-CH"/>
        </w:rPr>
        <w:t>招标代理服务费承诺书</w:t>
      </w:r>
    </w:p>
    <w:p w14:paraId="3161837E" w14:textId="77777777" w:rsidR="00EF1C94"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致：深圳交易咨询集团有限公司</w:t>
      </w:r>
    </w:p>
    <w:p w14:paraId="04FE4547" w14:textId="54C9C7E7" w:rsidR="00EF1C94" w:rsidRDefault="00000000">
      <w:pPr>
        <w:widowControl/>
        <w:autoSpaceDE w:val="0"/>
        <w:autoSpaceDN w:val="0"/>
        <w:spacing w:line="360" w:lineRule="auto"/>
        <w:ind w:right="26" w:firstLine="540"/>
        <w:textAlignment w:val="bottom"/>
        <w:rPr>
          <w:rFonts w:ascii="宋体" w:hAnsi="宋体" w:cs="宋体" w:hint="eastAsia"/>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项目（货物/服务/工程）招标中若获中标（招标文件编号：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），我们保证在收到中标通知书后5日内按招标文件的规定，以现金或电汇向贵公司即深圳交易咨询集团有限公司指定的银行</w:t>
      </w:r>
      <w:r w:rsidR="00151778">
        <w:rPr>
          <w:rFonts w:ascii="宋体" w:hAnsi="宋体" w:cs="宋体" w:hint="eastAsia"/>
          <w:sz w:val="24"/>
        </w:rPr>
        <w:t>账号</w:t>
      </w:r>
      <w:r>
        <w:rPr>
          <w:rFonts w:ascii="宋体" w:hAnsi="宋体" w:cs="宋体" w:hint="eastAsia"/>
          <w:sz w:val="24"/>
        </w:rPr>
        <w:t>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14:paraId="29B479BB" w14:textId="77777777" w:rsidR="00EF1C94" w:rsidRDefault="00000000">
      <w:pPr>
        <w:widowControl/>
        <w:autoSpaceDE w:val="0"/>
        <w:autoSpaceDN w:val="0"/>
        <w:spacing w:line="360" w:lineRule="auto"/>
        <w:ind w:right="26" w:firstLine="540"/>
        <w:textAlignment w:val="bottom"/>
        <w:rPr>
          <w:rFonts w:ascii="宋体" w:hAnsi="宋体" w:cs="宋体" w:hint="eastAsia"/>
          <w:sz w:val="24"/>
        </w:rPr>
      </w:pPr>
      <w:r>
        <w:rPr>
          <w:rFonts w:ascii="宋体" w:hAnsi="宋体" w:cs="宋体" w:hint="eastAsia"/>
          <w:sz w:val="24"/>
        </w:rPr>
        <w:t>特此承诺。</w:t>
      </w:r>
    </w:p>
    <w:p w14:paraId="0BAEB29C" w14:textId="77777777" w:rsidR="00EF1C94" w:rsidRDefault="00000000">
      <w:pPr>
        <w:widowControl/>
        <w:autoSpaceDE w:val="0"/>
        <w:autoSpaceDN w:val="0"/>
        <w:spacing w:line="360" w:lineRule="auto"/>
        <w:ind w:left="359" w:right="26" w:hanging="357"/>
        <w:textAlignment w:val="bottom"/>
        <w:rPr>
          <w:rFonts w:ascii="宋体" w:hAnsi="宋体" w:cs="宋体" w:hint="eastAsia"/>
          <w:sz w:val="24"/>
          <w:u w:val="single"/>
        </w:rPr>
      </w:pPr>
      <w:r>
        <w:rPr>
          <w:rFonts w:ascii="宋体" w:hAnsi="宋体" w:cs="宋体" w:hint="eastAsia"/>
          <w:sz w:val="24"/>
        </w:rPr>
        <w:t>承诺方法定名称（承诺方盖章）：</w:t>
      </w:r>
    </w:p>
    <w:p w14:paraId="4806BC93" w14:textId="77777777" w:rsidR="00EF1C94"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地址：</w:t>
      </w:r>
    </w:p>
    <w:p w14:paraId="457D2C31" w14:textId="77777777" w:rsidR="00EF1C94"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 xml:space="preserve">电话：         </w:t>
      </w:r>
    </w:p>
    <w:p w14:paraId="6E153701" w14:textId="77777777" w:rsidR="00EF1C94" w:rsidRDefault="00000000">
      <w:pPr>
        <w:widowControl/>
        <w:autoSpaceDE w:val="0"/>
        <w:autoSpaceDN w:val="0"/>
        <w:spacing w:line="360" w:lineRule="auto"/>
        <w:ind w:left="359" w:right="26" w:hanging="357"/>
        <w:textAlignment w:val="bottom"/>
        <w:rPr>
          <w:rFonts w:ascii="宋体" w:hAnsi="宋体" w:cs="宋体" w:hint="eastAsia"/>
          <w:sz w:val="24"/>
        </w:rPr>
      </w:pPr>
      <w:r>
        <w:rPr>
          <w:rFonts w:ascii="宋体" w:hAnsi="宋体" w:cs="宋体" w:hint="eastAsia"/>
          <w:sz w:val="24"/>
        </w:rPr>
        <w:t>传真：</w:t>
      </w:r>
    </w:p>
    <w:p w14:paraId="3EEC0E16" w14:textId="77777777" w:rsidR="00EF1C94" w:rsidRDefault="00000000">
      <w:pPr>
        <w:spacing w:line="360" w:lineRule="auto"/>
        <w:jc w:val="left"/>
        <w:rPr>
          <w:rFonts w:ascii="宋体" w:hAnsi="宋体" w:cs="宋体" w:hint="eastAsia"/>
          <w:sz w:val="24"/>
        </w:rPr>
      </w:pPr>
      <w:r>
        <w:rPr>
          <w:rFonts w:ascii="宋体" w:hAnsi="宋体" w:cs="宋体" w:hint="eastAsia"/>
          <w:sz w:val="24"/>
        </w:rPr>
        <w:t>承诺日期：</w:t>
      </w:r>
    </w:p>
    <w:p w14:paraId="00E52B0D" w14:textId="77777777" w:rsidR="00EF1C94" w:rsidRDefault="00EF1C94">
      <w:pPr>
        <w:pStyle w:val="a5"/>
        <w:spacing w:line="360" w:lineRule="auto"/>
        <w:rPr>
          <w:lang w:val="fr-CH"/>
        </w:rPr>
      </w:pPr>
    </w:p>
    <w:p w14:paraId="72B14904" w14:textId="77777777" w:rsidR="00EF1C94" w:rsidRDefault="00EF1C94">
      <w:pPr>
        <w:tabs>
          <w:tab w:val="left" w:pos="640"/>
          <w:tab w:val="left" w:pos="1260"/>
          <w:tab w:val="left" w:pos="1418"/>
        </w:tabs>
        <w:spacing w:line="360" w:lineRule="auto"/>
        <w:rPr>
          <w:rFonts w:ascii="宋体" w:hAnsi="宋体" w:cs="宋体" w:hint="eastAsia"/>
          <w:sz w:val="24"/>
          <w:lang w:val="fr-CH"/>
        </w:rPr>
      </w:pPr>
    </w:p>
    <w:p w14:paraId="164B209C" w14:textId="77777777" w:rsidR="00EF1C94" w:rsidRDefault="00000000">
      <w:pPr>
        <w:tabs>
          <w:tab w:val="left" w:pos="640"/>
          <w:tab w:val="left" w:pos="1260"/>
          <w:tab w:val="left" w:pos="1418"/>
        </w:tabs>
        <w:spacing w:line="360" w:lineRule="auto"/>
        <w:rPr>
          <w:rFonts w:ascii="宋体" w:hAnsi="宋体" w:cs="宋体" w:hint="eastAsia"/>
          <w:sz w:val="24"/>
        </w:rPr>
      </w:pPr>
      <w:r>
        <w:rPr>
          <w:rFonts w:ascii="宋体" w:hAnsi="宋体" w:cs="宋体" w:hint="eastAsia"/>
          <w:sz w:val="24"/>
          <w:lang w:val="fr-CH"/>
        </w:rPr>
        <w:br w:type="page"/>
      </w:r>
    </w:p>
    <w:p w14:paraId="5B2EACF4" w14:textId="77777777" w:rsidR="00EF1C94" w:rsidRDefault="00000000">
      <w:pPr>
        <w:widowControl/>
        <w:autoSpaceDE w:val="0"/>
        <w:autoSpaceDN w:val="0"/>
        <w:spacing w:line="360" w:lineRule="auto"/>
        <w:ind w:right="26"/>
        <w:jc w:val="center"/>
        <w:textAlignment w:val="bottom"/>
        <w:rPr>
          <w:rFonts w:ascii="宋体" w:hAnsi="宋体" w:cs="宋体" w:hint="eastAsia"/>
          <w:b/>
          <w:bCs/>
          <w:sz w:val="24"/>
          <w:lang w:val="fr-CH"/>
        </w:rPr>
      </w:pPr>
      <w:r>
        <w:rPr>
          <w:rFonts w:ascii="宋体" w:hAnsi="宋体" w:cs="宋体" w:hint="eastAsia"/>
          <w:b/>
          <w:bCs/>
          <w:sz w:val="24"/>
        </w:rPr>
        <w:t>10、</w:t>
      </w:r>
      <w:r>
        <w:rPr>
          <w:rFonts w:ascii="宋体" w:hAnsi="宋体" w:cs="宋体" w:hint="eastAsia"/>
          <w:b/>
          <w:bCs/>
          <w:sz w:val="24"/>
          <w:lang w:val="fr-CH"/>
        </w:rPr>
        <w:t>投标人简介</w:t>
      </w:r>
    </w:p>
    <w:p w14:paraId="28ADF3E5" w14:textId="77777777" w:rsidR="00EF1C94" w:rsidRDefault="00000000">
      <w:pPr>
        <w:pStyle w:val="a4"/>
        <w:spacing w:line="460" w:lineRule="exact"/>
        <w:ind w:firstLineChars="0" w:firstLine="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供应商基本情况表</w:t>
      </w:r>
    </w:p>
    <w:p w14:paraId="34725735" w14:textId="77777777" w:rsidR="00EF1C94" w:rsidRDefault="00000000">
      <w:pPr>
        <w:pStyle w:val="a4"/>
        <w:spacing w:line="460" w:lineRule="exact"/>
        <w:ind w:firstLineChars="0" w:firstLine="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t xml:space="preserve">   </w:t>
      </w:r>
      <w:r>
        <w:rPr>
          <w:rFonts w:hint="eastAsia"/>
          <w:b/>
          <w:bCs/>
          <w:sz w:val="28"/>
          <w:szCs w:val="36"/>
        </w:rPr>
        <w:t>填表日期：</w:t>
      </w:r>
      <w:r>
        <w:rPr>
          <w:rFonts w:hint="eastAsia"/>
          <w:b/>
          <w:bCs/>
          <w:sz w:val="28"/>
          <w:szCs w:val="36"/>
        </w:rPr>
        <w:t xml:space="preserve">    </w:t>
      </w:r>
      <w:r>
        <w:rPr>
          <w:rFonts w:hint="eastAsia"/>
          <w:b/>
          <w:bCs/>
          <w:sz w:val="28"/>
          <w:szCs w:val="36"/>
        </w:rPr>
        <w:t>年</w:t>
      </w:r>
      <w:r>
        <w:rPr>
          <w:rFonts w:hint="eastAsia"/>
          <w:b/>
          <w:bCs/>
          <w:sz w:val="28"/>
          <w:szCs w:val="36"/>
        </w:rPr>
        <w:t xml:space="preserve">   </w:t>
      </w:r>
      <w:r>
        <w:rPr>
          <w:rFonts w:hint="eastAsia"/>
          <w:b/>
          <w:bCs/>
          <w:sz w:val="28"/>
          <w:szCs w:val="36"/>
        </w:rPr>
        <w:t>月</w:t>
      </w:r>
      <w:r>
        <w:rPr>
          <w:rFonts w:hint="eastAsia"/>
          <w:b/>
          <w:bCs/>
          <w:sz w:val="28"/>
          <w:szCs w:val="36"/>
        </w:rPr>
        <w:t xml:space="preserve">   </w:t>
      </w:r>
      <w:r>
        <w:rPr>
          <w:rFonts w:hint="eastAsia"/>
          <w:b/>
          <w:bCs/>
          <w:sz w:val="28"/>
          <w:szCs w:val="36"/>
        </w:rPr>
        <w:t>日</w:t>
      </w:r>
    </w:p>
    <w:tbl>
      <w:tblPr>
        <w:tblStyle w:val="af3"/>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89"/>
        <w:gridCol w:w="1636"/>
        <w:gridCol w:w="965"/>
        <w:gridCol w:w="806"/>
        <w:gridCol w:w="1223"/>
        <w:gridCol w:w="1528"/>
        <w:gridCol w:w="1513"/>
      </w:tblGrid>
      <w:tr w:rsidR="00EF1C94" w14:paraId="417BD5E8" w14:textId="77777777">
        <w:tc>
          <w:tcPr>
            <w:tcW w:w="1412" w:type="dxa"/>
            <w:gridSpan w:val="2"/>
            <w:vAlign w:val="center"/>
          </w:tcPr>
          <w:p w14:paraId="21885CE1" w14:textId="77777777" w:rsidR="00EF1C94" w:rsidRDefault="00000000">
            <w:pPr>
              <w:jc w:val="center"/>
              <w:rPr>
                <w:rFonts w:ascii="宋体" w:hAnsi="宋体" w:cs="宋体" w:hint="eastAsia"/>
                <w:szCs w:val="21"/>
              </w:rPr>
            </w:pPr>
            <w:r>
              <w:rPr>
                <w:rFonts w:ascii="宋体" w:hAnsi="宋体" w:cs="宋体" w:hint="eastAsia"/>
                <w:szCs w:val="21"/>
              </w:rPr>
              <w:t>采购人</w:t>
            </w:r>
          </w:p>
        </w:tc>
        <w:tc>
          <w:tcPr>
            <w:tcW w:w="2553" w:type="dxa"/>
            <w:gridSpan w:val="2"/>
            <w:vAlign w:val="center"/>
          </w:tcPr>
          <w:p w14:paraId="075FE84D" w14:textId="77777777" w:rsidR="00EF1C94" w:rsidRDefault="00EF1C94">
            <w:pPr>
              <w:jc w:val="center"/>
              <w:rPr>
                <w:rFonts w:ascii="宋体" w:hAnsi="宋体" w:cs="宋体" w:hint="eastAsia"/>
                <w:szCs w:val="21"/>
              </w:rPr>
            </w:pPr>
          </w:p>
        </w:tc>
        <w:tc>
          <w:tcPr>
            <w:tcW w:w="1991" w:type="dxa"/>
            <w:gridSpan w:val="2"/>
            <w:vAlign w:val="center"/>
          </w:tcPr>
          <w:p w14:paraId="055F8D2B" w14:textId="77777777" w:rsidR="00EF1C94" w:rsidRDefault="00000000">
            <w:pPr>
              <w:jc w:val="center"/>
              <w:rPr>
                <w:rFonts w:ascii="宋体" w:hAnsi="宋体" w:cs="宋体" w:hint="eastAsia"/>
                <w:szCs w:val="21"/>
              </w:rPr>
            </w:pPr>
            <w:r>
              <w:rPr>
                <w:rFonts w:ascii="宋体" w:hAnsi="宋体" w:cs="宋体" w:hint="eastAsia"/>
                <w:szCs w:val="21"/>
              </w:rPr>
              <w:t>项目名称</w:t>
            </w:r>
          </w:p>
        </w:tc>
        <w:tc>
          <w:tcPr>
            <w:tcW w:w="2985" w:type="dxa"/>
            <w:gridSpan w:val="2"/>
            <w:vAlign w:val="center"/>
          </w:tcPr>
          <w:p w14:paraId="3DB77121" w14:textId="77777777" w:rsidR="00EF1C94" w:rsidRDefault="00EF1C94">
            <w:pPr>
              <w:jc w:val="center"/>
              <w:rPr>
                <w:rFonts w:ascii="宋体" w:hAnsi="宋体" w:cs="宋体" w:hint="eastAsia"/>
                <w:szCs w:val="21"/>
              </w:rPr>
            </w:pPr>
          </w:p>
        </w:tc>
      </w:tr>
      <w:tr w:rsidR="00EF1C94" w14:paraId="1CC32FEC" w14:textId="77777777">
        <w:tc>
          <w:tcPr>
            <w:tcW w:w="1412" w:type="dxa"/>
            <w:gridSpan w:val="2"/>
            <w:vAlign w:val="center"/>
          </w:tcPr>
          <w:p w14:paraId="46C9F3BB" w14:textId="77777777" w:rsidR="00EF1C94" w:rsidRDefault="00000000">
            <w:pPr>
              <w:snapToGrid w:val="0"/>
              <w:jc w:val="center"/>
              <w:rPr>
                <w:rFonts w:ascii="宋体" w:hAnsi="宋体" w:cs="宋体" w:hint="eastAsia"/>
                <w:szCs w:val="21"/>
              </w:rPr>
            </w:pPr>
            <w:r>
              <w:rPr>
                <w:rFonts w:ascii="宋体" w:hAnsi="宋体" w:cs="宋体" w:hint="eastAsia"/>
                <w:szCs w:val="21"/>
              </w:rPr>
              <w:t>投标（响应）供应商</w:t>
            </w:r>
          </w:p>
        </w:tc>
        <w:tc>
          <w:tcPr>
            <w:tcW w:w="2553" w:type="dxa"/>
            <w:gridSpan w:val="2"/>
            <w:vAlign w:val="center"/>
          </w:tcPr>
          <w:p w14:paraId="4C982D97" w14:textId="77777777" w:rsidR="00EF1C94" w:rsidRDefault="00EF1C94">
            <w:pPr>
              <w:jc w:val="center"/>
              <w:rPr>
                <w:rFonts w:ascii="宋体" w:hAnsi="宋体" w:cs="宋体" w:hint="eastAsia"/>
                <w:szCs w:val="21"/>
              </w:rPr>
            </w:pPr>
          </w:p>
        </w:tc>
        <w:tc>
          <w:tcPr>
            <w:tcW w:w="1991" w:type="dxa"/>
            <w:gridSpan w:val="2"/>
            <w:vAlign w:val="center"/>
          </w:tcPr>
          <w:p w14:paraId="0519DFD6" w14:textId="77777777" w:rsidR="00EF1C94" w:rsidRDefault="00000000">
            <w:pPr>
              <w:snapToGrid w:val="0"/>
              <w:jc w:val="center"/>
              <w:rPr>
                <w:rFonts w:ascii="宋体" w:hAnsi="宋体" w:cs="宋体" w:hint="eastAsia"/>
                <w:szCs w:val="21"/>
              </w:rPr>
            </w:pPr>
            <w:r>
              <w:rPr>
                <w:rFonts w:ascii="宋体" w:hAnsi="宋体" w:cs="宋体" w:hint="eastAsia"/>
                <w:szCs w:val="21"/>
              </w:rPr>
              <w:t>供应商统一社会信用代码</w:t>
            </w:r>
          </w:p>
        </w:tc>
        <w:tc>
          <w:tcPr>
            <w:tcW w:w="2985" w:type="dxa"/>
            <w:gridSpan w:val="2"/>
            <w:vAlign w:val="center"/>
          </w:tcPr>
          <w:p w14:paraId="4CACD062" w14:textId="77777777" w:rsidR="00EF1C94" w:rsidRDefault="00EF1C94">
            <w:pPr>
              <w:jc w:val="center"/>
              <w:rPr>
                <w:rFonts w:ascii="宋体" w:hAnsi="宋体" w:cs="宋体" w:hint="eastAsia"/>
                <w:szCs w:val="21"/>
              </w:rPr>
            </w:pPr>
          </w:p>
        </w:tc>
      </w:tr>
      <w:tr w:rsidR="00EF1C94" w14:paraId="5F9F0ACB" w14:textId="77777777">
        <w:tc>
          <w:tcPr>
            <w:tcW w:w="8941" w:type="dxa"/>
            <w:gridSpan w:val="8"/>
            <w:vAlign w:val="center"/>
          </w:tcPr>
          <w:p w14:paraId="07122EEE" w14:textId="77777777" w:rsidR="00EF1C94" w:rsidRDefault="00000000">
            <w:pPr>
              <w:jc w:val="center"/>
              <w:rPr>
                <w:rFonts w:ascii="宋体" w:hAnsi="宋体" w:cs="宋体" w:hint="eastAsia"/>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EF1C94" w14:paraId="79932F4B" w14:textId="77777777">
        <w:tc>
          <w:tcPr>
            <w:tcW w:w="736" w:type="dxa"/>
            <w:tcBorders>
              <w:bottom w:val="single" w:sz="4" w:space="0" w:color="auto"/>
            </w:tcBorders>
            <w:vAlign w:val="center"/>
          </w:tcPr>
          <w:p w14:paraId="736DFFA2" w14:textId="77777777" w:rsidR="00EF1C94" w:rsidRDefault="00000000">
            <w:pPr>
              <w:snapToGrid w:val="0"/>
              <w:jc w:val="center"/>
              <w:rPr>
                <w:rFonts w:ascii="宋体" w:hAnsi="宋体" w:cs="宋体" w:hint="eastAsia"/>
                <w:szCs w:val="21"/>
              </w:rPr>
            </w:pPr>
            <w:r>
              <w:rPr>
                <w:rFonts w:ascii="宋体" w:hAnsi="宋体" w:cs="宋体" w:hint="eastAsia"/>
                <w:szCs w:val="21"/>
              </w:rPr>
              <w:t>序号</w:t>
            </w:r>
          </w:p>
        </w:tc>
        <w:tc>
          <w:tcPr>
            <w:tcW w:w="2282" w:type="dxa"/>
            <w:gridSpan w:val="2"/>
            <w:tcBorders>
              <w:bottom w:val="single" w:sz="4" w:space="0" w:color="auto"/>
            </w:tcBorders>
            <w:vAlign w:val="center"/>
          </w:tcPr>
          <w:p w14:paraId="5DF4EDA6" w14:textId="77777777" w:rsidR="00EF1C94" w:rsidRDefault="00000000">
            <w:pPr>
              <w:jc w:val="center"/>
              <w:rPr>
                <w:rFonts w:ascii="宋体" w:hAnsi="宋体" w:cs="宋体" w:hint="eastAsia"/>
                <w:szCs w:val="21"/>
              </w:rPr>
            </w:pPr>
            <w:r>
              <w:rPr>
                <w:rFonts w:ascii="宋体" w:hAnsi="宋体" w:cs="宋体" w:hint="eastAsia"/>
                <w:szCs w:val="21"/>
              </w:rPr>
              <w:t>职务</w:t>
            </w:r>
          </w:p>
        </w:tc>
        <w:tc>
          <w:tcPr>
            <w:tcW w:w="947" w:type="dxa"/>
            <w:tcBorders>
              <w:bottom w:val="single" w:sz="4" w:space="0" w:color="auto"/>
            </w:tcBorders>
            <w:vAlign w:val="center"/>
          </w:tcPr>
          <w:p w14:paraId="184DE6A1" w14:textId="77777777" w:rsidR="00EF1C94" w:rsidRDefault="00000000">
            <w:pPr>
              <w:jc w:val="center"/>
              <w:rPr>
                <w:rFonts w:ascii="宋体" w:hAnsi="宋体" w:cs="宋体" w:hint="eastAsia"/>
                <w:szCs w:val="21"/>
              </w:rPr>
            </w:pPr>
            <w:r>
              <w:rPr>
                <w:rFonts w:ascii="宋体" w:hAnsi="宋体" w:cs="宋体" w:hint="eastAsia"/>
                <w:szCs w:val="21"/>
              </w:rPr>
              <w:t>姓名</w:t>
            </w:r>
          </w:p>
        </w:tc>
        <w:tc>
          <w:tcPr>
            <w:tcW w:w="1991" w:type="dxa"/>
            <w:gridSpan w:val="2"/>
            <w:tcBorders>
              <w:bottom w:val="single" w:sz="4" w:space="0" w:color="auto"/>
            </w:tcBorders>
            <w:vAlign w:val="center"/>
          </w:tcPr>
          <w:p w14:paraId="7F95627C" w14:textId="77777777" w:rsidR="00EF1C94" w:rsidRDefault="00000000">
            <w:pPr>
              <w:jc w:val="center"/>
              <w:rPr>
                <w:rFonts w:ascii="宋体" w:hAnsi="宋体" w:cs="宋体" w:hint="eastAsia"/>
                <w:szCs w:val="21"/>
              </w:rPr>
            </w:pPr>
            <w:r>
              <w:rPr>
                <w:rFonts w:ascii="宋体" w:hAnsi="宋体" w:cs="宋体" w:hint="eastAsia"/>
                <w:szCs w:val="21"/>
              </w:rPr>
              <w:t>身份证号码</w:t>
            </w:r>
          </w:p>
        </w:tc>
        <w:tc>
          <w:tcPr>
            <w:tcW w:w="1500" w:type="dxa"/>
            <w:tcBorders>
              <w:bottom w:val="single" w:sz="4" w:space="0" w:color="auto"/>
            </w:tcBorders>
            <w:vAlign w:val="center"/>
          </w:tcPr>
          <w:p w14:paraId="20F03180" w14:textId="77777777" w:rsidR="00EF1C94" w:rsidRDefault="00000000">
            <w:pPr>
              <w:snapToGrid w:val="0"/>
              <w:jc w:val="center"/>
              <w:rPr>
                <w:rFonts w:ascii="宋体" w:hAnsi="宋体" w:cs="宋体" w:hint="eastAsia"/>
                <w:szCs w:val="21"/>
              </w:rPr>
            </w:pPr>
            <w:r>
              <w:rPr>
                <w:rFonts w:ascii="宋体" w:hAnsi="宋体" w:cs="宋体" w:hint="eastAsia"/>
                <w:szCs w:val="21"/>
              </w:rPr>
              <w:t>劳动合同</w:t>
            </w:r>
          </w:p>
          <w:p w14:paraId="39A7B81E" w14:textId="77777777" w:rsidR="00EF1C94" w:rsidRDefault="00000000">
            <w:pPr>
              <w:snapToGrid w:val="0"/>
              <w:jc w:val="center"/>
              <w:rPr>
                <w:rFonts w:ascii="宋体" w:hAnsi="宋体" w:cs="宋体" w:hint="eastAsia"/>
                <w:szCs w:val="21"/>
              </w:rPr>
            </w:pPr>
            <w:r>
              <w:rPr>
                <w:rFonts w:ascii="宋体" w:hAnsi="宋体" w:cs="宋体" w:hint="eastAsia"/>
                <w:szCs w:val="21"/>
              </w:rPr>
              <w:t>关系单位</w:t>
            </w:r>
          </w:p>
        </w:tc>
        <w:tc>
          <w:tcPr>
            <w:tcW w:w="1485" w:type="dxa"/>
            <w:tcBorders>
              <w:bottom w:val="single" w:sz="4" w:space="0" w:color="auto"/>
            </w:tcBorders>
            <w:vAlign w:val="center"/>
          </w:tcPr>
          <w:p w14:paraId="724F2EB6" w14:textId="77777777" w:rsidR="00EF1C94" w:rsidRDefault="00000000">
            <w:pPr>
              <w:snapToGrid w:val="0"/>
              <w:jc w:val="center"/>
              <w:rPr>
                <w:rFonts w:ascii="宋体" w:hAnsi="宋体" w:cs="宋体" w:hint="eastAsia"/>
                <w:szCs w:val="21"/>
              </w:rPr>
            </w:pPr>
            <w:r>
              <w:rPr>
                <w:rFonts w:ascii="宋体" w:hAnsi="宋体" w:cs="宋体" w:hint="eastAsia"/>
                <w:szCs w:val="21"/>
              </w:rPr>
              <w:t>缴纳社会</w:t>
            </w:r>
          </w:p>
          <w:p w14:paraId="62BFF7D2" w14:textId="77777777" w:rsidR="00EF1C94" w:rsidRDefault="00000000">
            <w:pPr>
              <w:snapToGrid w:val="0"/>
              <w:jc w:val="center"/>
              <w:rPr>
                <w:rFonts w:ascii="宋体" w:hAnsi="宋体" w:cs="宋体" w:hint="eastAsia"/>
                <w:szCs w:val="21"/>
              </w:rPr>
            </w:pPr>
            <w:r>
              <w:rPr>
                <w:rFonts w:ascii="宋体" w:hAnsi="宋体" w:cs="宋体" w:hint="eastAsia"/>
                <w:szCs w:val="21"/>
              </w:rPr>
              <w:t>保险单位</w:t>
            </w:r>
          </w:p>
        </w:tc>
      </w:tr>
      <w:tr w:rsidR="00EF1C94" w14:paraId="5245FADC" w14:textId="77777777">
        <w:tc>
          <w:tcPr>
            <w:tcW w:w="736" w:type="dxa"/>
            <w:tcBorders>
              <w:top w:val="single" w:sz="4" w:space="0" w:color="auto"/>
              <w:left w:val="single" w:sz="4" w:space="0" w:color="auto"/>
              <w:bottom w:val="single" w:sz="4" w:space="0" w:color="auto"/>
              <w:right w:val="single" w:sz="4" w:space="0" w:color="auto"/>
            </w:tcBorders>
            <w:vAlign w:val="center"/>
          </w:tcPr>
          <w:p w14:paraId="1E8A41B1" w14:textId="77777777" w:rsidR="00EF1C94" w:rsidRDefault="00000000">
            <w:pPr>
              <w:jc w:val="center"/>
              <w:rPr>
                <w:rFonts w:ascii="宋体" w:hAnsi="宋体" w:cs="宋体" w:hint="eastAsia"/>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906D714" w14:textId="77777777" w:rsidR="00EF1C94" w:rsidRDefault="00000000">
            <w:pPr>
              <w:spacing w:line="460" w:lineRule="exact"/>
              <w:jc w:val="center"/>
              <w:rPr>
                <w:rFonts w:ascii="宋体" w:hAnsi="宋体" w:cs="宋体" w:hint="eastAsia"/>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5675E172" w14:textId="77777777" w:rsidR="00EF1C94" w:rsidRDefault="00EF1C94">
            <w:pPr>
              <w:jc w:val="center"/>
              <w:rPr>
                <w:rFonts w:ascii="宋体" w:hAnsi="宋体" w:cs="宋体"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356C1B0" w14:textId="77777777" w:rsidR="00EF1C94" w:rsidRDefault="00EF1C94">
            <w:pPr>
              <w:jc w:val="center"/>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251264D" w14:textId="77777777" w:rsidR="00EF1C94" w:rsidRDefault="00EF1C94">
            <w:pPr>
              <w:jc w:val="center"/>
              <w:rPr>
                <w:rFonts w:ascii="宋体" w:hAnsi="宋体" w:cs="宋体"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6E3715A3" w14:textId="77777777" w:rsidR="00EF1C94" w:rsidRDefault="00EF1C94">
            <w:pPr>
              <w:jc w:val="center"/>
              <w:rPr>
                <w:rFonts w:ascii="宋体" w:hAnsi="宋体" w:cs="宋体" w:hint="eastAsia"/>
                <w:szCs w:val="21"/>
              </w:rPr>
            </w:pPr>
          </w:p>
        </w:tc>
      </w:tr>
      <w:tr w:rsidR="00EF1C94" w14:paraId="7FD0948F" w14:textId="77777777">
        <w:tc>
          <w:tcPr>
            <w:tcW w:w="736" w:type="dxa"/>
            <w:tcBorders>
              <w:top w:val="single" w:sz="4" w:space="0" w:color="auto"/>
              <w:left w:val="single" w:sz="4" w:space="0" w:color="auto"/>
              <w:bottom w:val="single" w:sz="4" w:space="0" w:color="auto"/>
              <w:right w:val="single" w:sz="4" w:space="0" w:color="auto"/>
            </w:tcBorders>
            <w:vAlign w:val="center"/>
          </w:tcPr>
          <w:p w14:paraId="61B5B272" w14:textId="77777777" w:rsidR="00EF1C94" w:rsidRDefault="00000000">
            <w:pPr>
              <w:jc w:val="center"/>
              <w:rPr>
                <w:rFonts w:ascii="宋体" w:hAnsi="宋体" w:cs="宋体" w:hint="eastAsia"/>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28BA82B" w14:textId="77777777" w:rsidR="00EF1C94" w:rsidRDefault="00000000">
            <w:pPr>
              <w:jc w:val="center"/>
              <w:rPr>
                <w:rFonts w:ascii="宋体" w:hAnsi="宋体" w:cs="宋体" w:hint="eastAsia"/>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12BF2A8D" w14:textId="77777777" w:rsidR="00EF1C94" w:rsidRDefault="00EF1C94">
            <w:pPr>
              <w:jc w:val="center"/>
              <w:rPr>
                <w:rFonts w:ascii="宋体" w:hAnsi="宋体" w:cs="宋体" w:hint="eastAsia"/>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4AD02E27" w14:textId="77777777" w:rsidR="00EF1C94" w:rsidRDefault="00EF1C94">
            <w:pPr>
              <w:jc w:val="center"/>
              <w:rPr>
                <w:rFonts w:ascii="宋体" w:hAnsi="宋体" w:cs="宋体" w:hint="eastAsia"/>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2F875A39" w14:textId="77777777" w:rsidR="00EF1C94" w:rsidRDefault="00EF1C94">
            <w:pPr>
              <w:jc w:val="center"/>
              <w:rPr>
                <w:rFonts w:ascii="宋体" w:hAnsi="宋体" w:cs="宋体" w:hint="eastAsia"/>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769CFE31" w14:textId="77777777" w:rsidR="00EF1C94" w:rsidRDefault="00EF1C94">
            <w:pPr>
              <w:jc w:val="center"/>
              <w:rPr>
                <w:rFonts w:ascii="宋体" w:hAnsi="宋体" w:cs="宋体" w:hint="eastAsia"/>
                <w:szCs w:val="21"/>
              </w:rPr>
            </w:pPr>
          </w:p>
        </w:tc>
      </w:tr>
      <w:tr w:rsidR="00EF1C94" w14:paraId="38B7107A" w14:textId="77777777">
        <w:tc>
          <w:tcPr>
            <w:tcW w:w="736" w:type="dxa"/>
            <w:tcBorders>
              <w:top w:val="single" w:sz="4" w:space="0" w:color="auto"/>
            </w:tcBorders>
            <w:vAlign w:val="center"/>
          </w:tcPr>
          <w:p w14:paraId="7FE02E67" w14:textId="77777777" w:rsidR="00EF1C94" w:rsidRDefault="00000000">
            <w:pPr>
              <w:jc w:val="center"/>
              <w:rPr>
                <w:rFonts w:ascii="宋体" w:hAnsi="宋体" w:cs="宋体" w:hint="eastAsia"/>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56611A61" w14:textId="77777777" w:rsidR="00EF1C94" w:rsidRDefault="00000000">
            <w:pPr>
              <w:jc w:val="center"/>
              <w:rPr>
                <w:rFonts w:ascii="宋体" w:hAnsi="宋体" w:cs="宋体" w:hint="eastAsia"/>
                <w:szCs w:val="21"/>
              </w:rPr>
            </w:pPr>
            <w:r>
              <w:rPr>
                <w:rFonts w:ascii="宋体" w:hAnsi="宋体" w:cs="宋体" w:hint="eastAsia"/>
                <w:szCs w:val="21"/>
              </w:rPr>
              <w:t>项目负责人</w:t>
            </w:r>
          </w:p>
        </w:tc>
        <w:tc>
          <w:tcPr>
            <w:tcW w:w="947" w:type="dxa"/>
            <w:tcBorders>
              <w:top w:val="single" w:sz="4" w:space="0" w:color="auto"/>
            </w:tcBorders>
            <w:vAlign w:val="center"/>
          </w:tcPr>
          <w:p w14:paraId="663DE9E8" w14:textId="77777777" w:rsidR="00EF1C94" w:rsidRDefault="00EF1C94">
            <w:pPr>
              <w:jc w:val="center"/>
              <w:rPr>
                <w:rFonts w:ascii="宋体" w:hAnsi="宋体" w:cs="宋体" w:hint="eastAsia"/>
                <w:szCs w:val="21"/>
              </w:rPr>
            </w:pPr>
          </w:p>
        </w:tc>
        <w:tc>
          <w:tcPr>
            <w:tcW w:w="1991" w:type="dxa"/>
            <w:gridSpan w:val="2"/>
            <w:tcBorders>
              <w:top w:val="single" w:sz="4" w:space="0" w:color="auto"/>
            </w:tcBorders>
            <w:vAlign w:val="center"/>
          </w:tcPr>
          <w:p w14:paraId="70434DFB" w14:textId="77777777" w:rsidR="00EF1C94" w:rsidRDefault="00EF1C94">
            <w:pPr>
              <w:jc w:val="center"/>
              <w:rPr>
                <w:rFonts w:ascii="宋体" w:hAnsi="宋体" w:cs="宋体" w:hint="eastAsia"/>
                <w:szCs w:val="21"/>
              </w:rPr>
            </w:pPr>
          </w:p>
        </w:tc>
        <w:tc>
          <w:tcPr>
            <w:tcW w:w="1500" w:type="dxa"/>
            <w:tcBorders>
              <w:top w:val="single" w:sz="4" w:space="0" w:color="auto"/>
            </w:tcBorders>
            <w:vAlign w:val="center"/>
          </w:tcPr>
          <w:p w14:paraId="61139B2E" w14:textId="77777777" w:rsidR="00EF1C94" w:rsidRDefault="00EF1C94">
            <w:pPr>
              <w:jc w:val="center"/>
              <w:rPr>
                <w:rFonts w:ascii="宋体" w:hAnsi="宋体" w:cs="宋体" w:hint="eastAsia"/>
                <w:szCs w:val="21"/>
              </w:rPr>
            </w:pPr>
          </w:p>
        </w:tc>
        <w:tc>
          <w:tcPr>
            <w:tcW w:w="1485" w:type="dxa"/>
            <w:tcBorders>
              <w:top w:val="single" w:sz="4" w:space="0" w:color="auto"/>
            </w:tcBorders>
            <w:vAlign w:val="center"/>
          </w:tcPr>
          <w:p w14:paraId="48351D6F" w14:textId="77777777" w:rsidR="00EF1C94" w:rsidRDefault="00EF1C94">
            <w:pPr>
              <w:jc w:val="center"/>
              <w:rPr>
                <w:rFonts w:ascii="宋体" w:hAnsi="宋体" w:cs="宋体" w:hint="eastAsia"/>
                <w:szCs w:val="21"/>
              </w:rPr>
            </w:pPr>
          </w:p>
        </w:tc>
      </w:tr>
      <w:tr w:rsidR="00EF1C94" w14:paraId="10CA8F3E" w14:textId="77777777">
        <w:trPr>
          <w:trHeight w:val="90"/>
        </w:trPr>
        <w:tc>
          <w:tcPr>
            <w:tcW w:w="736" w:type="dxa"/>
            <w:vAlign w:val="center"/>
          </w:tcPr>
          <w:p w14:paraId="61FFFA66" w14:textId="77777777" w:rsidR="00EF1C94" w:rsidRDefault="00000000">
            <w:pPr>
              <w:jc w:val="center"/>
              <w:rPr>
                <w:rFonts w:ascii="宋体" w:hAnsi="宋体" w:cs="宋体" w:hint="eastAsia"/>
                <w:szCs w:val="21"/>
              </w:rPr>
            </w:pPr>
            <w:r>
              <w:rPr>
                <w:rFonts w:ascii="宋体" w:hAnsi="宋体" w:cs="宋体" w:hint="eastAsia"/>
                <w:szCs w:val="21"/>
                <w:lang w:bidi="ar"/>
              </w:rPr>
              <w:t>4</w:t>
            </w:r>
          </w:p>
        </w:tc>
        <w:tc>
          <w:tcPr>
            <w:tcW w:w="2282" w:type="dxa"/>
            <w:gridSpan w:val="2"/>
            <w:vAlign w:val="center"/>
          </w:tcPr>
          <w:p w14:paraId="34361257" w14:textId="77777777" w:rsidR="00EF1C94" w:rsidRDefault="00000000">
            <w:pPr>
              <w:jc w:val="center"/>
              <w:rPr>
                <w:rFonts w:ascii="宋体" w:hAnsi="宋体" w:cs="宋体" w:hint="eastAsia"/>
                <w:szCs w:val="21"/>
              </w:rPr>
            </w:pPr>
            <w:r>
              <w:rPr>
                <w:rFonts w:ascii="宋体" w:hAnsi="宋体" w:cs="宋体" w:hint="eastAsia"/>
                <w:szCs w:val="21"/>
              </w:rPr>
              <w:t>主要技术人员</w:t>
            </w:r>
          </w:p>
        </w:tc>
        <w:tc>
          <w:tcPr>
            <w:tcW w:w="947" w:type="dxa"/>
            <w:vAlign w:val="center"/>
          </w:tcPr>
          <w:p w14:paraId="196A740A" w14:textId="77777777" w:rsidR="00EF1C94" w:rsidRDefault="00EF1C94">
            <w:pPr>
              <w:jc w:val="center"/>
              <w:rPr>
                <w:rFonts w:ascii="宋体" w:hAnsi="宋体" w:cs="宋体" w:hint="eastAsia"/>
                <w:szCs w:val="21"/>
              </w:rPr>
            </w:pPr>
          </w:p>
        </w:tc>
        <w:tc>
          <w:tcPr>
            <w:tcW w:w="1991" w:type="dxa"/>
            <w:gridSpan w:val="2"/>
            <w:vAlign w:val="center"/>
          </w:tcPr>
          <w:p w14:paraId="23F274B5" w14:textId="77777777" w:rsidR="00EF1C94" w:rsidRDefault="00EF1C94">
            <w:pPr>
              <w:jc w:val="center"/>
              <w:rPr>
                <w:rFonts w:ascii="宋体" w:hAnsi="宋体" w:cs="宋体" w:hint="eastAsia"/>
                <w:szCs w:val="21"/>
              </w:rPr>
            </w:pPr>
          </w:p>
        </w:tc>
        <w:tc>
          <w:tcPr>
            <w:tcW w:w="1500" w:type="dxa"/>
            <w:vAlign w:val="center"/>
          </w:tcPr>
          <w:p w14:paraId="27740BC3" w14:textId="77777777" w:rsidR="00EF1C94" w:rsidRDefault="00EF1C94">
            <w:pPr>
              <w:jc w:val="center"/>
              <w:rPr>
                <w:rFonts w:ascii="宋体" w:hAnsi="宋体" w:cs="宋体" w:hint="eastAsia"/>
                <w:szCs w:val="21"/>
              </w:rPr>
            </w:pPr>
          </w:p>
        </w:tc>
        <w:tc>
          <w:tcPr>
            <w:tcW w:w="1485" w:type="dxa"/>
            <w:vAlign w:val="center"/>
          </w:tcPr>
          <w:p w14:paraId="29F400AC" w14:textId="77777777" w:rsidR="00EF1C94" w:rsidRDefault="00EF1C94">
            <w:pPr>
              <w:jc w:val="center"/>
              <w:rPr>
                <w:rFonts w:ascii="宋体" w:hAnsi="宋体" w:cs="宋体" w:hint="eastAsia"/>
                <w:szCs w:val="21"/>
              </w:rPr>
            </w:pPr>
          </w:p>
        </w:tc>
      </w:tr>
      <w:tr w:rsidR="00EF1C94" w14:paraId="5C98AE7D" w14:textId="77777777">
        <w:tc>
          <w:tcPr>
            <w:tcW w:w="736" w:type="dxa"/>
            <w:vAlign w:val="center"/>
          </w:tcPr>
          <w:p w14:paraId="45E5FF4F" w14:textId="77777777" w:rsidR="00EF1C94" w:rsidRDefault="00000000">
            <w:pPr>
              <w:jc w:val="center"/>
              <w:rPr>
                <w:rFonts w:ascii="宋体" w:hAnsi="宋体" w:cs="宋体" w:hint="eastAsia"/>
                <w:szCs w:val="21"/>
              </w:rPr>
            </w:pPr>
            <w:r>
              <w:rPr>
                <w:rFonts w:ascii="宋体" w:hAnsi="宋体" w:cs="宋体" w:hint="eastAsia"/>
                <w:szCs w:val="21"/>
                <w:lang w:bidi="ar"/>
              </w:rPr>
              <w:t>5</w:t>
            </w:r>
          </w:p>
        </w:tc>
        <w:tc>
          <w:tcPr>
            <w:tcW w:w="2282" w:type="dxa"/>
            <w:gridSpan w:val="2"/>
            <w:vAlign w:val="center"/>
          </w:tcPr>
          <w:p w14:paraId="238065F9" w14:textId="77777777" w:rsidR="00EF1C94" w:rsidRDefault="00000000">
            <w:pPr>
              <w:pStyle w:val="a4"/>
              <w:snapToGrid w:val="0"/>
              <w:ind w:firstLineChars="0" w:firstLine="0"/>
              <w:jc w:val="center"/>
              <w:rPr>
                <w:rFonts w:ascii="宋体" w:hAnsi="宋体" w:cs="宋体" w:hint="eastAsia"/>
                <w:szCs w:val="21"/>
              </w:rPr>
            </w:pPr>
            <w:r>
              <w:rPr>
                <w:rFonts w:ascii="宋体" w:hAnsi="宋体" w:cs="宋体" w:hint="eastAsia"/>
                <w:szCs w:val="21"/>
              </w:rPr>
              <w:t>投标文件编制人员</w:t>
            </w:r>
          </w:p>
        </w:tc>
        <w:tc>
          <w:tcPr>
            <w:tcW w:w="947" w:type="dxa"/>
            <w:vAlign w:val="center"/>
          </w:tcPr>
          <w:p w14:paraId="0FD4C6FE" w14:textId="77777777" w:rsidR="00EF1C94" w:rsidRDefault="00EF1C94">
            <w:pPr>
              <w:jc w:val="center"/>
              <w:rPr>
                <w:rFonts w:ascii="宋体" w:hAnsi="宋体" w:cs="宋体" w:hint="eastAsia"/>
                <w:szCs w:val="21"/>
              </w:rPr>
            </w:pPr>
          </w:p>
        </w:tc>
        <w:tc>
          <w:tcPr>
            <w:tcW w:w="1991" w:type="dxa"/>
            <w:gridSpan w:val="2"/>
            <w:vAlign w:val="center"/>
          </w:tcPr>
          <w:p w14:paraId="70E2C753" w14:textId="77777777" w:rsidR="00EF1C94" w:rsidRDefault="00EF1C94">
            <w:pPr>
              <w:jc w:val="center"/>
              <w:rPr>
                <w:rFonts w:ascii="宋体" w:hAnsi="宋体" w:cs="宋体" w:hint="eastAsia"/>
                <w:szCs w:val="21"/>
              </w:rPr>
            </w:pPr>
          </w:p>
        </w:tc>
        <w:tc>
          <w:tcPr>
            <w:tcW w:w="1500" w:type="dxa"/>
            <w:vAlign w:val="center"/>
          </w:tcPr>
          <w:p w14:paraId="4705BF2D" w14:textId="77777777" w:rsidR="00EF1C94" w:rsidRDefault="00EF1C94">
            <w:pPr>
              <w:jc w:val="center"/>
              <w:rPr>
                <w:rFonts w:ascii="宋体" w:hAnsi="宋体" w:cs="宋体" w:hint="eastAsia"/>
                <w:szCs w:val="21"/>
              </w:rPr>
            </w:pPr>
          </w:p>
        </w:tc>
        <w:tc>
          <w:tcPr>
            <w:tcW w:w="1485" w:type="dxa"/>
            <w:vAlign w:val="center"/>
          </w:tcPr>
          <w:p w14:paraId="4283FD49" w14:textId="77777777" w:rsidR="00EF1C94" w:rsidRDefault="00EF1C94">
            <w:pPr>
              <w:jc w:val="center"/>
              <w:rPr>
                <w:rFonts w:ascii="宋体" w:hAnsi="宋体" w:cs="宋体" w:hint="eastAsia"/>
                <w:szCs w:val="21"/>
              </w:rPr>
            </w:pPr>
          </w:p>
        </w:tc>
      </w:tr>
      <w:tr w:rsidR="00EF1C94" w14:paraId="63E76937" w14:textId="77777777">
        <w:tc>
          <w:tcPr>
            <w:tcW w:w="8941" w:type="dxa"/>
            <w:gridSpan w:val="8"/>
            <w:vAlign w:val="center"/>
          </w:tcPr>
          <w:p w14:paraId="686ACA7F" w14:textId="77777777" w:rsidR="00EF1C94" w:rsidRDefault="00000000">
            <w:pPr>
              <w:jc w:val="left"/>
              <w:rPr>
                <w:rFonts w:ascii="宋体" w:hAnsi="宋体" w:cs="宋体" w:hint="eastAsia"/>
                <w:szCs w:val="21"/>
              </w:rPr>
            </w:pPr>
            <w:r>
              <w:rPr>
                <w:rFonts w:ascii="宋体" w:hAnsi="宋体" w:cs="宋体" w:hint="eastAsia"/>
                <w:b/>
                <w:bCs/>
                <w:szCs w:val="21"/>
              </w:rPr>
              <w:t>说明：同一职务有多人担任（如主要技术人员），应分行填写。</w:t>
            </w:r>
          </w:p>
        </w:tc>
      </w:tr>
      <w:tr w:rsidR="00EF1C94" w14:paraId="33D211D3" w14:textId="77777777">
        <w:trPr>
          <w:trHeight w:val="539"/>
        </w:trPr>
        <w:tc>
          <w:tcPr>
            <w:tcW w:w="8941" w:type="dxa"/>
            <w:gridSpan w:val="8"/>
            <w:vAlign w:val="center"/>
          </w:tcPr>
          <w:p w14:paraId="3FBC3F38" w14:textId="77777777" w:rsidR="00EF1C94" w:rsidRDefault="00000000">
            <w:pPr>
              <w:jc w:val="center"/>
              <w:rPr>
                <w:rFonts w:ascii="宋体" w:hAnsi="宋体" w:cs="宋体" w:hint="eastAsia"/>
                <w:b/>
                <w:bCs/>
                <w:szCs w:val="21"/>
              </w:rPr>
            </w:pPr>
            <w:r>
              <w:rPr>
                <w:rFonts w:ascii="宋体" w:hAnsi="宋体" w:cs="宋体" w:hint="eastAsia"/>
                <w:b/>
                <w:bCs/>
                <w:szCs w:val="21"/>
              </w:rPr>
              <w:t>投标（响应）供应商关联关系情况</w:t>
            </w:r>
          </w:p>
        </w:tc>
      </w:tr>
      <w:tr w:rsidR="00EF1C94" w14:paraId="2A519DD9" w14:textId="77777777">
        <w:tc>
          <w:tcPr>
            <w:tcW w:w="736" w:type="dxa"/>
            <w:tcBorders>
              <w:bottom w:val="single" w:sz="4" w:space="0" w:color="auto"/>
            </w:tcBorders>
            <w:vAlign w:val="center"/>
          </w:tcPr>
          <w:p w14:paraId="1D029443" w14:textId="77777777" w:rsidR="00EF1C94" w:rsidRDefault="00000000">
            <w:pPr>
              <w:jc w:val="center"/>
              <w:rPr>
                <w:rFonts w:ascii="宋体" w:hAnsi="宋体" w:cs="宋体" w:hint="eastAsia"/>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06FE8232" w14:textId="77777777" w:rsidR="00EF1C94" w:rsidRDefault="00000000">
            <w:pPr>
              <w:jc w:val="center"/>
              <w:rPr>
                <w:rFonts w:ascii="宋体" w:hAnsi="宋体" w:cs="宋体" w:hint="eastAsia"/>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6CD55FF3" w14:textId="77777777" w:rsidR="00EF1C94" w:rsidRDefault="00000000">
            <w:pPr>
              <w:jc w:val="center"/>
              <w:rPr>
                <w:rFonts w:ascii="宋体" w:hAnsi="宋体" w:cs="宋体" w:hint="eastAsia"/>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50CED86D" w14:textId="77777777" w:rsidR="00EF1C94" w:rsidRDefault="00000000">
            <w:pPr>
              <w:jc w:val="center"/>
              <w:rPr>
                <w:rFonts w:ascii="宋体" w:hAnsi="宋体" w:cs="宋体" w:hint="eastAsia"/>
                <w:szCs w:val="21"/>
              </w:rPr>
            </w:pPr>
            <w:r>
              <w:rPr>
                <w:rFonts w:ascii="宋体" w:hAnsi="宋体" w:cs="宋体" w:hint="eastAsia"/>
                <w:szCs w:val="21"/>
              </w:rPr>
              <w:t>备注</w:t>
            </w:r>
          </w:p>
        </w:tc>
      </w:tr>
      <w:tr w:rsidR="00EF1C94" w14:paraId="0CE8C3AC" w14:textId="77777777">
        <w:tc>
          <w:tcPr>
            <w:tcW w:w="736" w:type="dxa"/>
            <w:tcBorders>
              <w:top w:val="single" w:sz="4" w:space="0" w:color="auto"/>
              <w:left w:val="single" w:sz="4" w:space="0" w:color="auto"/>
              <w:bottom w:val="single" w:sz="4" w:space="0" w:color="auto"/>
              <w:right w:val="single" w:sz="4" w:space="0" w:color="auto"/>
            </w:tcBorders>
            <w:vAlign w:val="center"/>
          </w:tcPr>
          <w:p w14:paraId="182155EA" w14:textId="77777777" w:rsidR="00EF1C94" w:rsidRDefault="00000000">
            <w:pPr>
              <w:jc w:val="center"/>
              <w:rPr>
                <w:rFonts w:ascii="宋体" w:hAnsi="宋体" w:cs="宋体" w:hint="eastAsia"/>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E9C1CE" w14:textId="77777777" w:rsidR="00EF1C94" w:rsidRDefault="00000000">
            <w:pPr>
              <w:jc w:val="center"/>
              <w:rPr>
                <w:rFonts w:ascii="宋体" w:hAnsi="宋体" w:cs="宋体" w:hint="eastAsia"/>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0FBCE6D6" w14:textId="77777777" w:rsidR="00EF1C94" w:rsidRDefault="00EF1C94">
            <w:pPr>
              <w:jc w:val="center"/>
              <w:rPr>
                <w:rFonts w:ascii="宋体" w:hAnsi="宋体" w:cs="宋体"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CF061E7" w14:textId="77777777" w:rsidR="00EF1C94" w:rsidRDefault="00000000">
            <w:pPr>
              <w:snapToGrid w:val="0"/>
              <w:jc w:val="left"/>
              <w:rPr>
                <w:rFonts w:ascii="宋体" w:hAnsi="宋体" w:cs="宋体" w:hint="eastAsia"/>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EF1C94" w14:paraId="1AE3C6FE" w14:textId="77777777">
        <w:tc>
          <w:tcPr>
            <w:tcW w:w="736" w:type="dxa"/>
            <w:tcBorders>
              <w:top w:val="single" w:sz="4" w:space="0" w:color="auto"/>
              <w:left w:val="single" w:sz="4" w:space="0" w:color="auto"/>
              <w:bottom w:val="single" w:sz="4" w:space="0" w:color="auto"/>
              <w:right w:val="single" w:sz="4" w:space="0" w:color="auto"/>
            </w:tcBorders>
            <w:vAlign w:val="center"/>
          </w:tcPr>
          <w:p w14:paraId="58A74E69" w14:textId="77777777" w:rsidR="00EF1C94" w:rsidRDefault="00000000">
            <w:pPr>
              <w:jc w:val="center"/>
              <w:rPr>
                <w:rFonts w:ascii="宋体" w:hAnsi="宋体" w:cs="宋体" w:hint="eastAsia"/>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25780370" w14:textId="77777777" w:rsidR="00EF1C94" w:rsidRDefault="00000000">
            <w:pPr>
              <w:jc w:val="center"/>
              <w:rPr>
                <w:rFonts w:ascii="宋体" w:hAnsi="宋体" w:cs="宋体" w:hint="eastAsia"/>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0828ABBE" w14:textId="77777777" w:rsidR="00EF1C94" w:rsidRDefault="00EF1C94">
            <w:pPr>
              <w:jc w:val="center"/>
              <w:rPr>
                <w:rFonts w:ascii="宋体" w:hAnsi="宋体" w:cs="宋体" w:hint="eastAsia"/>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1B515983" w14:textId="77777777" w:rsidR="00EF1C94" w:rsidRDefault="00000000">
            <w:pPr>
              <w:snapToGrid w:val="0"/>
              <w:jc w:val="left"/>
              <w:rPr>
                <w:rFonts w:ascii="宋体" w:hAnsi="宋体" w:cs="宋体" w:hint="eastAsia"/>
                <w:szCs w:val="21"/>
              </w:rPr>
            </w:pPr>
            <w:r>
              <w:rPr>
                <w:rFonts w:ascii="宋体" w:hAnsi="宋体" w:cs="宋体" w:hint="eastAsia"/>
                <w:szCs w:val="21"/>
              </w:rPr>
              <w:t>指对投标（响应）供应商不具有出资持股关系，但对其存在管理关系的主体。</w:t>
            </w:r>
          </w:p>
        </w:tc>
      </w:tr>
      <w:tr w:rsidR="00EF1C94" w14:paraId="04FE4B05"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2F55ADEE" w14:textId="77777777" w:rsidR="00EF1C94" w:rsidRDefault="00000000">
            <w:pPr>
              <w:snapToGrid w:val="0"/>
              <w:jc w:val="left"/>
            </w:pPr>
            <w:r>
              <w:rPr>
                <w:rFonts w:ascii="宋体" w:hAnsi="宋体" w:cs="宋体" w:hint="eastAsia"/>
                <w:b/>
                <w:bCs/>
                <w:szCs w:val="21"/>
              </w:rPr>
              <w:t>说明：1.同一关联关系类型有多个主体的，应分行填写。</w:t>
            </w:r>
          </w:p>
        </w:tc>
      </w:tr>
    </w:tbl>
    <w:p w14:paraId="2A90C434" w14:textId="77777777" w:rsidR="00EF1C94" w:rsidRDefault="00000000">
      <w:pPr>
        <w:autoSpaceDE w:val="0"/>
        <w:autoSpaceDN w:val="0"/>
        <w:adjustRightInd w:val="0"/>
        <w:snapToGrid w:val="0"/>
        <w:jc w:val="left"/>
        <w:rPr>
          <w:rFonts w:ascii="宋体" w:hAnsi="宋体" w:hint="eastAsia"/>
          <w:b/>
          <w:bCs/>
          <w:szCs w:val="21"/>
        </w:rPr>
      </w:pPr>
      <w:r>
        <w:rPr>
          <w:rFonts w:ascii="宋体" w:hAnsi="宋体" w:hint="eastAsia"/>
          <w:b/>
          <w:bCs/>
          <w:szCs w:val="21"/>
        </w:rPr>
        <w:t>注：</w:t>
      </w:r>
    </w:p>
    <w:p w14:paraId="0EC3BA03" w14:textId="77777777" w:rsidR="00EF1C94" w:rsidRDefault="00000000">
      <w:pPr>
        <w:autoSpaceDE w:val="0"/>
        <w:autoSpaceDN w:val="0"/>
        <w:adjustRightInd w:val="0"/>
        <w:snapToGrid w:val="0"/>
        <w:jc w:val="left"/>
        <w:rPr>
          <w:rFonts w:ascii="宋体" w:hAnsi="宋体" w:hint="eastAsia"/>
          <w:bCs/>
          <w:szCs w:val="21"/>
        </w:rPr>
      </w:pPr>
      <w:r>
        <w:rPr>
          <w:rFonts w:ascii="宋体" w:hAnsi="宋体" w:hint="eastAsia"/>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14:paraId="05C3C4A2" w14:textId="77777777" w:rsidR="00EF1C94" w:rsidRDefault="00000000">
      <w:pPr>
        <w:autoSpaceDE w:val="0"/>
        <w:autoSpaceDN w:val="0"/>
        <w:adjustRightInd w:val="0"/>
        <w:snapToGrid w:val="0"/>
        <w:jc w:val="left"/>
        <w:rPr>
          <w:rFonts w:ascii="宋体" w:hAnsi="宋体" w:hint="eastAsia"/>
          <w:bCs/>
          <w:szCs w:val="21"/>
        </w:rPr>
      </w:pPr>
      <w:r>
        <w:rPr>
          <w:rFonts w:ascii="宋体" w:hAnsi="宋体" w:hint="eastAsia"/>
          <w:bCs/>
          <w:szCs w:val="21"/>
        </w:rPr>
        <w:t>2、投标人需如实填写上述信息，如查实上述信息与实际不符，视为提供虚假证明材料骗取中标，投标人应承担相应法律后果。</w:t>
      </w:r>
    </w:p>
    <w:p w14:paraId="425B2F87" w14:textId="77777777" w:rsidR="00EF1C94" w:rsidRDefault="00EF1C94">
      <w:pPr>
        <w:spacing w:line="440" w:lineRule="exact"/>
        <w:rPr>
          <w:rFonts w:ascii="宋体" w:hAnsi="宋体" w:hint="eastAsia"/>
        </w:rPr>
      </w:pPr>
    </w:p>
    <w:p w14:paraId="3F3B1C1E" w14:textId="77777777" w:rsidR="00EF1C94" w:rsidRDefault="00000000">
      <w:pPr>
        <w:tabs>
          <w:tab w:val="left" w:pos="640"/>
          <w:tab w:val="left" w:pos="1260"/>
          <w:tab w:val="left" w:pos="1418"/>
        </w:tabs>
        <w:spacing w:line="360" w:lineRule="auto"/>
        <w:rPr>
          <w:rFonts w:ascii="宋体" w:hAnsi="宋体" w:hint="eastAsia"/>
        </w:rPr>
      </w:pPr>
      <w:r>
        <w:rPr>
          <w:rFonts w:ascii="宋体" w:hAnsi="宋体" w:hint="eastAsia"/>
          <w:b/>
        </w:rPr>
        <w:t>备注：</w:t>
      </w:r>
      <w:r>
        <w:rPr>
          <w:rFonts w:ascii="宋体" w:hAnsi="宋体" w:hint="eastAsia"/>
        </w:rPr>
        <w:t>以上资质证明材料必须在投标文件中如实提供，一旦发现虚报、造假等违规行为，立即取消其投标资格并追究其相应法律责任。</w:t>
      </w:r>
    </w:p>
    <w:p w14:paraId="59B28F14"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11、拟派服务团队负责人（仅限一人）（格式自拟）</w:t>
      </w:r>
    </w:p>
    <w:p w14:paraId="3227C67C"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2</w:t>
      </w:r>
      <w:r>
        <w:rPr>
          <w:rFonts w:ascii="宋体" w:hAnsi="宋体" w:cs="宋体" w:hint="eastAsia"/>
          <w:b/>
          <w:bCs/>
          <w:sz w:val="24"/>
          <w:lang w:val="fr-CH"/>
        </w:rPr>
        <w:t>、拟派服务团队成员（不含负责人）（格式自拟）</w:t>
      </w:r>
    </w:p>
    <w:p w14:paraId="3AF6632E"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3</w:t>
      </w:r>
      <w:r>
        <w:rPr>
          <w:rFonts w:ascii="宋体" w:hAnsi="宋体" w:cs="宋体" w:hint="eastAsia"/>
          <w:b/>
          <w:bCs/>
          <w:sz w:val="24"/>
          <w:lang w:val="fr-CH"/>
        </w:rPr>
        <w:t>、项目经验（格式自拟）</w:t>
      </w:r>
    </w:p>
    <w:p w14:paraId="1947B747"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w:t>
      </w:r>
      <w:r>
        <w:rPr>
          <w:rFonts w:ascii="宋体" w:hAnsi="宋体" w:cs="宋体" w:hint="eastAsia"/>
          <w:b/>
          <w:bCs/>
          <w:sz w:val="24"/>
        </w:rPr>
        <w:t>4</w:t>
      </w:r>
      <w:r>
        <w:rPr>
          <w:rFonts w:ascii="宋体" w:hAnsi="宋体" w:cs="宋体" w:hint="eastAsia"/>
          <w:b/>
          <w:bCs/>
          <w:sz w:val="24"/>
          <w:lang w:val="fr-CH"/>
        </w:rPr>
        <w:t>、承诺服务响应时间（格式自拟）</w:t>
      </w:r>
    </w:p>
    <w:p w14:paraId="6F4ED0EB"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15、投标单位认为有必要提供的其他材料（格式自拟）</w:t>
      </w:r>
    </w:p>
    <w:p w14:paraId="3DB1B511" w14:textId="77777777" w:rsidR="00EF1C94" w:rsidRDefault="00EF1C94">
      <w:pPr>
        <w:tabs>
          <w:tab w:val="left" w:pos="640"/>
          <w:tab w:val="left" w:pos="1260"/>
          <w:tab w:val="left" w:pos="1418"/>
        </w:tabs>
        <w:spacing w:line="360" w:lineRule="auto"/>
        <w:rPr>
          <w:rFonts w:ascii="宋体" w:hAnsi="宋体" w:cs="宋体" w:hint="eastAsia"/>
          <w:b/>
          <w:bCs/>
          <w:sz w:val="24"/>
          <w:lang w:val="fr-CH"/>
        </w:rPr>
      </w:pPr>
    </w:p>
    <w:p w14:paraId="657C2404" w14:textId="77777777" w:rsidR="00EF1C94" w:rsidRDefault="00EF1C94">
      <w:pPr>
        <w:tabs>
          <w:tab w:val="left" w:pos="640"/>
          <w:tab w:val="left" w:pos="840"/>
          <w:tab w:val="left" w:pos="1260"/>
          <w:tab w:val="left" w:pos="1418"/>
        </w:tabs>
        <w:spacing w:line="360" w:lineRule="auto"/>
        <w:rPr>
          <w:rFonts w:ascii="宋体" w:hAnsi="宋体" w:cs="宋体" w:hint="eastAsia"/>
          <w:sz w:val="24"/>
        </w:rPr>
      </w:pPr>
    </w:p>
    <w:p w14:paraId="667E9B4C" w14:textId="77777777" w:rsidR="00EF1C94" w:rsidRDefault="00000000">
      <w:pPr>
        <w:spacing w:line="360" w:lineRule="auto"/>
        <w:outlineLvl w:val="2"/>
        <w:rPr>
          <w:rFonts w:ascii="宋体" w:hAnsi="宋体" w:cs="宋体" w:hint="eastAsia"/>
          <w:b/>
          <w:bCs/>
          <w:sz w:val="24"/>
        </w:rPr>
      </w:pPr>
      <w:r>
        <w:rPr>
          <w:rFonts w:ascii="宋体" w:hAnsi="宋体" w:cs="宋体" w:hint="eastAsia"/>
          <w:b/>
          <w:bCs/>
          <w:sz w:val="24"/>
        </w:rPr>
        <w:br w:type="page"/>
        <w:t>（三）技术部分</w:t>
      </w:r>
    </w:p>
    <w:p w14:paraId="22189764" w14:textId="77777777" w:rsidR="00EF1C94" w:rsidRDefault="00EF1C94">
      <w:pPr>
        <w:spacing w:after="78" w:line="360" w:lineRule="auto"/>
        <w:jc w:val="center"/>
        <w:rPr>
          <w:rFonts w:ascii="宋体" w:hAnsi="宋体" w:cs="宋体" w:hint="eastAsia"/>
          <w:b/>
          <w:bCs/>
          <w:sz w:val="24"/>
          <w:lang w:val="fr-CH"/>
        </w:rPr>
      </w:pPr>
    </w:p>
    <w:p w14:paraId="24749692" w14:textId="77777777" w:rsidR="00EF1C94" w:rsidRDefault="00000000">
      <w:pPr>
        <w:spacing w:after="78" w:line="360" w:lineRule="auto"/>
        <w:jc w:val="center"/>
        <w:rPr>
          <w:rFonts w:ascii="宋体" w:hAnsi="宋体" w:cs="宋体" w:hint="eastAsia"/>
          <w:b/>
          <w:bCs/>
          <w:sz w:val="24"/>
          <w:lang w:val="fr-CH"/>
        </w:rPr>
      </w:pPr>
      <w:r>
        <w:rPr>
          <w:rFonts w:ascii="宋体" w:hAnsi="宋体" w:cs="宋体" w:hint="eastAsia"/>
          <w:b/>
          <w:bCs/>
          <w:sz w:val="24"/>
        </w:rPr>
        <w:t>1、</w:t>
      </w:r>
      <w:r>
        <w:rPr>
          <w:rFonts w:ascii="宋体" w:hAnsi="宋体" w:cs="宋体" w:hint="eastAsia"/>
          <w:b/>
          <w:bCs/>
          <w:sz w:val="24"/>
          <w:lang w:val="fr-CH"/>
        </w:rPr>
        <w:t>用户需求响应表</w:t>
      </w:r>
    </w:p>
    <w:p w14:paraId="27C11E35" w14:textId="77777777" w:rsidR="00EF1C94" w:rsidRDefault="00000000">
      <w:pPr>
        <w:spacing w:after="78" w:line="360" w:lineRule="auto"/>
        <w:rPr>
          <w:rFonts w:ascii="宋体" w:hAnsi="宋体" w:cs="宋体" w:hint="eastAsia"/>
          <w:sz w:val="24"/>
        </w:rPr>
      </w:pPr>
      <w:r>
        <w:rPr>
          <w:rFonts w:ascii="宋体" w:hAnsi="宋体" w:cs="宋体" w:hint="eastAsia"/>
          <w:sz w:val="24"/>
        </w:rPr>
        <w:t>投标人名称____________________          招标编号____________________</w:t>
      </w:r>
    </w:p>
    <w:p w14:paraId="36B08F73" w14:textId="77777777" w:rsidR="00EF1C94" w:rsidRDefault="00000000">
      <w:pPr>
        <w:spacing w:after="78" w:line="360" w:lineRule="auto"/>
        <w:rPr>
          <w:rFonts w:ascii="宋体" w:hAnsi="宋体" w:cs="宋体" w:hint="eastAsia"/>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EF1C94" w14:paraId="3BF22F3B" w14:textId="77777777">
        <w:trPr>
          <w:jc w:val="center"/>
        </w:trPr>
        <w:tc>
          <w:tcPr>
            <w:tcW w:w="878" w:type="dxa"/>
            <w:vAlign w:val="center"/>
          </w:tcPr>
          <w:p w14:paraId="2E7C1176" w14:textId="77777777" w:rsidR="00EF1C94" w:rsidRDefault="00000000">
            <w:pPr>
              <w:spacing w:line="360" w:lineRule="auto"/>
              <w:jc w:val="center"/>
              <w:rPr>
                <w:rFonts w:ascii="宋体" w:hAnsi="宋体" w:cs="宋体" w:hint="eastAsia"/>
                <w:bCs/>
                <w:sz w:val="24"/>
              </w:rPr>
            </w:pPr>
            <w:r>
              <w:rPr>
                <w:rFonts w:ascii="宋体" w:hAnsi="宋体" w:cs="宋体" w:hint="eastAsia"/>
                <w:bCs/>
                <w:sz w:val="24"/>
              </w:rPr>
              <w:t>序号</w:t>
            </w:r>
          </w:p>
        </w:tc>
        <w:tc>
          <w:tcPr>
            <w:tcW w:w="3507" w:type="dxa"/>
            <w:vAlign w:val="center"/>
          </w:tcPr>
          <w:p w14:paraId="68B697CF" w14:textId="77777777" w:rsidR="00EF1C94" w:rsidRDefault="00000000">
            <w:pPr>
              <w:spacing w:line="360" w:lineRule="auto"/>
              <w:jc w:val="center"/>
              <w:rPr>
                <w:rFonts w:ascii="宋体" w:hAnsi="宋体" w:cs="宋体" w:hint="eastAsia"/>
                <w:bCs/>
                <w:sz w:val="24"/>
              </w:rPr>
            </w:pPr>
            <w:r>
              <w:rPr>
                <w:rFonts w:ascii="宋体" w:hAnsi="宋体" w:cs="宋体" w:hint="eastAsia"/>
                <w:bCs/>
                <w:sz w:val="24"/>
              </w:rPr>
              <w:t>招标文件要求</w:t>
            </w:r>
          </w:p>
        </w:tc>
        <w:tc>
          <w:tcPr>
            <w:tcW w:w="3241" w:type="dxa"/>
            <w:vAlign w:val="center"/>
          </w:tcPr>
          <w:p w14:paraId="3FEAC607" w14:textId="77777777" w:rsidR="00EF1C94" w:rsidRDefault="00000000">
            <w:pPr>
              <w:spacing w:line="360" w:lineRule="auto"/>
              <w:jc w:val="center"/>
              <w:rPr>
                <w:rFonts w:ascii="宋体" w:hAnsi="宋体" w:cs="宋体" w:hint="eastAsia"/>
                <w:bCs/>
                <w:sz w:val="24"/>
              </w:rPr>
            </w:pPr>
            <w:r>
              <w:rPr>
                <w:rFonts w:ascii="宋体" w:hAnsi="宋体" w:cs="宋体" w:hint="eastAsia"/>
                <w:bCs/>
                <w:sz w:val="24"/>
              </w:rPr>
              <w:t>投标文件响应</w:t>
            </w:r>
          </w:p>
        </w:tc>
        <w:tc>
          <w:tcPr>
            <w:tcW w:w="1917" w:type="dxa"/>
            <w:vAlign w:val="center"/>
          </w:tcPr>
          <w:p w14:paraId="2CBBCE9D" w14:textId="77777777" w:rsidR="00EF1C94" w:rsidRDefault="00000000">
            <w:pPr>
              <w:spacing w:line="360" w:lineRule="auto"/>
              <w:jc w:val="center"/>
              <w:rPr>
                <w:rFonts w:ascii="宋体" w:hAnsi="宋体" w:cs="宋体" w:hint="eastAsia"/>
                <w:bCs/>
                <w:sz w:val="24"/>
              </w:rPr>
            </w:pPr>
            <w:r>
              <w:rPr>
                <w:rFonts w:ascii="宋体" w:hAnsi="宋体" w:cs="宋体" w:hint="eastAsia"/>
                <w:bCs/>
                <w:sz w:val="24"/>
              </w:rPr>
              <w:t>偏离说明（符合/正偏离/负偏离）</w:t>
            </w:r>
          </w:p>
        </w:tc>
      </w:tr>
      <w:tr w:rsidR="00EF1C94" w14:paraId="4B2BD45E" w14:textId="77777777">
        <w:trPr>
          <w:jc w:val="center"/>
        </w:trPr>
        <w:tc>
          <w:tcPr>
            <w:tcW w:w="878" w:type="dxa"/>
            <w:vAlign w:val="center"/>
          </w:tcPr>
          <w:p w14:paraId="550ACE3D" w14:textId="77777777" w:rsidR="00EF1C94" w:rsidRDefault="00000000">
            <w:pPr>
              <w:spacing w:line="360" w:lineRule="auto"/>
              <w:jc w:val="center"/>
              <w:rPr>
                <w:rFonts w:ascii="宋体" w:hAnsi="宋体" w:cs="宋体" w:hint="eastAsia"/>
                <w:bCs/>
                <w:sz w:val="24"/>
              </w:rPr>
            </w:pPr>
            <w:r>
              <w:rPr>
                <w:rFonts w:ascii="宋体" w:hAnsi="宋体" w:cs="宋体" w:hint="eastAsia"/>
                <w:bCs/>
                <w:sz w:val="24"/>
              </w:rPr>
              <w:t>1</w:t>
            </w:r>
          </w:p>
        </w:tc>
        <w:tc>
          <w:tcPr>
            <w:tcW w:w="3507" w:type="dxa"/>
            <w:vAlign w:val="center"/>
          </w:tcPr>
          <w:p w14:paraId="1A96D1E7" w14:textId="77777777" w:rsidR="00EF1C94" w:rsidRDefault="00000000">
            <w:pPr>
              <w:spacing w:after="78" w:line="360" w:lineRule="auto"/>
              <w:rPr>
                <w:rFonts w:ascii="宋体" w:hAnsi="宋体" w:cs="宋体" w:hint="eastAsia"/>
                <w:bCs/>
                <w:sz w:val="24"/>
              </w:rPr>
            </w:pPr>
            <w:r>
              <w:rPr>
                <w:rFonts w:ascii="宋体" w:hAnsi="宋体" w:cs="宋体" w:hint="eastAsia"/>
                <w:bCs/>
                <w:sz w:val="24"/>
              </w:rPr>
              <w:t>本章服务需求书内容为项目正常开展的基本要求，投标人必须</w:t>
            </w:r>
            <w:proofErr w:type="gramStart"/>
            <w:r>
              <w:rPr>
                <w:rFonts w:ascii="宋体" w:hAnsi="宋体" w:cs="宋体" w:hint="eastAsia"/>
                <w:bCs/>
                <w:sz w:val="24"/>
              </w:rPr>
              <w:t>完全响应</w:t>
            </w:r>
            <w:proofErr w:type="gramEnd"/>
            <w:r>
              <w:rPr>
                <w:rFonts w:ascii="宋体" w:hAnsi="宋体" w:cs="宋体" w:hint="eastAsia"/>
                <w:bCs/>
                <w:sz w:val="24"/>
              </w:rPr>
              <w:t>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26FF594B" w14:textId="77777777" w:rsidR="00EF1C94" w:rsidRDefault="00000000">
            <w:pPr>
              <w:spacing w:line="360" w:lineRule="auto"/>
              <w:jc w:val="left"/>
              <w:rPr>
                <w:rFonts w:ascii="宋体" w:hAnsi="宋体" w:cs="宋体" w:hint="eastAsia"/>
                <w:bCs/>
                <w:sz w:val="24"/>
              </w:rPr>
            </w:pPr>
            <w:r>
              <w:rPr>
                <w:rFonts w:ascii="宋体" w:hAnsi="宋体" w:cs="宋体" w:hint="eastAsia"/>
                <w:bCs/>
                <w:sz w:val="24"/>
              </w:rPr>
              <w:t>填写说明：此项投标人必须</w:t>
            </w:r>
            <w:proofErr w:type="gramStart"/>
            <w:r>
              <w:rPr>
                <w:rFonts w:ascii="宋体" w:hAnsi="宋体" w:cs="宋体" w:hint="eastAsia"/>
                <w:bCs/>
                <w:sz w:val="24"/>
              </w:rPr>
              <w:t>完全响应</w:t>
            </w:r>
            <w:proofErr w:type="gramEnd"/>
            <w:r>
              <w:rPr>
                <w:rFonts w:ascii="宋体" w:hAnsi="宋体" w:cs="宋体" w:hint="eastAsia"/>
                <w:bCs/>
                <w:sz w:val="24"/>
              </w:rPr>
              <w:t>满足，请投标人于“投标文件响应”栏中填写</w:t>
            </w:r>
            <w:proofErr w:type="gramStart"/>
            <w:r>
              <w:rPr>
                <w:rFonts w:ascii="宋体" w:hAnsi="宋体" w:cs="宋体" w:hint="eastAsia"/>
                <w:bCs/>
                <w:sz w:val="24"/>
              </w:rPr>
              <w:t>“</w:t>
            </w:r>
            <w:proofErr w:type="gramEnd"/>
            <w:r>
              <w:rPr>
                <w:rFonts w:ascii="宋体" w:hAnsi="宋体" w:cs="宋体" w:hint="eastAsia"/>
                <w:bCs/>
                <w:sz w:val="24"/>
              </w:rPr>
              <w:t>投标人完全响应满足招标文件“第五章 用户需求书”的全部内容</w:t>
            </w:r>
            <w:proofErr w:type="gramStart"/>
            <w:r>
              <w:rPr>
                <w:rFonts w:ascii="宋体" w:hAnsi="宋体" w:cs="宋体" w:hint="eastAsia"/>
                <w:bCs/>
                <w:sz w:val="24"/>
              </w:rPr>
              <w:t>”</w:t>
            </w:r>
            <w:proofErr w:type="gramEnd"/>
            <w:r>
              <w:rPr>
                <w:rFonts w:ascii="宋体" w:hAnsi="宋体" w:cs="宋体" w:hint="eastAsia"/>
                <w:bCs/>
                <w:sz w:val="24"/>
              </w:rPr>
              <w:t>即可；</w:t>
            </w:r>
          </w:p>
          <w:p w14:paraId="2D116BF0" w14:textId="77777777" w:rsidR="00EF1C94" w:rsidRDefault="00000000">
            <w:pPr>
              <w:spacing w:line="360" w:lineRule="auto"/>
              <w:jc w:val="left"/>
              <w:rPr>
                <w:rFonts w:ascii="宋体" w:hAnsi="宋体" w:cs="宋体" w:hint="eastAsia"/>
                <w:bCs/>
                <w:sz w:val="24"/>
              </w:rPr>
            </w:pPr>
            <w:r>
              <w:rPr>
                <w:rFonts w:ascii="宋体" w:hAnsi="宋体" w:cs="宋体" w:hint="eastAsia"/>
                <w:bCs/>
                <w:sz w:val="24"/>
              </w:rPr>
              <w:t>无需另行编制填写内容。</w:t>
            </w:r>
          </w:p>
        </w:tc>
        <w:tc>
          <w:tcPr>
            <w:tcW w:w="1917" w:type="dxa"/>
            <w:vAlign w:val="center"/>
          </w:tcPr>
          <w:p w14:paraId="106699ED" w14:textId="77777777" w:rsidR="00EF1C94" w:rsidRDefault="00EF1C94">
            <w:pPr>
              <w:spacing w:line="360" w:lineRule="auto"/>
              <w:jc w:val="center"/>
              <w:rPr>
                <w:rFonts w:ascii="宋体" w:hAnsi="宋体" w:cs="宋体" w:hint="eastAsia"/>
                <w:bCs/>
                <w:sz w:val="24"/>
              </w:rPr>
            </w:pPr>
          </w:p>
        </w:tc>
      </w:tr>
    </w:tbl>
    <w:p w14:paraId="6B7EE79F" w14:textId="77777777" w:rsidR="00EF1C94" w:rsidRDefault="00EF1C94">
      <w:pPr>
        <w:spacing w:after="78" w:line="360" w:lineRule="auto"/>
        <w:rPr>
          <w:rFonts w:ascii="宋体" w:hAnsi="宋体" w:cs="宋体" w:hint="eastAsia"/>
          <w:bCs/>
          <w:sz w:val="24"/>
        </w:rPr>
      </w:pPr>
    </w:p>
    <w:p w14:paraId="7E88B7EB" w14:textId="77777777" w:rsidR="00EF1C94" w:rsidRDefault="00000000">
      <w:pPr>
        <w:spacing w:after="78" w:line="360" w:lineRule="auto"/>
        <w:rPr>
          <w:rFonts w:ascii="宋体" w:hAnsi="宋体" w:cs="宋体" w:hint="eastAsia"/>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14:paraId="5E04A7A2" w14:textId="77777777" w:rsidR="00EF1C94" w:rsidRDefault="00EF1C94">
      <w:pPr>
        <w:spacing w:after="78" w:line="360" w:lineRule="auto"/>
        <w:rPr>
          <w:rFonts w:ascii="宋体" w:hAnsi="宋体" w:cs="宋体" w:hint="eastAsia"/>
          <w:bCs/>
          <w:sz w:val="24"/>
        </w:rPr>
      </w:pPr>
    </w:p>
    <w:p w14:paraId="739FD607" w14:textId="77777777" w:rsidR="00EF1C94" w:rsidRDefault="00EF1C94">
      <w:pPr>
        <w:pStyle w:val="ac"/>
        <w:spacing w:line="360" w:lineRule="auto"/>
        <w:rPr>
          <w:rFonts w:hAnsi="宋体" w:cs="宋体" w:hint="eastAsia"/>
          <w:bCs/>
          <w:sz w:val="24"/>
        </w:rPr>
      </w:pPr>
    </w:p>
    <w:p w14:paraId="55E2C520" w14:textId="77777777" w:rsidR="00EF1C94" w:rsidRDefault="00000000">
      <w:pPr>
        <w:pStyle w:val="ac"/>
        <w:spacing w:line="360" w:lineRule="auto"/>
        <w:ind w:firstLineChars="2400" w:firstLine="5760"/>
        <w:rPr>
          <w:rFonts w:hAnsi="宋体" w:cs="宋体" w:hint="eastAsia"/>
          <w:bCs/>
          <w:sz w:val="24"/>
        </w:rPr>
      </w:pPr>
      <w:r>
        <w:rPr>
          <w:rFonts w:hAnsi="宋体" w:cs="宋体" w:hint="eastAsia"/>
          <w:bCs/>
          <w:sz w:val="24"/>
        </w:rPr>
        <w:t>供应商：（公章）</w:t>
      </w:r>
    </w:p>
    <w:p w14:paraId="77B13CC1" w14:textId="77777777" w:rsidR="00EF1C94" w:rsidRDefault="00000000">
      <w:pPr>
        <w:spacing w:line="360" w:lineRule="auto"/>
        <w:ind w:firstLineChars="2329" w:firstLine="5590"/>
        <w:rPr>
          <w:rFonts w:ascii="宋体" w:hAnsi="宋体" w:cs="宋体" w:hint="eastAsia"/>
          <w:bCs/>
          <w:sz w:val="24"/>
        </w:rPr>
      </w:pPr>
      <w:r>
        <w:rPr>
          <w:rFonts w:ascii="宋体" w:hAnsi="宋体" w:cs="宋体" w:hint="eastAsia"/>
          <w:bCs/>
          <w:sz w:val="24"/>
        </w:rPr>
        <w:t>日期：  年   月  日</w:t>
      </w:r>
    </w:p>
    <w:p w14:paraId="6574BA09" w14:textId="77777777" w:rsidR="00EF1C94" w:rsidRDefault="00EF1C94">
      <w:pPr>
        <w:pStyle w:val="a5"/>
        <w:spacing w:line="360" w:lineRule="auto"/>
        <w:rPr>
          <w:lang w:val="fr-CH"/>
        </w:rPr>
      </w:pPr>
    </w:p>
    <w:p w14:paraId="4A11EA46"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sz w:val="24"/>
          <w:lang w:val="sq-AL"/>
        </w:rPr>
        <w:br w:type="page"/>
      </w:r>
      <w:r>
        <w:rPr>
          <w:rFonts w:ascii="宋体" w:hAnsi="宋体" w:cs="宋体" w:hint="eastAsia"/>
          <w:b/>
          <w:bCs/>
          <w:sz w:val="24"/>
          <w:lang w:val="fr-CH"/>
        </w:rPr>
        <w:t>2、工作思路（格式自拟）</w:t>
      </w:r>
    </w:p>
    <w:p w14:paraId="2C5554B3"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3、项目进度计划（格式自拟）</w:t>
      </w:r>
    </w:p>
    <w:p w14:paraId="609F25A0"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4、辅导方案（格式自拟）</w:t>
      </w:r>
    </w:p>
    <w:p w14:paraId="547359B8" w14:textId="77777777" w:rsidR="00EF1C94" w:rsidRDefault="00EF1C94">
      <w:pPr>
        <w:tabs>
          <w:tab w:val="left" w:pos="640"/>
          <w:tab w:val="left" w:pos="1260"/>
          <w:tab w:val="left" w:pos="1418"/>
        </w:tabs>
        <w:spacing w:line="360" w:lineRule="auto"/>
        <w:jc w:val="center"/>
        <w:rPr>
          <w:rFonts w:ascii="宋体" w:hAnsi="宋体" w:cs="宋体" w:hint="eastAsia"/>
          <w:b/>
          <w:bCs/>
          <w:sz w:val="24"/>
        </w:rPr>
      </w:pPr>
    </w:p>
    <w:p w14:paraId="6845C594" w14:textId="77777777" w:rsidR="00EF1C94" w:rsidRDefault="00000000">
      <w:pPr>
        <w:tabs>
          <w:tab w:val="left" w:pos="640"/>
          <w:tab w:val="left" w:pos="1260"/>
          <w:tab w:val="left" w:pos="1418"/>
        </w:tabs>
        <w:spacing w:line="360" w:lineRule="auto"/>
        <w:jc w:val="center"/>
        <w:rPr>
          <w:rFonts w:ascii="宋体" w:hAnsi="宋体" w:cs="宋体" w:hint="eastAsia"/>
          <w:b/>
          <w:bCs/>
          <w:sz w:val="24"/>
        </w:rPr>
      </w:pPr>
      <w:r>
        <w:rPr>
          <w:rFonts w:ascii="宋体" w:hAnsi="宋体" w:cs="宋体" w:hint="eastAsia"/>
          <w:b/>
          <w:bCs/>
          <w:sz w:val="24"/>
        </w:rPr>
        <w:t>注：以上</w:t>
      </w:r>
      <w:proofErr w:type="gramStart"/>
      <w:r>
        <w:rPr>
          <w:rFonts w:ascii="宋体" w:hAnsi="宋体" w:cs="宋体" w:hint="eastAsia"/>
          <w:b/>
          <w:bCs/>
          <w:sz w:val="24"/>
        </w:rPr>
        <w:t>各项请</w:t>
      </w:r>
      <w:proofErr w:type="gramEnd"/>
      <w:r>
        <w:rPr>
          <w:rFonts w:ascii="宋体" w:hAnsi="宋体" w:cs="宋体" w:hint="eastAsia"/>
          <w:b/>
          <w:bCs/>
          <w:sz w:val="24"/>
        </w:rPr>
        <w:t>根据“招标项目评分表”中的要求自行填写并提供相应的证明材料。</w:t>
      </w:r>
    </w:p>
    <w:p w14:paraId="57B9A185" w14:textId="77777777" w:rsidR="00EF1C94" w:rsidRDefault="00EF1C94">
      <w:pPr>
        <w:tabs>
          <w:tab w:val="left" w:pos="640"/>
          <w:tab w:val="left" w:pos="1260"/>
          <w:tab w:val="left" w:pos="1418"/>
        </w:tabs>
        <w:spacing w:line="360" w:lineRule="auto"/>
        <w:rPr>
          <w:rFonts w:ascii="宋体" w:hAnsi="宋体" w:cs="宋体" w:hint="eastAsia"/>
          <w:b/>
          <w:bCs/>
          <w:sz w:val="24"/>
          <w:lang w:val="fr-CH"/>
        </w:rPr>
      </w:pPr>
    </w:p>
    <w:p w14:paraId="07765498" w14:textId="77777777" w:rsidR="00EF1C94" w:rsidRDefault="00EF1C94">
      <w:pPr>
        <w:pStyle w:val="a0"/>
        <w:rPr>
          <w:lang w:val="fr-CH"/>
        </w:rPr>
      </w:pPr>
    </w:p>
    <w:p w14:paraId="6198068F" w14:textId="77777777" w:rsidR="00EF1C94" w:rsidRDefault="00000000">
      <w:pPr>
        <w:tabs>
          <w:tab w:val="left" w:pos="640"/>
          <w:tab w:val="left" w:pos="1260"/>
          <w:tab w:val="left" w:pos="1418"/>
        </w:tabs>
        <w:spacing w:line="360" w:lineRule="auto"/>
        <w:rPr>
          <w:rFonts w:ascii="宋体" w:hAnsi="宋体" w:cs="宋体" w:hint="eastAsia"/>
          <w:b/>
          <w:bCs/>
          <w:sz w:val="24"/>
          <w:lang w:val="fr-CH"/>
        </w:rPr>
      </w:pPr>
      <w:r>
        <w:rPr>
          <w:rFonts w:ascii="宋体" w:hAnsi="宋体" w:cs="宋体" w:hint="eastAsia"/>
          <w:b/>
          <w:bCs/>
          <w:sz w:val="24"/>
          <w:lang w:val="fr-CH"/>
        </w:rPr>
        <w:t>5、投标单位认为有必要提供的其他材料（格式自拟）</w:t>
      </w:r>
    </w:p>
    <w:p w14:paraId="204096C2" w14:textId="77777777" w:rsidR="00EF1C94" w:rsidRDefault="00000000">
      <w:pPr>
        <w:spacing w:line="440" w:lineRule="exact"/>
        <w:jc w:val="left"/>
        <w:rPr>
          <w:rFonts w:ascii="宋体" w:hAnsi="宋体" w:hint="eastAsia"/>
          <w:color w:val="000000"/>
          <w:szCs w:val="21"/>
        </w:rPr>
      </w:pPr>
      <w:r>
        <w:rPr>
          <w:rFonts w:ascii="宋体" w:hAnsi="宋体" w:hint="eastAsia"/>
          <w:color w:val="000000"/>
          <w:szCs w:val="21"/>
        </w:rPr>
        <w:t>（1）最近三年本公司牵涉的主要诉讼案件</w:t>
      </w:r>
    </w:p>
    <w:p w14:paraId="68E45F26" w14:textId="77777777" w:rsidR="00EF1C94" w:rsidRDefault="00EF1C94">
      <w:pPr>
        <w:spacing w:line="440" w:lineRule="exact"/>
        <w:jc w:val="left"/>
        <w:rPr>
          <w:rFonts w:ascii="宋体" w:hAnsi="宋体" w:hint="eastAsia"/>
          <w:color w:val="000000"/>
          <w:szCs w:val="21"/>
        </w:rPr>
      </w:pPr>
    </w:p>
    <w:p w14:paraId="1C232A5F" w14:textId="77777777" w:rsidR="00EF1C94" w:rsidRDefault="00000000">
      <w:pPr>
        <w:spacing w:line="440" w:lineRule="exact"/>
        <w:jc w:val="left"/>
        <w:rPr>
          <w:rFonts w:ascii="宋体" w:hAnsi="宋体" w:hint="eastAsia"/>
        </w:rPr>
      </w:pPr>
      <w:r>
        <w:rPr>
          <w:rFonts w:ascii="宋体" w:hAnsi="宋体" w:hint="eastAsia"/>
          <w:color w:val="000000"/>
          <w:szCs w:val="21"/>
        </w:rPr>
        <w:t>（2）</w:t>
      </w:r>
      <w:r>
        <w:rPr>
          <w:rFonts w:ascii="宋体" w:hAnsi="宋体" w:hint="eastAsia"/>
          <w:b/>
          <w:bCs/>
        </w:rPr>
        <w:t>投标时提供主要经营负责人、项目投标授权代表人、项目负责人、主要技术人员近三个月（含开标当月）中的任意一个月的社会保险证明。</w:t>
      </w:r>
    </w:p>
    <w:p w14:paraId="0C1D31C4" w14:textId="77777777" w:rsidR="00EF1C94" w:rsidRDefault="00000000">
      <w:pPr>
        <w:spacing w:line="440" w:lineRule="exact"/>
        <w:jc w:val="left"/>
        <w:rPr>
          <w:rFonts w:ascii="宋体" w:hAnsi="宋体" w:hint="eastAsia"/>
        </w:rPr>
      </w:pPr>
      <w:r>
        <w:rPr>
          <w:rFonts w:ascii="宋体" w:hAnsi="宋体" w:hint="eastAsia"/>
        </w:rPr>
        <w:t>注：</w:t>
      </w:r>
    </w:p>
    <w:p w14:paraId="570AE8F8" w14:textId="77777777" w:rsidR="00EF1C94" w:rsidRDefault="00000000">
      <w:pPr>
        <w:spacing w:line="440" w:lineRule="exact"/>
        <w:jc w:val="left"/>
        <w:rPr>
          <w:rFonts w:ascii="宋体" w:hAnsi="宋体" w:hint="eastAsia"/>
        </w:rPr>
      </w:pPr>
      <w:r>
        <w:rPr>
          <w:rFonts w:ascii="宋体" w:hAnsi="宋体" w:hint="eastAsia"/>
        </w:rPr>
        <w:t>1.投标人应如实提供上述人员的社会保险证明，如上述人员的社会保险未由投标人缴纳，亦须提供相应单位为其缴纳的社会保险证明。</w:t>
      </w:r>
    </w:p>
    <w:p w14:paraId="589857D8" w14:textId="77777777" w:rsidR="00EF1C94" w:rsidRDefault="00000000">
      <w:pPr>
        <w:spacing w:line="440" w:lineRule="exact"/>
        <w:jc w:val="left"/>
        <w:rPr>
          <w:rFonts w:ascii="宋体" w:hAnsi="宋体" w:hint="eastAsia"/>
        </w:rPr>
      </w:pPr>
      <w:r>
        <w:rPr>
          <w:rFonts w:ascii="宋体" w:hAnsi="宋体" w:hint="eastAsia"/>
        </w:rPr>
        <w:t>2.投标人为新成立企业且成立时间不足一个月可提供加盖投标人公章的情况说明或者证明材料亦视为符合。</w:t>
      </w:r>
    </w:p>
    <w:p w14:paraId="676EECEE" w14:textId="77777777" w:rsidR="00EF1C94" w:rsidRDefault="00000000">
      <w:pPr>
        <w:spacing w:line="440" w:lineRule="exact"/>
        <w:jc w:val="left"/>
        <w:rPr>
          <w:rFonts w:ascii="宋体" w:hAnsi="宋体" w:hint="eastAsia"/>
        </w:rPr>
      </w:pPr>
      <w:r>
        <w:rPr>
          <w:rFonts w:ascii="宋体" w:hAnsi="宋体" w:hint="eastAsia"/>
        </w:rPr>
        <w:t>3.若为退休人员，提供退休证明。</w:t>
      </w:r>
    </w:p>
    <w:p w14:paraId="25846325" w14:textId="77777777" w:rsidR="00EF1C94" w:rsidRDefault="00000000">
      <w:pPr>
        <w:spacing w:line="440" w:lineRule="exact"/>
        <w:jc w:val="left"/>
        <w:rPr>
          <w:rFonts w:ascii="宋体" w:hAnsi="宋体" w:hint="eastAsia"/>
        </w:rPr>
      </w:pPr>
      <w:r>
        <w:rPr>
          <w:rFonts w:ascii="宋体" w:hAnsi="宋体" w:hint="eastAsia"/>
        </w:rPr>
        <w:t>4.如依法不需要缴纳社会保险的，应提供相应文件证明。</w:t>
      </w:r>
    </w:p>
    <w:p w14:paraId="62DC3F82" w14:textId="77777777" w:rsidR="00EF1C94" w:rsidRDefault="00000000">
      <w:pPr>
        <w:spacing w:line="440" w:lineRule="exact"/>
        <w:jc w:val="left"/>
        <w:rPr>
          <w:rFonts w:ascii="宋体" w:hAnsi="宋体" w:hint="eastAsia"/>
        </w:rPr>
      </w:pPr>
      <w:r>
        <w:rPr>
          <w:rFonts w:ascii="宋体" w:hAnsi="宋体" w:hint="eastAsia"/>
        </w:rPr>
        <w:t>5.若因为社保部门或税务部门原因无法提供的，需提供劳动合同及社保部门或税务部门官方通知证明（</w:t>
      </w:r>
      <w:proofErr w:type="gramStart"/>
      <w:r>
        <w:rPr>
          <w:rFonts w:ascii="宋体" w:hAnsi="宋体" w:hint="eastAsia"/>
        </w:rPr>
        <w:t>或官网公告</w:t>
      </w:r>
      <w:proofErr w:type="gramEnd"/>
      <w:r>
        <w:rPr>
          <w:rFonts w:ascii="宋体" w:hAnsi="宋体" w:hint="eastAsia"/>
        </w:rPr>
        <w:t>截图）。</w:t>
      </w:r>
    </w:p>
    <w:p w14:paraId="367D397D" w14:textId="77777777" w:rsidR="00EF1C94" w:rsidRDefault="00000000">
      <w:pPr>
        <w:spacing w:line="440" w:lineRule="exact"/>
        <w:jc w:val="left"/>
        <w:rPr>
          <w:rFonts w:ascii="宋体" w:hAnsi="宋体" w:hint="eastAsia"/>
        </w:rPr>
      </w:pPr>
      <w:r>
        <w:rPr>
          <w:rFonts w:ascii="宋体" w:hAnsi="宋体" w:hint="eastAsia"/>
        </w:rPr>
        <w:t>6.如本项目未安排项目投标授权代表人、项目负责人、主要技术人员的，无需提供投标授权代表人、项目负责人、主要技术人员的社保。</w:t>
      </w:r>
    </w:p>
    <w:p w14:paraId="7D135363" w14:textId="77777777" w:rsidR="00EF1C94" w:rsidRDefault="00000000">
      <w:pPr>
        <w:spacing w:line="440" w:lineRule="exact"/>
        <w:jc w:val="left"/>
        <w:rPr>
          <w:rFonts w:ascii="宋体" w:hAnsi="宋体" w:hint="eastAsia"/>
        </w:rPr>
      </w:pPr>
      <w:r>
        <w:rPr>
          <w:rFonts w:ascii="宋体" w:hAnsi="宋体" w:hint="eastAsia"/>
        </w:rPr>
        <w:t>7.如是联合体投标的，需提供各方的。</w:t>
      </w:r>
    </w:p>
    <w:p w14:paraId="6972FB24" w14:textId="77777777" w:rsidR="00EF1C94" w:rsidRDefault="00EF1C94">
      <w:pPr>
        <w:tabs>
          <w:tab w:val="left" w:pos="640"/>
          <w:tab w:val="left" w:pos="1260"/>
          <w:tab w:val="left" w:pos="1418"/>
        </w:tabs>
        <w:spacing w:line="360" w:lineRule="auto"/>
        <w:rPr>
          <w:rFonts w:ascii="宋体" w:hAnsi="宋体" w:cs="宋体" w:hint="eastAsia"/>
          <w:b/>
          <w:bCs/>
          <w:sz w:val="24"/>
        </w:rPr>
      </w:pPr>
    </w:p>
    <w:p w14:paraId="7B198FC8" w14:textId="77777777" w:rsidR="00EF1C94" w:rsidRDefault="00000000">
      <w:pPr>
        <w:tabs>
          <w:tab w:val="left" w:pos="425"/>
          <w:tab w:val="left" w:pos="640"/>
          <w:tab w:val="left" w:pos="1260"/>
          <w:tab w:val="left" w:pos="1418"/>
        </w:tabs>
        <w:spacing w:line="360" w:lineRule="auto"/>
        <w:ind w:rightChars="-200" w:right="-420"/>
        <w:jc w:val="center"/>
        <w:outlineLvl w:val="0"/>
        <w:rPr>
          <w:rFonts w:ascii="宋体" w:hAnsi="宋体" w:cs="宋体" w:hint="eastAsia"/>
          <w:b/>
          <w:bCs/>
          <w:sz w:val="24"/>
        </w:rPr>
      </w:pPr>
      <w:r>
        <w:rPr>
          <w:rFonts w:ascii="宋体" w:hAnsi="宋体" w:cs="宋体" w:hint="eastAsia"/>
          <w:sz w:val="24"/>
          <w:lang w:val="fr-CH"/>
        </w:rPr>
        <w:br w:type="page"/>
      </w:r>
      <w:bookmarkStart w:id="24" w:name="_Toc3166"/>
      <w:bookmarkStart w:id="25" w:name="_Toc6251"/>
      <w:bookmarkEnd w:id="19"/>
      <w:r>
        <w:rPr>
          <w:rFonts w:ascii="宋体" w:hAnsi="宋体" w:cs="宋体" w:hint="eastAsia"/>
          <w:b/>
          <w:bCs/>
          <w:sz w:val="24"/>
        </w:rPr>
        <w:t>附件：相关政策</w:t>
      </w:r>
      <w:bookmarkEnd w:id="24"/>
      <w:bookmarkEnd w:id="25"/>
    </w:p>
    <w:p w14:paraId="1EADE797" w14:textId="77777777" w:rsidR="00EF1C94" w:rsidRDefault="00000000">
      <w:pPr>
        <w:tabs>
          <w:tab w:val="left" w:pos="360"/>
        </w:tabs>
        <w:spacing w:line="360" w:lineRule="auto"/>
        <w:outlineLvl w:val="1"/>
        <w:rPr>
          <w:rFonts w:ascii="宋体" w:hAnsi="宋体" w:cs="宋体" w:hint="eastAsia"/>
          <w:b/>
          <w:bCs/>
          <w:sz w:val="24"/>
        </w:rPr>
      </w:pPr>
      <w:r>
        <w:rPr>
          <w:rFonts w:ascii="宋体" w:hAnsi="宋体" w:cs="宋体" w:hint="eastAsia"/>
          <w:b/>
          <w:bCs/>
          <w:sz w:val="24"/>
        </w:rPr>
        <w:t>1、财政部、工业和信息化部《关于印发〈政府采购促进中小企业发展管理办法〉的通知》（财库〔2020〕46 号）</w:t>
      </w:r>
    </w:p>
    <w:p w14:paraId="109A501E" w14:textId="77777777" w:rsidR="00EF1C94" w:rsidRDefault="00EF1C94">
      <w:pPr>
        <w:pStyle w:val="a5"/>
        <w:tabs>
          <w:tab w:val="left" w:pos="562"/>
          <w:tab w:val="left" w:pos="3372"/>
          <w:tab w:val="left" w:pos="3653"/>
        </w:tabs>
        <w:spacing w:line="360" w:lineRule="auto"/>
        <w:rPr>
          <w:rFonts w:ascii="宋体" w:hAnsi="宋体" w:cs="宋体" w:hint="eastAsia"/>
          <w:sz w:val="24"/>
        </w:rPr>
      </w:pPr>
    </w:p>
    <w:p w14:paraId="0B005496" w14:textId="77777777" w:rsidR="00EF1C94" w:rsidRDefault="00000000">
      <w:pPr>
        <w:widowControl/>
        <w:shd w:val="clear" w:color="auto" w:fill="FFFFFF"/>
        <w:spacing w:line="360" w:lineRule="auto"/>
        <w:jc w:val="center"/>
        <w:rPr>
          <w:rFonts w:ascii="宋体" w:hAnsi="宋体" w:cs="宋体" w:hint="eastAsia"/>
          <w:kern w:val="0"/>
          <w:sz w:val="24"/>
        </w:rPr>
      </w:pPr>
      <w:r>
        <w:rPr>
          <w:rFonts w:ascii="宋体" w:hAnsi="宋体" w:cs="宋体" w:hint="eastAsia"/>
          <w:kern w:val="0"/>
          <w:sz w:val="24"/>
        </w:rPr>
        <w:t>关于印发《政府采购促进中小企业发展管理办法》的通知</w:t>
      </w:r>
    </w:p>
    <w:p w14:paraId="26B9AF1F" w14:textId="77777777" w:rsidR="00EF1C94" w:rsidRDefault="00000000">
      <w:pPr>
        <w:widowControl/>
        <w:shd w:val="clear" w:color="auto" w:fill="FFFFFF"/>
        <w:spacing w:after="240" w:line="360" w:lineRule="auto"/>
        <w:jc w:val="center"/>
        <w:rPr>
          <w:rFonts w:ascii="宋体" w:hAnsi="宋体" w:cs="宋体" w:hint="eastAsia"/>
          <w:kern w:val="0"/>
          <w:sz w:val="24"/>
        </w:rPr>
      </w:pPr>
      <w:r>
        <w:rPr>
          <w:rFonts w:ascii="宋体" w:hAnsi="宋体" w:cs="宋体" w:hint="eastAsia"/>
          <w:kern w:val="0"/>
          <w:sz w:val="24"/>
        </w:rPr>
        <w:t>财库〔2020〕46号</w:t>
      </w:r>
    </w:p>
    <w:p w14:paraId="3C800DAE" w14:textId="77777777" w:rsidR="00EF1C94" w:rsidRDefault="00000000">
      <w:pPr>
        <w:widowControl/>
        <w:shd w:val="clear" w:color="auto" w:fill="FFFFFF"/>
        <w:spacing w:after="240" w:line="360" w:lineRule="auto"/>
        <w:jc w:val="left"/>
        <w:rPr>
          <w:rFonts w:ascii="宋体" w:hAnsi="宋体" w:cs="宋体" w:hint="eastAsia"/>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14:paraId="1799A8C0"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7CEB8DBC"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附件：政府采购促进中小企业发展管理办法</w:t>
      </w:r>
    </w:p>
    <w:p w14:paraId="73A96A24" w14:textId="77777777" w:rsidR="00EF1C94"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财  政  部</w:t>
      </w:r>
    </w:p>
    <w:p w14:paraId="4559E93B" w14:textId="77777777" w:rsidR="00EF1C94"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工业和信息化部</w:t>
      </w:r>
    </w:p>
    <w:p w14:paraId="2555438B" w14:textId="77777777" w:rsidR="00EF1C94" w:rsidRDefault="00000000">
      <w:pPr>
        <w:widowControl/>
        <w:shd w:val="clear" w:color="auto" w:fill="FFFFFF"/>
        <w:spacing w:line="360" w:lineRule="auto"/>
        <w:jc w:val="right"/>
        <w:rPr>
          <w:rFonts w:ascii="宋体" w:hAnsi="宋体" w:cs="宋体" w:hint="eastAsia"/>
          <w:kern w:val="0"/>
          <w:sz w:val="24"/>
        </w:rPr>
      </w:pPr>
      <w:r>
        <w:rPr>
          <w:rFonts w:ascii="宋体" w:hAnsi="宋体" w:cs="宋体" w:hint="eastAsia"/>
          <w:kern w:val="0"/>
          <w:sz w:val="24"/>
        </w:rPr>
        <w:t>2020年12月18日</w:t>
      </w:r>
    </w:p>
    <w:p w14:paraId="530CED6F" w14:textId="77777777" w:rsidR="00EF1C94" w:rsidRDefault="00EF1C94">
      <w:pPr>
        <w:autoSpaceDE w:val="0"/>
        <w:autoSpaceDN w:val="0"/>
        <w:adjustRightInd w:val="0"/>
        <w:spacing w:line="360" w:lineRule="auto"/>
        <w:jc w:val="left"/>
        <w:rPr>
          <w:rFonts w:ascii="宋体" w:hAnsi="宋体" w:cs="宋体" w:hint="eastAsia"/>
          <w:kern w:val="0"/>
          <w:sz w:val="24"/>
        </w:rPr>
      </w:pPr>
    </w:p>
    <w:p w14:paraId="31FD8F2C" w14:textId="77777777" w:rsidR="00EF1C94" w:rsidRDefault="00000000">
      <w:pPr>
        <w:rPr>
          <w:rFonts w:ascii="宋体" w:hAnsi="宋体" w:cs="宋体" w:hint="eastAsia"/>
          <w:b/>
          <w:bCs/>
          <w:sz w:val="24"/>
        </w:rPr>
      </w:pPr>
      <w:r>
        <w:rPr>
          <w:rFonts w:ascii="宋体" w:hAnsi="宋体" w:cs="宋体" w:hint="eastAsia"/>
          <w:b/>
          <w:bCs/>
          <w:sz w:val="24"/>
        </w:rPr>
        <w:br w:type="page"/>
      </w:r>
    </w:p>
    <w:p w14:paraId="676A4846"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政府采购促进中小企业发展管理办法</w:t>
      </w:r>
    </w:p>
    <w:p w14:paraId="7363959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第一条 为了发挥政府采购的政策功能，促进中小企业健康发展，根据《中华人民共和国政府采购法》、《中华人民共和国中小企业促进法》等有关法律法规，制定本办法。</w:t>
      </w:r>
    </w:p>
    <w:p w14:paraId="4E6EE533"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F5BAE7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第三条 采购人在政府采购活动中应当通过加强采购需求管理，落实预留采购份额、价格评审优惠、优先采购等 措施，提高中小企业在政府采购中的份额，支持中小企业发展。</w:t>
      </w:r>
    </w:p>
    <w:p w14:paraId="4B40FC5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第四条 在政府采购活动中，供应商提供的货物、工程或者服务符合下列情形的，享受本办法规定的中小企业扶持政策：</w:t>
      </w:r>
    </w:p>
    <w:p w14:paraId="171EACF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（一）在货物采购项目中，货物由中小企业制造，</w:t>
      </w:r>
      <w:proofErr w:type="gramStart"/>
      <w:r>
        <w:rPr>
          <w:rFonts w:ascii="宋体" w:hAnsi="宋体" w:cs="宋体" w:hint="eastAsia"/>
          <w:kern w:val="0"/>
          <w:sz w:val="24"/>
        </w:rPr>
        <w:t>即货</w:t>
      </w:r>
      <w:proofErr w:type="gramEnd"/>
      <w:r>
        <w:rPr>
          <w:rFonts w:ascii="宋体" w:hAnsi="宋体" w:cs="宋体" w:hint="eastAsia"/>
          <w:kern w:val="0"/>
          <w:sz w:val="24"/>
        </w:rPr>
        <w:t xml:space="preserve"> 物由中小企业生产且使用该中小企业商号或者注册商标；</w:t>
      </w:r>
    </w:p>
    <w:p w14:paraId="0EDF5602"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（二）在工程采购项目中，工程由中小企业承建，即工 </w:t>
      </w:r>
      <w:proofErr w:type="gramStart"/>
      <w:r>
        <w:rPr>
          <w:rFonts w:ascii="宋体" w:hAnsi="宋体" w:cs="宋体" w:hint="eastAsia"/>
          <w:kern w:val="0"/>
          <w:sz w:val="24"/>
        </w:rPr>
        <w:t>程施工</w:t>
      </w:r>
      <w:proofErr w:type="gramEnd"/>
      <w:r>
        <w:rPr>
          <w:rFonts w:ascii="宋体" w:hAnsi="宋体" w:cs="宋体" w:hint="eastAsia"/>
          <w:kern w:val="0"/>
          <w:sz w:val="24"/>
        </w:rPr>
        <w:t>单位为中小企业；</w:t>
      </w:r>
    </w:p>
    <w:p w14:paraId="28F33404"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14:paraId="151F3427"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14:paraId="69208692"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1FD7770B"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27FE98F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D3F2FD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14:paraId="2C1C4652"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（一）法律法规和国家有关政策明确规定优先或者应当面向事业单位、社会组织等非企业主体采购的；</w:t>
      </w:r>
    </w:p>
    <w:p w14:paraId="53C27634"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14:paraId="663D8E7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（三）按照本办法规定预留采购份额无法确保充分供应、充分竞争，或者存在可能影响政府采购目标实现的情形；</w:t>
      </w:r>
    </w:p>
    <w:p w14:paraId="62905D4D"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（四）框架协议采购项目；</w:t>
      </w:r>
    </w:p>
    <w:p w14:paraId="5758318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（五）省级以上人民政府财政部门规定的其他情形。 除上述情形外，其他均为适宜由中小企业提供的情形。</w:t>
      </w:r>
    </w:p>
    <w:p w14:paraId="6D711116"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第七条 采购限额标准以上，200万元以下的货物和服务采购项目、400 万元以下的工程采购项目，适宜由中小企业提供的，采购人应当专门面向中小企业采购。</w:t>
      </w:r>
    </w:p>
    <w:p w14:paraId="25A95B4D"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第八条 超过 200 万元的货物和服务采购项目、超过400 万元的工程采购项目中适宜由中小企业提供的，预留该部分采购项目预算总额的 30%以上专门面向中小企业采购， 其中预留给小</w:t>
      </w:r>
      <w:proofErr w:type="gramStart"/>
      <w:r>
        <w:rPr>
          <w:rFonts w:ascii="宋体" w:hAnsi="宋体" w:cs="宋体" w:hint="eastAsia"/>
          <w:kern w:val="0"/>
          <w:sz w:val="24"/>
        </w:rPr>
        <w:t>微企业</w:t>
      </w:r>
      <w:proofErr w:type="gramEnd"/>
      <w:r>
        <w:rPr>
          <w:rFonts w:ascii="宋体" w:hAnsi="宋体" w:cs="宋体" w:hint="eastAsia"/>
          <w:kern w:val="0"/>
          <w:sz w:val="24"/>
        </w:rPr>
        <w:t>的比例不低于 60%。预留份额通过下列措施进行：</w:t>
      </w:r>
    </w:p>
    <w:p w14:paraId="6D20586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（一）将采购项目整体或者设置采购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w:t>
      </w:r>
    </w:p>
    <w:p w14:paraId="0CED94C3"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（二）要求供应商以联合体形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采购活动，且联合体中中小企业承担的部分达到一定比例；</w:t>
      </w:r>
    </w:p>
    <w:p w14:paraId="1170A8D3"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（三）要求获得采购合同的供应商将采购项目中的一定比例分包给一家或者多家中小企业。</w:t>
      </w:r>
    </w:p>
    <w:p w14:paraId="2A09720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组成联合体或者接受分包合同的中小企业与联合体内 其他企业、分包企业之间不得存在直接控股、管理关系。</w:t>
      </w:r>
    </w:p>
    <w:p w14:paraId="47686C6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kern w:val="0"/>
          <w:sz w:val="24"/>
        </w:rPr>
        <w:t>微企业</w:t>
      </w:r>
      <w:proofErr w:type="gramEnd"/>
      <w:r>
        <w:rPr>
          <w:rFonts w:ascii="宋体" w:hAnsi="宋体" w:cs="宋体" w:hint="eastAsia"/>
          <w:kern w:val="0"/>
          <w:sz w:val="24"/>
        </w:rPr>
        <w:t>报价给予6%—10%（工程项目为 3%—5%）的扣除(本项目以10%扣除)，用扣除后的价格参加评审。适用招标投标法的政府采购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3%—5%作为其价格分。</w:t>
      </w:r>
    </w:p>
    <w:p w14:paraId="0C13A0E9"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接受大中型企业与小</w:t>
      </w:r>
      <w:proofErr w:type="gramStart"/>
      <w:r>
        <w:rPr>
          <w:rFonts w:ascii="宋体" w:hAnsi="宋体" w:cs="宋体" w:hint="eastAsia"/>
          <w:kern w:val="0"/>
          <w:sz w:val="24"/>
        </w:rPr>
        <w:t>微企业</w:t>
      </w:r>
      <w:proofErr w:type="gramEnd"/>
      <w:r>
        <w:rPr>
          <w:rFonts w:ascii="宋体" w:hAnsi="宋体" w:cs="宋体" w:hint="eastAsia"/>
          <w:kern w:val="0"/>
          <w:sz w:val="24"/>
        </w:rPr>
        <w:t>组成联合体或者允许大中 型企业向一家或者多家小</w:t>
      </w:r>
      <w:proofErr w:type="gramStart"/>
      <w:r>
        <w:rPr>
          <w:rFonts w:ascii="宋体" w:hAnsi="宋体" w:cs="宋体" w:hint="eastAsia"/>
          <w:kern w:val="0"/>
          <w:sz w:val="24"/>
        </w:rPr>
        <w:t>微企业</w:t>
      </w:r>
      <w:proofErr w:type="gramEnd"/>
      <w:r>
        <w:rPr>
          <w:rFonts w:ascii="宋体" w:hAnsi="宋体" w:cs="宋体" w:hint="eastAsia"/>
          <w:kern w:val="0"/>
          <w:sz w:val="24"/>
        </w:rPr>
        <w:t>分包的采购项目，对于联合协议或者分包意向协议约定小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1%—2%作为其价格分。组成联合体或者接受分包的小</w:t>
      </w:r>
      <w:proofErr w:type="gramStart"/>
      <w:r>
        <w:rPr>
          <w:rFonts w:ascii="宋体" w:hAnsi="宋体" w:cs="宋体" w:hint="eastAsia"/>
          <w:kern w:val="0"/>
          <w:sz w:val="24"/>
        </w:rPr>
        <w:t>微企业</w:t>
      </w:r>
      <w:proofErr w:type="gramEnd"/>
      <w:r>
        <w:rPr>
          <w:rFonts w:ascii="宋体" w:hAnsi="宋体" w:cs="宋体" w:hint="eastAsia"/>
          <w:kern w:val="0"/>
          <w:sz w:val="24"/>
        </w:rPr>
        <w:t>与联合体内其他企业、分包企业之间存在直接控股、管理关系的，不享受价格扣除优惠政策。</w:t>
      </w:r>
    </w:p>
    <w:p w14:paraId="6810B6ED"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64468959"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011000B7"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5DF816BD"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第十二条 采购项目涉及中小企业采购的，采购文件应当明确以下内容：</w:t>
      </w:r>
    </w:p>
    <w:p w14:paraId="118D3B96"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（一）预留份额的采购项目或者采购包，明确该项目或相关采购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面向中小企业采购，以及相关标的及预算金额；</w:t>
      </w:r>
    </w:p>
    <w:p w14:paraId="7233B026"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（二）要求以联合体形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或者合同分包的，明确联合协议或者分包意向协议中中小企业合同金额应当达到的 比例，并作为供应商资格条件；</w:t>
      </w:r>
    </w:p>
    <w:p w14:paraId="43F986A9"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（三）非预留份额的采购项目或者采购包，明确有关价格扣除比例或者价格分加分比例；</w:t>
      </w:r>
    </w:p>
    <w:p w14:paraId="56AFC7C0"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（四）规定依据本办法规定享受扶持政策获得政府采购合同的，小</w:t>
      </w:r>
      <w:proofErr w:type="gramStart"/>
      <w:r>
        <w:rPr>
          <w:rFonts w:ascii="宋体" w:hAnsi="宋体" w:cs="宋体" w:hint="eastAsia"/>
          <w:kern w:val="0"/>
          <w:sz w:val="24"/>
        </w:rPr>
        <w:t>微企业</w:t>
      </w:r>
      <w:proofErr w:type="gramEnd"/>
      <w:r>
        <w:rPr>
          <w:rFonts w:ascii="宋体" w:hAnsi="宋体" w:cs="宋体" w:hint="eastAsia"/>
          <w:kern w:val="0"/>
          <w:sz w:val="24"/>
        </w:rPr>
        <w:t>不得将合同分包给大中型企业，中型企业不得将合同分包给大型企业；</w:t>
      </w:r>
    </w:p>
    <w:p w14:paraId="308F001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（五）采购人认为具备相关条件的，明确对中小企业在资金支付期限、预付款比例等方面的优惠措施；</w:t>
      </w:r>
    </w:p>
    <w:p w14:paraId="79036F68"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（六）明确采购标的对应的中小企业划分标准所属行业；</w:t>
      </w:r>
    </w:p>
    <w:p w14:paraId="13D5EF0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（七）法律法规和省级以上人民政府财政部门规定的其他事项。</w:t>
      </w:r>
    </w:p>
    <w:p w14:paraId="1140B2B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第十三条 中标、成交供应</w:t>
      </w:r>
      <w:proofErr w:type="gramStart"/>
      <w:r>
        <w:rPr>
          <w:rFonts w:ascii="宋体" w:hAnsi="宋体" w:cs="宋体" w:hint="eastAsia"/>
          <w:kern w:val="0"/>
          <w:sz w:val="24"/>
        </w:rPr>
        <w:t>商享受</w:t>
      </w:r>
      <w:proofErr w:type="gramEnd"/>
      <w:r>
        <w:rPr>
          <w:rFonts w:ascii="宋体" w:hAnsi="宋体" w:cs="宋体" w:hint="eastAsia"/>
          <w:kern w:val="0"/>
          <w:sz w:val="24"/>
        </w:rPr>
        <w:t>本办法规定的中小企业扶持政策的，采购人、采购代理机构应当随中标、成交结果公开中标、成交供应商的《中小企业声明函》。</w:t>
      </w:r>
    </w:p>
    <w:p w14:paraId="7A1607E0"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适用招标投标法的政府采购工程建设项目，应当在公示中标候选人时公开中标候选人的《中小企业声明函》。</w:t>
      </w:r>
    </w:p>
    <w:p w14:paraId="3A3908F2"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第十四条 对于通过预留采购项目、预留专门采购包、要求以联合体形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或者合同分包等措施签订的采购合同，应当明确标注本合同为中小企业预留合同。其中，要求以联合体形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采购活动或者合同分包的，应当将联合协议或者分包意向协议作为采购合同的组成部分。</w:t>
      </w:r>
    </w:p>
    <w:p w14:paraId="39190D66"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kern w:val="0"/>
          <w:sz w:val="24"/>
        </w:rPr>
        <w:t>规</w:t>
      </w:r>
      <w:proofErr w:type="gramEnd"/>
      <w:r>
        <w:rPr>
          <w:rFonts w:ascii="宋体" w:hAnsi="宋体" w:cs="宋体" w:hint="eastAsia"/>
          <w:kern w:val="0"/>
          <w:sz w:val="24"/>
        </w:rPr>
        <w:t>通过政府采购合同融资。</w:t>
      </w:r>
    </w:p>
    <w:p w14:paraId="1123C199"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第十六条 政府采购监督检查、投诉处理及政府采购行政处罚中对中小企业的认定，由货物制造商或者工程、服务供应</w:t>
      </w:r>
      <w:proofErr w:type="gramStart"/>
      <w:r>
        <w:rPr>
          <w:rFonts w:ascii="宋体" w:hAnsi="宋体" w:cs="宋体" w:hint="eastAsia"/>
          <w:kern w:val="0"/>
          <w:sz w:val="24"/>
        </w:rPr>
        <w:t>商注册</w:t>
      </w:r>
      <w:proofErr w:type="gramEnd"/>
      <w:r>
        <w:rPr>
          <w:rFonts w:ascii="宋体" w:hAnsi="宋体" w:cs="宋体" w:hint="eastAsia"/>
          <w:kern w:val="0"/>
          <w:sz w:val="24"/>
        </w:rPr>
        <w:t>登记所在地的县级以上人民政府中小企业主管部门负责。</w:t>
      </w:r>
    </w:p>
    <w:p w14:paraId="23C6BF42"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 xml:space="preserve">中小企业主管部门应当在收到财政部门或者有关招标 投标行政监督部门关于协助开展中小企业认定函后 10 </w:t>
      </w:r>
      <w:proofErr w:type="gramStart"/>
      <w:r>
        <w:rPr>
          <w:rFonts w:ascii="宋体" w:hAnsi="宋体" w:cs="宋体" w:hint="eastAsia"/>
          <w:kern w:val="0"/>
          <w:sz w:val="24"/>
        </w:rPr>
        <w:t>个</w:t>
      </w:r>
      <w:proofErr w:type="gramEnd"/>
      <w:r>
        <w:rPr>
          <w:rFonts w:ascii="宋体" w:hAnsi="宋体" w:cs="宋体" w:hint="eastAsia"/>
          <w:kern w:val="0"/>
          <w:sz w:val="24"/>
        </w:rPr>
        <w:t>工作日内做出书面答复。</w:t>
      </w:r>
    </w:p>
    <w:p w14:paraId="1AA4150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14:paraId="23C877E7"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第十八条 主管预算单位应当自2022年起向同级财政部门报告本部门上一年度面向中小企业预留份额和采购的 具体情况，并在中国政府采购</w:t>
      </w:r>
      <w:proofErr w:type="gramStart"/>
      <w:r>
        <w:rPr>
          <w:rFonts w:ascii="宋体" w:hAnsi="宋体" w:cs="宋体" w:hint="eastAsia"/>
          <w:kern w:val="0"/>
          <w:sz w:val="24"/>
        </w:rPr>
        <w:t>网公开</w:t>
      </w:r>
      <w:proofErr w:type="gramEnd"/>
      <w:r>
        <w:rPr>
          <w:rFonts w:ascii="宋体" w:hAnsi="宋体" w:cs="宋体" w:hint="eastAsia"/>
          <w:kern w:val="0"/>
          <w:sz w:val="24"/>
        </w:rPr>
        <w:t>预留项目执行情况(附 2)。未达到本办法规定的预留份额比例的，应当</w:t>
      </w:r>
      <w:proofErr w:type="gramStart"/>
      <w:r>
        <w:rPr>
          <w:rFonts w:ascii="宋体" w:hAnsi="宋体" w:cs="宋体" w:hint="eastAsia"/>
          <w:kern w:val="0"/>
          <w:sz w:val="24"/>
        </w:rPr>
        <w:t>作出</w:t>
      </w:r>
      <w:proofErr w:type="gramEnd"/>
      <w:r>
        <w:rPr>
          <w:rFonts w:ascii="宋体" w:hAnsi="宋体" w:cs="宋体" w:hint="eastAsia"/>
          <w:kern w:val="0"/>
          <w:sz w:val="24"/>
        </w:rPr>
        <w:t xml:space="preserve">说明。 </w:t>
      </w:r>
    </w:p>
    <w:p w14:paraId="5CACAD23"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77AF7D9"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第二十条 供应</w:t>
      </w:r>
      <w:proofErr w:type="gramStart"/>
      <w:r>
        <w:rPr>
          <w:rFonts w:ascii="宋体" w:hAnsi="宋体" w:cs="宋体" w:hint="eastAsia"/>
          <w:kern w:val="0"/>
          <w:sz w:val="24"/>
        </w:rPr>
        <w:t>商按照</w:t>
      </w:r>
      <w:proofErr w:type="gramEnd"/>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不实的，属于提供虚假材料谋取中标、成交，依照《中华人民共和国政府采购法》等国家有关规定追究相应责任。</w:t>
      </w:r>
    </w:p>
    <w:p w14:paraId="73831B64"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适用招标投标法的政府采购工程建设项目，投标人按照 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不实的，属于弄虚作假骗取中标，依照《中华人民共和国招标投标法》等国家有关规定追究相应责任。</w:t>
      </w:r>
    </w:p>
    <w:p w14:paraId="07BECA2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3D5F347B"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第二十二条 对外援助项目、国家相关资格或者资质管理制度另有规定的项目，不适用本办法。</w:t>
      </w:r>
    </w:p>
    <w:p w14:paraId="086D307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第二十三条 关于视同中小企业的其他主体的政府采购扶持政策，由财政部会同有关部门另行规定。</w:t>
      </w:r>
    </w:p>
    <w:p w14:paraId="5FEA3B7F"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第二十四条 省级财政部门可以会同中小企业主管部门根据本办法的规定制定具体实施办法。</w:t>
      </w:r>
    </w:p>
    <w:p w14:paraId="37F95C4A"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第二十五条 本办法自 2021 年 1 月 1 日起施行。《财政部 工业和信息化部关于印发〈政府采购促进中小企业发展暂行办法〉的通知》（财库﹝2011﹞181 号）同时废止。</w:t>
      </w:r>
    </w:p>
    <w:p w14:paraId="745664F6" w14:textId="77777777" w:rsidR="00EF1C94" w:rsidRDefault="00EF1C94">
      <w:pPr>
        <w:pStyle w:val="a5"/>
        <w:tabs>
          <w:tab w:val="left" w:pos="562"/>
          <w:tab w:val="left" w:pos="3372"/>
          <w:tab w:val="left" w:pos="3653"/>
        </w:tabs>
        <w:spacing w:before="5" w:line="360" w:lineRule="auto"/>
        <w:rPr>
          <w:rFonts w:ascii="宋体" w:hAnsi="宋体" w:cs="宋体" w:hint="eastAsia"/>
          <w:sz w:val="24"/>
        </w:rPr>
      </w:pPr>
    </w:p>
    <w:p w14:paraId="316C28A7"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附：1.中小企业声明函</w:t>
      </w:r>
    </w:p>
    <w:p w14:paraId="1D606F1A" w14:textId="77777777" w:rsidR="00EF1C94" w:rsidRDefault="00000000">
      <w:pPr>
        <w:pStyle w:val="a5"/>
        <w:tabs>
          <w:tab w:val="left" w:pos="562"/>
          <w:tab w:val="left" w:pos="3372"/>
          <w:tab w:val="left" w:pos="3653"/>
        </w:tabs>
        <w:spacing w:line="360" w:lineRule="auto"/>
        <w:ind w:firstLineChars="400" w:firstLine="960"/>
        <w:rPr>
          <w:rFonts w:ascii="宋体" w:hAnsi="宋体" w:cs="宋体" w:hint="eastAsia"/>
          <w:kern w:val="0"/>
          <w:sz w:val="24"/>
        </w:rPr>
      </w:pPr>
      <w:r>
        <w:rPr>
          <w:rFonts w:ascii="宋体" w:hAnsi="宋体" w:cs="宋体" w:hint="eastAsia"/>
          <w:kern w:val="0"/>
          <w:sz w:val="24"/>
        </w:rPr>
        <w:t>2.面向中小企业预留项目执行情况公告</w:t>
      </w:r>
    </w:p>
    <w:p w14:paraId="17930985" w14:textId="77777777" w:rsidR="00EF1C94" w:rsidRDefault="00000000">
      <w:pPr>
        <w:pStyle w:val="a5"/>
        <w:tabs>
          <w:tab w:val="left" w:pos="562"/>
          <w:tab w:val="left" w:pos="3372"/>
          <w:tab w:val="left" w:pos="3653"/>
        </w:tabs>
        <w:spacing w:before="30" w:line="360" w:lineRule="auto"/>
        <w:rPr>
          <w:rFonts w:ascii="宋体" w:hAnsi="宋体" w:cs="宋体" w:hint="eastAsia"/>
          <w:b/>
          <w:bCs/>
          <w:sz w:val="24"/>
        </w:rPr>
      </w:pPr>
      <w:r>
        <w:rPr>
          <w:rFonts w:ascii="宋体" w:hAnsi="宋体" w:cs="宋体" w:hint="eastAsia"/>
          <w:b/>
          <w:bCs/>
          <w:sz w:val="24"/>
        </w:rPr>
        <w:br w:type="page"/>
        <w:t>附 1</w:t>
      </w:r>
    </w:p>
    <w:p w14:paraId="7EE0FB52" w14:textId="77777777" w:rsidR="00EF1C94" w:rsidRDefault="00000000">
      <w:pPr>
        <w:spacing w:afterLines="100" w:after="319" w:line="360" w:lineRule="auto"/>
        <w:jc w:val="center"/>
        <w:rPr>
          <w:rFonts w:ascii="宋体" w:hAnsi="宋体" w:cs="宋体" w:hint="eastAsia"/>
          <w:sz w:val="24"/>
        </w:rPr>
      </w:pPr>
      <w:r>
        <w:rPr>
          <w:rFonts w:ascii="宋体" w:hAnsi="宋体" w:cs="宋体" w:hint="eastAsia"/>
          <w:sz w:val="24"/>
        </w:rPr>
        <w:t>中小企业声明函（货物）</w:t>
      </w:r>
    </w:p>
    <w:p w14:paraId="181667FC"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 的具体情况如下：</w:t>
      </w:r>
    </w:p>
    <w:p w14:paraId="2E9FF74E" w14:textId="77777777" w:rsidR="00EF1C94" w:rsidRDefault="00000000">
      <w:pPr>
        <w:pStyle w:val="a5"/>
        <w:tabs>
          <w:tab w:val="left" w:pos="562"/>
          <w:tab w:val="left" w:pos="3372"/>
          <w:tab w:val="left" w:pos="3653"/>
        </w:tabs>
        <w:spacing w:line="360" w:lineRule="auto"/>
        <w:ind w:firstLineChars="200" w:firstLine="480"/>
        <w:rPr>
          <w:rFonts w:ascii="宋体" w:hAnsi="宋体" w:cs="宋体" w:hint="eastAsia"/>
          <w:kern w:val="0"/>
          <w:sz w:val="24"/>
        </w:rPr>
      </w:pPr>
      <w:r>
        <w:rPr>
          <w:rFonts w:ascii="宋体" w:hAnsi="宋体" w:cs="宋体" w:hint="eastAsia"/>
          <w:kern w:val="0"/>
          <w:sz w:val="24"/>
        </w:rPr>
        <w:t>1、（</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 xml:space="preserve">人，营业收入为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49DF2D1F"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11D2EA89"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w:t>
      </w:r>
    </w:p>
    <w:p w14:paraId="637C4F4D"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32FB2C64"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本企业对上述声明内容的真实性负责。如有虚假，将依法承担相应责任。</w:t>
      </w:r>
    </w:p>
    <w:p w14:paraId="68E2D5FC"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613826B2" w14:textId="77777777" w:rsidR="00EF1C94" w:rsidRDefault="00000000">
      <w:pPr>
        <w:pStyle w:val="a5"/>
        <w:tabs>
          <w:tab w:val="left" w:pos="562"/>
          <w:tab w:val="left" w:pos="3372"/>
          <w:tab w:val="left" w:pos="3653"/>
        </w:tabs>
        <w:spacing w:line="360" w:lineRule="auto"/>
        <w:ind w:leftChars="2000" w:left="4200"/>
        <w:rPr>
          <w:rFonts w:ascii="宋体" w:hAnsi="宋体" w:cs="宋体" w:hint="eastAsia"/>
          <w:sz w:val="24"/>
        </w:rPr>
      </w:pPr>
      <w:r>
        <w:rPr>
          <w:rFonts w:ascii="宋体" w:hAnsi="宋体" w:cs="宋体" w:hint="eastAsia"/>
          <w:spacing w:val="-2"/>
          <w:sz w:val="24"/>
        </w:rPr>
        <w:t>企业名称（盖章）日期：</w:t>
      </w:r>
    </w:p>
    <w:p w14:paraId="4231680F" w14:textId="77777777" w:rsidR="00EF1C94" w:rsidRDefault="00000000">
      <w:pPr>
        <w:pStyle w:val="a5"/>
        <w:tabs>
          <w:tab w:val="left" w:pos="562"/>
          <w:tab w:val="left" w:pos="3372"/>
          <w:tab w:val="left" w:pos="3653"/>
        </w:tabs>
        <w:spacing w:line="360" w:lineRule="auto"/>
        <w:jc w:val="left"/>
        <w:rPr>
          <w:rFonts w:ascii="宋体" w:hAnsi="宋体" w:cs="宋体" w:hint="eastAsia"/>
          <w:spacing w:val="-2"/>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p>
    <w:p w14:paraId="7C71E8C7" w14:textId="77777777" w:rsidR="00EF1C94" w:rsidRDefault="00000000">
      <w:pPr>
        <w:spacing w:afterLines="100" w:after="319" w:line="360" w:lineRule="auto"/>
        <w:jc w:val="center"/>
        <w:rPr>
          <w:rFonts w:ascii="宋体" w:hAnsi="宋体" w:cs="宋体" w:hint="eastAsia"/>
          <w:sz w:val="24"/>
        </w:rPr>
      </w:pPr>
      <w:r>
        <w:rPr>
          <w:rFonts w:ascii="宋体" w:hAnsi="宋体" w:cs="宋体" w:hint="eastAsia"/>
          <w:sz w:val="24"/>
        </w:rPr>
        <w:br w:type="page"/>
        <w:t>中小企业声明函（工程、服务）</w:t>
      </w:r>
    </w:p>
    <w:p w14:paraId="38FC189F"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3A496F31"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1、（</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其他未列明行业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2E3B8611"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其他未列明行业</w:t>
      </w:r>
      <w:r>
        <w:rPr>
          <w:rFonts w:ascii="宋体" w:hAnsi="宋体" w:cs="宋体" w:hint="eastAsia"/>
          <w:spacing w:val="-2"/>
          <w:sz w:val="24"/>
        </w:rPr>
        <w:t>） ；承建（承接）企业为（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3C92F6CB"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w:t>
      </w:r>
    </w:p>
    <w:p w14:paraId="6D12A18F"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7ECCE6A7"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本企业对上述声明内容的真实性负责。如有虚假，将依法承担相应责任。</w:t>
      </w:r>
    </w:p>
    <w:p w14:paraId="15B990AD" w14:textId="77777777" w:rsidR="00EF1C94" w:rsidRDefault="00000000">
      <w:pPr>
        <w:pStyle w:val="a5"/>
        <w:tabs>
          <w:tab w:val="left" w:pos="562"/>
          <w:tab w:val="left" w:pos="3372"/>
          <w:tab w:val="left" w:pos="3653"/>
        </w:tabs>
        <w:spacing w:line="360" w:lineRule="auto"/>
        <w:ind w:firstLineChars="200" w:firstLine="472"/>
        <w:rPr>
          <w:rFonts w:ascii="宋体" w:hAnsi="宋体" w:cs="宋体" w:hint="eastAsia"/>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0AF00801" w14:textId="77777777" w:rsidR="00EF1C94" w:rsidRDefault="00EF1C94">
      <w:pPr>
        <w:pStyle w:val="a5"/>
        <w:tabs>
          <w:tab w:val="left" w:pos="562"/>
          <w:tab w:val="left" w:pos="3372"/>
          <w:tab w:val="left" w:pos="3653"/>
        </w:tabs>
        <w:spacing w:line="360" w:lineRule="auto"/>
        <w:ind w:leftChars="2000" w:left="4200"/>
        <w:rPr>
          <w:rFonts w:ascii="宋体" w:hAnsi="宋体" w:cs="宋体" w:hint="eastAsia"/>
          <w:spacing w:val="-2"/>
          <w:sz w:val="24"/>
        </w:rPr>
      </w:pPr>
    </w:p>
    <w:p w14:paraId="356FC8F5" w14:textId="77777777" w:rsidR="00EF1C94" w:rsidRDefault="00000000">
      <w:pPr>
        <w:pStyle w:val="a5"/>
        <w:tabs>
          <w:tab w:val="left" w:pos="562"/>
          <w:tab w:val="left" w:pos="3372"/>
          <w:tab w:val="left" w:pos="3653"/>
        </w:tabs>
        <w:spacing w:line="360" w:lineRule="auto"/>
        <w:ind w:leftChars="2000" w:left="4200"/>
        <w:rPr>
          <w:rFonts w:ascii="宋体" w:hAnsi="宋体" w:cs="宋体" w:hint="eastAsia"/>
          <w:spacing w:val="-2"/>
          <w:sz w:val="24"/>
        </w:rPr>
      </w:pPr>
      <w:r>
        <w:rPr>
          <w:rFonts w:ascii="宋体" w:hAnsi="宋体" w:cs="宋体" w:hint="eastAsia"/>
          <w:spacing w:val="-2"/>
          <w:sz w:val="24"/>
        </w:rPr>
        <w:t>企业名称（盖章）日期：</w:t>
      </w:r>
    </w:p>
    <w:p w14:paraId="1C7D3A7E" w14:textId="77777777" w:rsidR="00EF1C94" w:rsidRDefault="00000000">
      <w:pPr>
        <w:pStyle w:val="a5"/>
        <w:tabs>
          <w:tab w:val="left" w:pos="562"/>
          <w:tab w:val="left" w:pos="3372"/>
          <w:tab w:val="left" w:pos="3653"/>
        </w:tabs>
        <w:spacing w:before="30" w:line="360" w:lineRule="auto"/>
        <w:rPr>
          <w:rFonts w:ascii="宋体" w:hAnsi="宋体" w:cs="宋体" w:hint="eastAsia"/>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r>
        <w:rPr>
          <w:rFonts w:ascii="宋体" w:hAnsi="宋体" w:cs="宋体" w:hint="eastAsia"/>
          <w:sz w:val="24"/>
        </w:rPr>
        <w:br w:type="page"/>
      </w:r>
      <w:r>
        <w:rPr>
          <w:rFonts w:ascii="宋体" w:hAnsi="宋体" w:cs="宋体" w:hint="eastAsia"/>
          <w:b/>
          <w:bCs/>
          <w:sz w:val="24"/>
        </w:rPr>
        <w:t>附 2</w:t>
      </w:r>
    </w:p>
    <w:p w14:paraId="0B39C54D" w14:textId="77777777" w:rsidR="00EF1C94" w:rsidRDefault="00000000">
      <w:pPr>
        <w:jc w:val="center"/>
        <w:rPr>
          <w:rFonts w:ascii="宋体" w:hAnsi="宋体" w:cs="宋体" w:hint="eastAsia"/>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14:paraId="4252C010" w14:textId="77777777" w:rsidR="00EF1C94" w:rsidRDefault="00000000">
      <w:pPr>
        <w:pStyle w:val="a5"/>
        <w:tabs>
          <w:tab w:val="left" w:pos="562"/>
          <w:tab w:val="left" w:pos="3372"/>
          <w:tab w:val="left" w:pos="3653"/>
        </w:tabs>
        <w:ind w:firstLineChars="200" w:firstLine="480"/>
        <w:rPr>
          <w:rFonts w:ascii="宋体" w:hAnsi="宋体" w:cs="宋体" w:hint="eastAsia"/>
          <w:sz w:val="24"/>
        </w:rPr>
      </w:pPr>
      <w:r>
        <w:rPr>
          <w:rFonts w:ascii="宋体" w:hAnsi="宋体" w:cs="宋体" w:hint="eastAsia"/>
          <w:sz w:val="24"/>
        </w:rPr>
        <w:t>根据《政府采购促进中小企业发展管理办法》（财库﹝2020﹞46</w:t>
      </w:r>
      <w:r>
        <w:rPr>
          <w:rFonts w:ascii="宋体" w:hAnsi="宋体" w:cs="宋体" w:hint="eastAsia"/>
          <w:spacing w:val="-47"/>
          <w:sz w:val="24"/>
        </w:rPr>
        <w:t xml:space="preserve"> 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14:paraId="7B9EFC47" w14:textId="77777777" w:rsidR="00EF1C94" w:rsidRDefault="00000000">
      <w:pPr>
        <w:pStyle w:val="a5"/>
        <w:tabs>
          <w:tab w:val="left" w:pos="562"/>
          <w:tab w:val="left" w:pos="3372"/>
          <w:tab w:val="left" w:pos="3653"/>
        </w:tabs>
        <w:ind w:firstLineChars="200" w:firstLine="480"/>
        <w:rPr>
          <w:rFonts w:ascii="宋体" w:hAnsi="宋体" w:cs="宋体" w:hint="eastAsia"/>
          <w:sz w:val="24"/>
        </w:rPr>
      </w:pPr>
      <w:r>
        <w:rPr>
          <w:rFonts w:ascii="宋体" w:hAnsi="宋体" w:cs="宋体" w:hint="eastAsia"/>
          <w:sz w:val="24"/>
        </w:rPr>
        <w:t>本部门（单位）××年预留项目面向中小企业采购共计××万元，其中，面向小</w:t>
      </w:r>
      <w:proofErr w:type="gramStart"/>
      <w:r>
        <w:rPr>
          <w:rFonts w:ascii="宋体" w:hAnsi="宋体" w:cs="宋体" w:hint="eastAsia"/>
          <w:sz w:val="24"/>
        </w:rPr>
        <w:t>微企业</w:t>
      </w:r>
      <w:proofErr w:type="gramEnd"/>
      <w:r>
        <w:rPr>
          <w:rFonts w:ascii="宋体" w:hAnsi="宋体" w:cs="宋体" w:hint="eastAsia"/>
          <w:sz w:val="24"/>
        </w:rPr>
        <w:t>采购××万元，占××%。</w:t>
      </w:r>
    </w:p>
    <w:p w14:paraId="1D412129" w14:textId="77777777" w:rsidR="00EF1C94" w:rsidRDefault="00000000">
      <w:pPr>
        <w:pStyle w:val="a5"/>
        <w:tabs>
          <w:tab w:val="left" w:pos="562"/>
          <w:tab w:val="left" w:pos="3372"/>
          <w:tab w:val="left" w:pos="3653"/>
        </w:tabs>
        <w:jc w:val="center"/>
        <w:rPr>
          <w:rFonts w:ascii="宋体" w:hAnsi="宋体" w:cs="宋体" w:hint="eastAsia"/>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EF1C94" w14:paraId="264AF65D" w14:textId="77777777">
        <w:trPr>
          <w:trHeight w:val="567"/>
        </w:trPr>
        <w:tc>
          <w:tcPr>
            <w:tcW w:w="870" w:type="dxa"/>
            <w:vAlign w:val="center"/>
          </w:tcPr>
          <w:p w14:paraId="66A1F4FD" w14:textId="77777777" w:rsidR="00EF1C94" w:rsidRDefault="00000000">
            <w:pPr>
              <w:pStyle w:val="TableParagraph"/>
              <w:jc w:val="center"/>
              <w:rPr>
                <w:rFonts w:hint="eastAsia"/>
                <w:b/>
                <w:sz w:val="24"/>
                <w:szCs w:val="24"/>
              </w:rPr>
            </w:pPr>
            <w:r>
              <w:rPr>
                <w:rFonts w:hint="eastAsia"/>
                <w:b/>
                <w:sz w:val="24"/>
                <w:szCs w:val="24"/>
              </w:rPr>
              <w:t>序号</w:t>
            </w:r>
          </w:p>
        </w:tc>
        <w:tc>
          <w:tcPr>
            <w:tcW w:w="1866" w:type="dxa"/>
            <w:vAlign w:val="center"/>
          </w:tcPr>
          <w:p w14:paraId="6E40789B" w14:textId="77777777" w:rsidR="00EF1C94" w:rsidRDefault="00000000">
            <w:pPr>
              <w:pStyle w:val="TableParagraph"/>
              <w:jc w:val="center"/>
              <w:rPr>
                <w:rFonts w:hint="eastAsia"/>
                <w:b/>
                <w:sz w:val="24"/>
                <w:szCs w:val="24"/>
              </w:rPr>
            </w:pPr>
            <w:r>
              <w:rPr>
                <w:rFonts w:hint="eastAsia"/>
                <w:b/>
                <w:sz w:val="24"/>
                <w:szCs w:val="24"/>
              </w:rPr>
              <w:t>项目名称</w:t>
            </w:r>
          </w:p>
        </w:tc>
        <w:tc>
          <w:tcPr>
            <w:tcW w:w="2010" w:type="dxa"/>
            <w:vAlign w:val="center"/>
          </w:tcPr>
          <w:p w14:paraId="3A5FC553" w14:textId="77777777" w:rsidR="00EF1C94" w:rsidRDefault="00000000">
            <w:pPr>
              <w:pStyle w:val="TableParagraph"/>
              <w:jc w:val="center"/>
              <w:rPr>
                <w:rFonts w:hint="eastAsia"/>
                <w:b/>
                <w:sz w:val="24"/>
                <w:szCs w:val="24"/>
              </w:rPr>
            </w:pPr>
            <w:r>
              <w:rPr>
                <w:rFonts w:hint="eastAsia"/>
                <w:b/>
                <w:sz w:val="24"/>
                <w:szCs w:val="24"/>
              </w:rPr>
              <w:t>预留选项</w:t>
            </w:r>
          </w:p>
        </w:tc>
        <w:tc>
          <w:tcPr>
            <w:tcW w:w="2296" w:type="dxa"/>
            <w:vAlign w:val="center"/>
          </w:tcPr>
          <w:p w14:paraId="0721D41A" w14:textId="77777777" w:rsidR="00EF1C94" w:rsidRDefault="00000000">
            <w:pPr>
              <w:pStyle w:val="TableParagraph"/>
              <w:jc w:val="center"/>
              <w:rPr>
                <w:rFonts w:hint="eastAsia"/>
                <w:b/>
                <w:sz w:val="24"/>
                <w:szCs w:val="24"/>
              </w:rPr>
            </w:pPr>
            <w:r>
              <w:rPr>
                <w:rFonts w:hint="eastAsia"/>
                <w:b/>
                <w:sz w:val="24"/>
                <w:szCs w:val="24"/>
              </w:rPr>
              <w:t>面向中小企业采购金额</w:t>
            </w:r>
          </w:p>
        </w:tc>
        <w:tc>
          <w:tcPr>
            <w:tcW w:w="1784" w:type="dxa"/>
            <w:vAlign w:val="center"/>
          </w:tcPr>
          <w:p w14:paraId="37D29FD8" w14:textId="77777777" w:rsidR="00EF1C94" w:rsidRDefault="00000000">
            <w:pPr>
              <w:pStyle w:val="TableParagraph"/>
              <w:jc w:val="center"/>
              <w:rPr>
                <w:rFonts w:hint="eastAsia"/>
                <w:b/>
                <w:sz w:val="24"/>
                <w:szCs w:val="24"/>
              </w:rPr>
            </w:pPr>
            <w:r>
              <w:rPr>
                <w:rFonts w:hint="eastAsia"/>
                <w:b/>
                <w:sz w:val="24"/>
                <w:szCs w:val="24"/>
              </w:rPr>
              <w:t>合同链接</w:t>
            </w:r>
          </w:p>
        </w:tc>
      </w:tr>
      <w:tr w:rsidR="00EF1C94" w14:paraId="6EC13A73" w14:textId="77777777">
        <w:trPr>
          <w:trHeight w:val="567"/>
        </w:trPr>
        <w:tc>
          <w:tcPr>
            <w:tcW w:w="870" w:type="dxa"/>
            <w:vMerge w:val="restart"/>
            <w:vAlign w:val="center"/>
          </w:tcPr>
          <w:p w14:paraId="24DA1FE9" w14:textId="77777777" w:rsidR="00EF1C94" w:rsidRDefault="00EF1C94">
            <w:pPr>
              <w:pStyle w:val="TableParagraph"/>
              <w:jc w:val="center"/>
              <w:rPr>
                <w:rFonts w:hint="eastAsia"/>
                <w:sz w:val="24"/>
                <w:szCs w:val="24"/>
              </w:rPr>
            </w:pPr>
          </w:p>
        </w:tc>
        <w:tc>
          <w:tcPr>
            <w:tcW w:w="1866" w:type="dxa"/>
            <w:tcBorders>
              <w:bottom w:val="nil"/>
            </w:tcBorders>
            <w:vAlign w:val="center"/>
          </w:tcPr>
          <w:p w14:paraId="5F06E41E" w14:textId="77777777" w:rsidR="00EF1C94" w:rsidRDefault="00EF1C94">
            <w:pPr>
              <w:pStyle w:val="TableParagraph"/>
              <w:jc w:val="center"/>
              <w:rPr>
                <w:rFonts w:hint="eastAsia"/>
                <w:sz w:val="24"/>
                <w:szCs w:val="24"/>
              </w:rPr>
            </w:pPr>
          </w:p>
        </w:tc>
        <w:tc>
          <w:tcPr>
            <w:tcW w:w="2010" w:type="dxa"/>
            <w:tcBorders>
              <w:bottom w:val="nil"/>
            </w:tcBorders>
            <w:vAlign w:val="center"/>
          </w:tcPr>
          <w:p w14:paraId="266A2EC3" w14:textId="77777777" w:rsidR="00EF1C94" w:rsidRDefault="00000000">
            <w:pPr>
              <w:pStyle w:val="TableParagraph"/>
              <w:jc w:val="center"/>
              <w:rPr>
                <w:rFonts w:hint="eastAsia"/>
                <w:sz w:val="24"/>
                <w:szCs w:val="24"/>
              </w:rPr>
            </w:pPr>
            <w:r>
              <w:rPr>
                <w:rFonts w:hint="eastAsia"/>
                <w:sz w:val="24"/>
                <w:szCs w:val="24"/>
              </w:rPr>
              <w:t>（填写“采购项</w:t>
            </w:r>
          </w:p>
        </w:tc>
        <w:tc>
          <w:tcPr>
            <w:tcW w:w="2296" w:type="dxa"/>
            <w:tcBorders>
              <w:bottom w:val="nil"/>
            </w:tcBorders>
            <w:vAlign w:val="center"/>
          </w:tcPr>
          <w:p w14:paraId="5290BCD7" w14:textId="77777777" w:rsidR="00EF1C94" w:rsidRDefault="00EF1C94">
            <w:pPr>
              <w:pStyle w:val="TableParagraph"/>
              <w:jc w:val="center"/>
              <w:rPr>
                <w:rFonts w:hint="eastAsia"/>
                <w:sz w:val="24"/>
                <w:szCs w:val="24"/>
              </w:rPr>
            </w:pPr>
          </w:p>
        </w:tc>
        <w:tc>
          <w:tcPr>
            <w:tcW w:w="1784" w:type="dxa"/>
            <w:vMerge w:val="restart"/>
            <w:vAlign w:val="center"/>
          </w:tcPr>
          <w:p w14:paraId="15A96152" w14:textId="77777777" w:rsidR="00EF1C94" w:rsidRDefault="00EF1C94">
            <w:pPr>
              <w:pStyle w:val="TableParagraph"/>
              <w:jc w:val="center"/>
              <w:rPr>
                <w:rFonts w:hint="eastAsia"/>
                <w:sz w:val="24"/>
                <w:szCs w:val="24"/>
              </w:rPr>
            </w:pPr>
          </w:p>
          <w:p w14:paraId="1E0738C5" w14:textId="77777777" w:rsidR="00EF1C94" w:rsidRDefault="00EF1C94">
            <w:pPr>
              <w:pStyle w:val="TableParagraph"/>
              <w:jc w:val="center"/>
              <w:rPr>
                <w:rFonts w:hint="eastAsia"/>
                <w:sz w:val="24"/>
                <w:szCs w:val="24"/>
              </w:rPr>
            </w:pPr>
          </w:p>
          <w:p w14:paraId="161996F7" w14:textId="77777777" w:rsidR="00EF1C94" w:rsidRDefault="00000000">
            <w:pPr>
              <w:pStyle w:val="TableParagraph"/>
              <w:jc w:val="center"/>
              <w:rPr>
                <w:rFonts w:hint="eastAsia"/>
                <w:sz w:val="24"/>
                <w:szCs w:val="24"/>
              </w:rPr>
            </w:pPr>
            <w:r>
              <w:rPr>
                <w:rFonts w:hint="eastAsia"/>
                <w:sz w:val="24"/>
                <w:szCs w:val="24"/>
              </w:rPr>
              <w:t>（填写合同在中国政府采购</w:t>
            </w:r>
            <w:proofErr w:type="gramStart"/>
            <w:r>
              <w:rPr>
                <w:rFonts w:hint="eastAsia"/>
                <w:sz w:val="24"/>
                <w:szCs w:val="24"/>
              </w:rPr>
              <w:t>网公开</w:t>
            </w:r>
            <w:proofErr w:type="gramEnd"/>
            <w:r>
              <w:rPr>
                <w:rFonts w:hint="eastAsia"/>
                <w:sz w:val="24"/>
                <w:szCs w:val="24"/>
              </w:rPr>
              <w:t>的网址，合同 中应当包含有关联合体协议或者分包意向协议）</w:t>
            </w:r>
          </w:p>
        </w:tc>
      </w:tr>
      <w:tr w:rsidR="00EF1C94" w14:paraId="0021D53D" w14:textId="77777777">
        <w:trPr>
          <w:trHeight w:val="567"/>
        </w:trPr>
        <w:tc>
          <w:tcPr>
            <w:tcW w:w="870" w:type="dxa"/>
            <w:vMerge/>
            <w:tcBorders>
              <w:top w:val="nil"/>
            </w:tcBorders>
            <w:vAlign w:val="center"/>
          </w:tcPr>
          <w:p w14:paraId="05EC3AE0"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529B68D5" w14:textId="77777777" w:rsidR="00EF1C94" w:rsidRDefault="00EF1C94">
            <w:pPr>
              <w:pStyle w:val="TableParagraph"/>
              <w:jc w:val="center"/>
              <w:rPr>
                <w:rFonts w:hint="eastAsia"/>
                <w:sz w:val="24"/>
                <w:szCs w:val="24"/>
              </w:rPr>
            </w:pPr>
          </w:p>
        </w:tc>
        <w:tc>
          <w:tcPr>
            <w:tcW w:w="2010" w:type="dxa"/>
            <w:tcBorders>
              <w:top w:val="nil"/>
              <w:bottom w:val="nil"/>
            </w:tcBorders>
            <w:vAlign w:val="center"/>
          </w:tcPr>
          <w:p w14:paraId="2F119BD5" w14:textId="77777777" w:rsidR="00EF1C94" w:rsidRDefault="00000000">
            <w:pPr>
              <w:pStyle w:val="TableParagraph"/>
              <w:jc w:val="center"/>
              <w:rPr>
                <w:rFonts w:hint="eastAsia"/>
                <w:sz w:val="24"/>
                <w:szCs w:val="24"/>
              </w:rPr>
            </w:pPr>
            <w:proofErr w:type="gramStart"/>
            <w:r>
              <w:rPr>
                <w:rFonts w:hint="eastAsia"/>
                <w:sz w:val="24"/>
                <w:szCs w:val="24"/>
              </w:rPr>
              <w:t>目整体</w:t>
            </w:r>
            <w:proofErr w:type="gramEnd"/>
            <w:r>
              <w:rPr>
                <w:rFonts w:hint="eastAsia"/>
                <w:sz w:val="24"/>
                <w:szCs w:val="24"/>
              </w:rPr>
              <w:t>预留</w:t>
            </w:r>
            <w:proofErr w:type="gramStart"/>
            <w:r>
              <w:rPr>
                <w:rFonts w:hint="eastAsia"/>
                <w:sz w:val="24"/>
                <w:szCs w:val="24"/>
              </w:rPr>
              <w:t>”</w:t>
            </w:r>
            <w:proofErr w:type="gramEnd"/>
            <w:r>
              <w:rPr>
                <w:rFonts w:hint="eastAsia"/>
                <w:sz w:val="24"/>
                <w:szCs w:val="24"/>
              </w:rPr>
              <w:t>、</w:t>
            </w:r>
          </w:p>
        </w:tc>
        <w:tc>
          <w:tcPr>
            <w:tcW w:w="2296" w:type="dxa"/>
            <w:tcBorders>
              <w:top w:val="nil"/>
              <w:bottom w:val="nil"/>
            </w:tcBorders>
            <w:vAlign w:val="center"/>
          </w:tcPr>
          <w:p w14:paraId="5193F5CC"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34496E86" w14:textId="77777777" w:rsidR="00EF1C94" w:rsidRDefault="00EF1C94">
            <w:pPr>
              <w:jc w:val="center"/>
              <w:rPr>
                <w:rFonts w:ascii="宋体" w:hAnsi="宋体" w:cs="宋体" w:hint="eastAsia"/>
                <w:sz w:val="24"/>
              </w:rPr>
            </w:pPr>
          </w:p>
        </w:tc>
      </w:tr>
      <w:tr w:rsidR="00EF1C94" w14:paraId="529A70A8" w14:textId="77777777">
        <w:trPr>
          <w:trHeight w:val="567"/>
        </w:trPr>
        <w:tc>
          <w:tcPr>
            <w:tcW w:w="870" w:type="dxa"/>
            <w:vMerge/>
            <w:tcBorders>
              <w:top w:val="nil"/>
            </w:tcBorders>
            <w:vAlign w:val="center"/>
          </w:tcPr>
          <w:p w14:paraId="2CFE2E5F"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2E45C89B" w14:textId="77777777" w:rsidR="00EF1C94" w:rsidRDefault="00EF1C94">
            <w:pPr>
              <w:pStyle w:val="TableParagraph"/>
              <w:jc w:val="center"/>
              <w:rPr>
                <w:rFonts w:hint="eastAsia"/>
                <w:sz w:val="24"/>
                <w:szCs w:val="24"/>
              </w:rPr>
            </w:pPr>
          </w:p>
        </w:tc>
        <w:tc>
          <w:tcPr>
            <w:tcW w:w="2010" w:type="dxa"/>
            <w:tcBorders>
              <w:top w:val="nil"/>
              <w:bottom w:val="nil"/>
            </w:tcBorders>
            <w:vAlign w:val="center"/>
          </w:tcPr>
          <w:p w14:paraId="462DBF38" w14:textId="77777777" w:rsidR="00EF1C94" w:rsidRDefault="00000000">
            <w:pPr>
              <w:pStyle w:val="TableParagraph"/>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14:paraId="640DAA2C"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7B464A39" w14:textId="77777777" w:rsidR="00EF1C94" w:rsidRDefault="00EF1C94">
            <w:pPr>
              <w:jc w:val="center"/>
              <w:rPr>
                <w:rFonts w:ascii="宋体" w:hAnsi="宋体" w:cs="宋体" w:hint="eastAsia"/>
                <w:sz w:val="24"/>
              </w:rPr>
            </w:pPr>
          </w:p>
        </w:tc>
      </w:tr>
      <w:tr w:rsidR="00EF1C94" w14:paraId="48E5C5A1" w14:textId="77777777">
        <w:trPr>
          <w:trHeight w:val="567"/>
        </w:trPr>
        <w:tc>
          <w:tcPr>
            <w:tcW w:w="870" w:type="dxa"/>
            <w:vMerge/>
            <w:tcBorders>
              <w:top w:val="nil"/>
            </w:tcBorders>
            <w:vAlign w:val="center"/>
          </w:tcPr>
          <w:p w14:paraId="09E0B1EE"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0C16A339" w14:textId="77777777" w:rsidR="00EF1C94" w:rsidRDefault="00000000">
            <w:pPr>
              <w:pStyle w:val="TableParagraph"/>
              <w:jc w:val="center"/>
              <w:rPr>
                <w:rFonts w:hint="eastAsia"/>
                <w:sz w:val="24"/>
                <w:szCs w:val="24"/>
              </w:rPr>
            </w:pPr>
            <w:r>
              <w:rPr>
                <w:rFonts w:hint="eastAsia"/>
                <w:sz w:val="24"/>
                <w:szCs w:val="24"/>
              </w:rPr>
              <w:t>（填写集中采</w:t>
            </w:r>
          </w:p>
        </w:tc>
        <w:tc>
          <w:tcPr>
            <w:tcW w:w="2010" w:type="dxa"/>
            <w:tcBorders>
              <w:top w:val="nil"/>
              <w:bottom w:val="nil"/>
            </w:tcBorders>
            <w:vAlign w:val="center"/>
          </w:tcPr>
          <w:p w14:paraId="5B80782E" w14:textId="77777777" w:rsidR="00EF1C94" w:rsidRDefault="00000000">
            <w:pPr>
              <w:pStyle w:val="TableParagraph"/>
              <w:jc w:val="center"/>
              <w:rPr>
                <w:rFonts w:hint="eastAsia"/>
                <w:sz w:val="24"/>
                <w:szCs w:val="24"/>
              </w:rPr>
            </w:pPr>
            <w:r>
              <w:rPr>
                <w:rFonts w:hint="eastAsia"/>
                <w:sz w:val="24"/>
                <w:szCs w:val="24"/>
              </w:rPr>
              <w:t>包</w:t>
            </w:r>
            <w:proofErr w:type="gramStart"/>
            <w:r>
              <w:rPr>
                <w:rFonts w:hint="eastAsia"/>
                <w:sz w:val="24"/>
                <w:szCs w:val="24"/>
              </w:rPr>
              <w:t>”</w:t>
            </w:r>
            <w:proofErr w:type="gramEnd"/>
            <w:r>
              <w:rPr>
                <w:rFonts w:hint="eastAsia"/>
                <w:sz w:val="24"/>
                <w:szCs w:val="24"/>
              </w:rPr>
              <w:t>、“要求以</w:t>
            </w:r>
          </w:p>
        </w:tc>
        <w:tc>
          <w:tcPr>
            <w:tcW w:w="2296" w:type="dxa"/>
            <w:tcBorders>
              <w:top w:val="nil"/>
              <w:bottom w:val="nil"/>
            </w:tcBorders>
            <w:vAlign w:val="center"/>
          </w:tcPr>
          <w:p w14:paraId="6A8F5892"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1845CD68" w14:textId="77777777" w:rsidR="00EF1C94" w:rsidRDefault="00EF1C94">
            <w:pPr>
              <w:jc w:val="center"/>
              <w:rPr>
                <w:rFonts w:ascii="宋体" w:hAnsi="宋体" w:cs="宋体" w:hint="eastAsia"/>
                <w:sz w:val="24"/>
              </w:rPr>
            </w:pPr>
          </w:p>
        </w:tc>
      </w:tr>
      <w:tr w:rsidR="00EF1C94" w14:paraId="1F0867A5" w14:textId="77777777">
        <w:trPr>
          <w:trHeight w:val="567"/>
        </w:trPr>
        <w:tc>
          <w:tcPr>
            <w:tcW w:w="870" w:type="dxa"/>
            <w:vMerge/>
            <w:tcBorders>
              <w:top w:val="nil"/>
            </w:tcBorders>
            <w:vAlign w:val="center"/>
          </w:tcPr>
          <w:p w14:paraId="31DB89D4"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4E4369C6" w14:textId="77777777" w:rsidR="00EF1C94" w:rsidRDefault="00000000">
            <w:pPr>
              <w:pStyle w:val="TableParagraph"/>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14:paraId="0B3DB004" w14:textId="77777777" w:rsidR="00EF1C94" w:rsidRDefault="00000000">
            <w:pPr>
              <w:pStyle w:val="TableParagraph"/>
              <w:jc w:val="center"/>
              <w:rPr>
                <w:rFonts w:hint="eastAsia"/>
                <w:sz w:val="24"/>
                <w:szCs w:val="24"/>
              </w:rPr>
            </w:pPr>
            <w:r>
              <w:rPr>
                <w:rFonts w:hint="eastAsia"/>
                <w:sz w:val="24"/>
                <w:szCs w:val="24"/>
              </w:rPr>
              <w:t>联合</w:t>
            </w:r>
            <w:proofErr w:type="gramStart"/>
            <w:r>
              <w:rPr>
                <w:rFonts w:hint="eastAsia"/>
                <w:sz w:val="24"/>
                <w:szCs w:val="24"/>
              </w:rPr>
              <w:t>体形式参</w:t>
            </w:r>
            <w:proofErr w:type="gramEnd"/>
          </w:p>
        </w:tc>
        <w:tc>
          <w:tcPr>
            <w:tcW w:w="2296" w:type="dxa"/>
            <w:tcBorders>
              <w:top w:val="nil"/>
              <w:bottom w:val="nil"/>
            </w:tcBorders>
            <w:vAlign w:val="center"/>
          </w:tcPr>
          <w:p w14:paraId="5896502F" w14:textId="77777777" w:rsidR="00EF1C94" w:rsidRDefault="00000000">
            <w:pPr>
              <w:pStyle w:val="TableParagraph"/>
              <w:jc w:val="center"/>
              <w:rPr>
                <w:rFonts w:hint="eastAsia"/>
                <w:sz w:val="24"/>
                <w:szCs w:val="24"/>
              </w:rPr>
            </w:pPr>
            <w:r>
              <w:rPr>
                <w:rFonts w:hint="eastAsia"/>
                <w:sz w:val="24"/>
                <w:szCs w:val="24"/>
              </w:rPr>
              <w:t>（精确到万元）</w:t>
            </w:r>
          </w:p>
        </w:tc>
        <w:tc>
          <w:tcPr>
            <w:tcW w:w="1784" w:type="dxa"/>
            <w:vMerge/>
            <w:tcBorders>
              <w:top w:val="nil"/>
            </w:tcBorders>
            <w:vAlign w:val="center"/>
          </w:tcPr>
          <w:p w14:paraId="198F06E6" w14:textId="77777777" w:rsidR="00EF1C94" w:rsidRDefault="00EF1C94">
            <w:pPr>
              <w:jc w:val="center"/>
              <w:rPr>
                <w:rFonts w:ascii="宋体" w:hAnsi="宋体" w:cs="宋体" w:hint="eastAsia"/>
                <w:sz w:val="24"/>
              </w:rPr>
            </w:pPr>
          </w:p>
        </w:tc>
      </w:tr>
      <w:tr w:rsidR="00EF1C94" w14:paraId="4C370209" w14:textId="77777777">
        <w:trPr>
          <w:trHeight w:val="567"/>
        </w:trPr>
        <w:tc>
          <w:tcPr>
            <w:tcW w:w="870" w:type="dxa"/>
            <w:vMerge/>
            <w:tcBorders>
              <w:top w:val="nil"/>
            </w:tcBorders>
            <w:vAlign w:val="center"/>
          </w:tcPr>
          <w:p w14:paraId="207CE05D"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71B804D5" w14:textId="77777777" w:rsidR="00EF1C94" w:rsidRDefault="00000000">
            <w:pPr>
              <w:pStyle w:val="TableParagraph"/>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14:paraId="3B9E504C" w14:textId="77777777" w:rsidR="00EF1C94" w:rsidRDefault="00000000">
            <w:pPr>
              <w:pStyle w:val="TableParagraph"/>
              <w:jc w:val="center"/>
              <w:rPr>
                <w:rFonts w:hint="eastAsia"/>
                <w:sz w:val="24"/>
                <w:szCs w:val="24"/>
              </w:rPr>
            </w:pPr>
            <w:r>
              <w:rPr>
                <w:rFonts w:hint="eastAsia"/>
                <w:sz w:val="24"/>
                <w:szCs w:val="24"/>
              </w:rPr>
              <w:t>加</w:t>
            </w:r>
            <w:proofErr w:type="gramStart"/>
            <w:r>
              <w:rPr>
                <w:rFonts w:hint="eastAsia"/>
                <w:sz w:val="24"/>
                <w:szCs w:val="24"/>
              </w:rPr>
              <w:t>”</w:t>
            </w:r>
            <w:proofErr w:type="gramEnd"/>
            <w:r>
              <w:rPr>
                <w:rFonts w:hint="eastAsia"/>
                <w:sz w:val="24"/>
                <w:szCs w:val="24"/>
              </w:rPr>
              <w:t>或者“要求</w:t>
            </w:r>
          </w:p>
        </w:tc>
        <w:tc>
          <w:tcPr>
            <w:tcW w:w="2296" w:type="dxa"/>
            <w:tcBorders>
              <w:top w:val="nil"/>
              <w:bottom w:val="nil"/>
            </w:tcBorders>
            <w:vAlign w:val="center"/>
          </w:tcPr>
          <w:p w14:paraId="437B4342"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6AD01809" w14:textId="77777777" w:rsidR="00EF1C94" w:rsidRDefault="00EF1C94">
            <w:pPr>
              <w:jc w:val="center"/>
              <w:rPr>
                <w:rFonts w:ascii="宋体" w:hAnsi="宋体" w:cs="宋体" w:hint="eastAsia"/>
                <w:sz w:val="24"/>
              </w:rPr>
            </w:pPr>
          </w:p>
        </w:tc>
      </w:tr>
      <w:tr w:rsidR="00EF1C94" w14:paraId="073D1A32" w14:textId="77777777">
        <w:trPr>
          <w:trHeight w:val="567"/>
        </w:trPr>
        <w:tc>
          <w:tcPr>
            <w:tcW w:w="870" w:type="dxa"/>
            <w:vMerge/>
            <w:tcBorders>
              <w:top w:val="nil"/>
            </w:tcBorders>
            <w:vAlign w:val="center"/>
          </w:tcPr>
          <w:p w14:paraId="7555FB58"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7E984445" w14:textId="77777777" w:rsidR="00EF1C94" w:rsidRDefault="00000000">
            <w:pPr>
              <w:pStyle w:val="TableParagraph"/>
              <w:jc w:val="center"/>
              <w:rPr>
                <w:rFonts w:hint="eastAsia"/>
                <w:sz w:val="24"/>
                <w:szCs w:val="24"/>
              </w:rPr>
            </w:pPr>
            <w:proofErr w:type="gramStart"/>
            <w:r>
              <w:rPr>
                <w:rFonts w:hint="eastAsia"/>
                <w:sz w:val="24"/>
                <w:szCs w:val="24"/>
              </w:rPr>
              <w:t>准以上</w:t>
            </w:r>
            <w:proofErr w:type="gramEnd"/>
            <w:r>
              <w:rPr>
                <w:rFonts w:hint="eastAsia"/>
                <w:sz w:val="24"/>
                <w:szCs w:val="24"/>
              </w:rPr>
              <w:t>的采购项目</w:t>
            </w:r>
          </w:p>
        </w:tc>
        <w:tc>
          <w:tcPr>
            <w:tcW w:w="2010" w:type="dxa"/>
            <w:tcBorders>
              <w:top w:val="nil"/>
              <w:bottom w:val="nil"/>
            </w:tcBorders>
            <w:vAlign w:val="center"/>
          </w:tcPr>
          <w:p w14:paraId="327FFB16" w14:textId="77777777" w:rsidR="00EF1C94" w:rsidRDefault="00000000">
            <w:pPr>
              <w:pStyle w:val="TableParagraph"/>
              <w:jc w:val="center"/>
              <w:rPr>
                <w:rFonts w:hint="eastAsia"/>
                <w:sz w:val="24"/>
                <w:szCs w:val="24"/>
              </w:rPr>
            </w:pPr>
            <w:r>
              <w:rPr>
                <w:rFonts w:hint="eastAsia"/>
                <w:sz w:val="24"/>
                <w:szCs w:val="24"/>
              </w:rPr>
              <w:t>合同分包</w:t>
            </w:r>
            <w:proofErr w:type="gramStart"/>
            <w:r>
              <w:rPr>
                <w:rFonts w:hint="eastAsia"/>
                <w:sz w:val="24"/>
                <w:szCs w:val="24"/>
              </w:rPr>
              <w:t>”</w:t>
            </w:r>
            <w:proofErr w:type="gramEnd"/>
            <w:r>
              <w:rPr>
                <w:rFonts w:hint="eastAsia"/>
                <w:sz w:val="24"/>
                <w:szCs w:val="24"/>
              </w:rPr>
              <w:t>，除</w:t>
            </w:r>
          </w:p>
        </w:tc>
        <w:tc>
          <w:tcPr>
            <w:tcW w:w="2296" w:type="dxa"/>
            <w:tcBorders>
              <w:top w:val="nil"/>
              <w:bottom w:val="nil"/>
            </w:tcBorders>
            <w:vAlign w:val="center"/>
          </w:tcPr>
          <w:p w14:paraId="72D043BF"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3AC3DE8A" w14:textId="77777777" w:rsidR="00EF1C94" w:rsidRDefault="00EF1C94">
            <w:pPr>
              <w:jc w:val="center"/>
              <w:rPr>
                <w:rFonts w:ascii="宋体" w:hAnsi="宋体" w:cs="宋体" w:hint="eastAsia"/>
                <w:sz w:val="24"/>
              </w:rPr>
            </w:pPr>
          </w:p>
        </w:tc>
      </w:tr>
      <w:tr w:rsidR="00EF1C94" w14:paraId="77208CA7" w14:textId="77777777">
        <w:trPr>
          <w:trHeight w:val="567"/>
        </w:trPr>
        <w:tc>
          <w:tcPr>
            <w:tcW w:w="870" w:type="dxa"/>
            <w:vMerge/>
            <w:tcBorders>
              <w:top w:val="nil"/>
            </w:tcBorders>
            <w:vAlign w:val="center"/>
          </w:tcPr>
          <w:p w14:paraId="4E229D45"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20F8473F" w14:textId="77777777" w:rsidR="00EF1C94" w:rsidRDefault="00EF1C94">
            <w:pPr>
              <w:pStyle w:val="TableParagraph"/>
              <w:jc w:val="center"/>
              <w:rPr>
                <w:rFonts w:hint="eastAsia"/>
                <w:sz w:val="24"/>
                <w:szCs w:val="24"/>
              </w:rPr>
            </w:pPr>
          </w:p>
        </w:tc>
        <w:tc>
          <w:tcPr>
            <w:tcW w:w="2010" w:type="dxa"/>
            <w:tcBorders>
              <w:top w:val="nil"/>
              <w:bottom w:val="nil"/>
            </w:tcBorders>
            <w:vAlign w:val="center"/>
          </w:tcPr>
          <w:p w14:paraId="6FD1F3EE" w14:textId="77777777" w:rsidR="00EF1C94" w:rsidRDefault="00000000">
            <w:pPr>
              <w:pStyle w:val="TableParagraph"/>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14:paraId="6487EC91"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4D8B614C" w14:textId="77777777" w:rsidR="00EF1C94" w:rsidRDefault="00EF1C94">
            <w:pPr>
              <w:jc w:val="center"/>
              <w:rPr>
                <w:rFonts w:ascii="宋体" w:hAnsi="宋体" w:cs="宋体" w:hint="eastAsia"/>
                <w:sz w:val="24"/>
              </w:rPr>
            </w:pPr>
          </w:p>
        </w:tc>
      </w:tr>
      <w:tr w:rsidR="00EF1C94" w14:paraId="4E918A53" w14:textId="77777777">
        <w:trPr>
          <w:trHeight w:val="567"/>
        </w:trPr>
        <w:tc>
          <w:tcPr>
            <w:tcW w:w="870" w:type="dxa"/>
            <w:vMerge/>
            <w:tcBorders>
              <w:top w:val="nil"/>
            </w:tcBorders>
            <w:vAlign w:val="center"/>
          </w:tcPr>
          <w:p w14:paraId="36C0E006"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205F1BAD" w14:textId="77777777" w:rsidR="00EF1C94" w:rsidRDefault="00EF1C94">
            <w:pPr>
              <w:pStyle w:val="TableParagraph"/>
              <w:jc w:val="center"/>
              <w:rPr>
                <w:rFonts w:hint="eastAsia"/>
                <w:sz w:val="24"/>
                <w:szCs w:val="24"/>
              </w:rPr>
            </w:pPr>
          </w:p>
        </w:tc>
        <w:tc>
          <w:tcPr>
            <w:tcW w:w="2010" w:type="dxa"/>
            <w:tcBorders>
              <w:top w:val="nil"/>
              <w:bottom w:val="nil"/>
            </w:tcBorders>
            <w:vAlign w:val="center"/>
          </w:tcPr>
          <w:p w14:paraId="7BB578FC" w14:textId="77777777" w:rsidR="00EF1C94" w:rsidRDefault="00000000">
            <w:pPr>
              <w:pStyle w:val="TableParagraph"/>
              <w:jc w:val="center"/>
              <w:rPr>
                <w:rFonts w:hint="eastAsia"/>
                <w:sz w:val="24"/>
                <w:szCs w:val="24"/>
              </w:rPr>
            </w:pPr>
            <w:r>
              <w:rPr>
                <w:rFonts w:hint="eastAsia"/>
                <w:sz w:val="24"/>
                <w:szCs w:val="24"/>
              </w:rPr>
              <w:t>预留</w:t>
            </w:r>
            <w:proofErr w:type="gramStart"/>
            <w:r>
              <w:rPr>
                <w:rFonts w:hint="eastAsia"/>
                <w:sz w:val="24"/>
                <w:szCs w:val="24"/>
              </w:rPr>
              <w:t>”</w:t>
            </w:r>
            <w:proofErr w:type="gramEnd"/>
            <w:r>
              <w:rPr>
                <w:rFonts w:hint="eastAsia"/>
                <w:sz w:val="24"/>
                <w:szCs w:val="24"/>
              </w:rPr>
              <w:t>外，还应</w:t>
            </w:r>
          </w:p>
        </w:tc>
        <w:tc>
          <w:tcPr>
            <w:tcW w:w="2296" w:type="dxa"/>
            <w:tcBorders>
              <w:top w:val="nil"/>
              <w:bottom w:val="nil"/>
            </w:tcBorders>
            <w:vAlign w:val="center"/>
          </w:tcPr>
          <w:p w14:paraId="7BEF6423"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29E19804" w14:textId="77777777" w:rsidR="00EF1C94" w:rsidRDefault="00EF1C94">
            <w:pPr>
              <w:jc w:val="center"/>
              <w:rPr>
                <w:rFonts w:ascii="宋体" w:hAnsi="宋体" w:cs="宋体" w:hint="eastAsia"/>
                <w:sz w:val="24"/>
              </w:rPr>
            </w:pPr>
          </w:p>
        </w:tc>
      </w:tr>
      <w:tr w:rsidR="00EF1C94" w14:paraId="69866E9B" w14:textId="77777777">
        <w:trPr>
          <w:trHeight w:val="567"/>
        </w:trPr>
        <w:tc>
          <w:tcPr>
            <w:tcW w:w="870" w:type="dxa"/>
            <w:vMerge/>
            <w:tcBorders>
              <w:top w:val="nil"/>
            </w:tcBorders>
            <w:vAlign w:val="center"/>
          </w:tcPr>
          <w:p w14:paraId="407466D2" w14:textId="77777777" w:rsidR="00EF1C94" w:rsidRDefault="00EF1C94">
            <w:pPr>
              <w:jc w:val="center"/>
              <w:rPr>
                <w:rFonts w:ascii="宋体" w:hAnsi="宋体" w:cs="宋体" w:hint="eastAsia"/>
                <w:sz w:val="24"/>
              </w:rPr>
            </w:pPr>
          </w:p>
        </w:tc>
        <w:tc>
          <w:tcPr>
            <w:tcW w:w="1866" w:type="dxa"/>
            <w:tcBorders>
              <w:top w:val="nil"/>
              <w:bottom w:val="nil"/>
            </w:tcBorders>
            <w:vAlign w:val="center"/>
          </w:tcPr>
          <w:p w14:paraId="4C9969DE" w14:textId="77777777" w:rsidR="00EF1C94" w:rsidRDefault="00EF1C94">
            <w:pPr>
              <w:pStyle w:val="TableParagraph"/>
              <w:jc w:val="center"/>
              <w:rPr>
                <w:rFonts w:hint="eastAsia"/>
                <w:sz w:val="24"/>
                <w:szCs w:val="24"/>
              </w:rPr>
            </w:pPr>
          </w:p>
        </w:tc>
        <w:tc>
          <w:tcPr>
            <w:tcW w:w="2010" w:type="dxa"/>
            <w:tcBorders>
              <w:top w:val="nil"/>
              <w:bottom w:val="nil"/>
            </w:tcBorders>
            <w:vAlign w:val="center"/>
          </w:tcPr>
          <w:p w14:paraId="347F52D9" w14:textId="77777777" w:rsidR="00EF1C94" w:rsidRDefault="00000000">
            <w:pPr>
              <w:pStyle w:val="TableParagraph"/>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14:paraId="139A2993"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1C399E9B" w14:textId="77777777" w:rsidR="00EF1C94" w:rsidRDefault="00EF1C94">
            <w:pPr>
              <w:jc w:val="center"/>
              <w:rPr>
                <w:rFonts w:ascii="宋体" w:hAnsi="宋体" w:cs="宋体" w:hint="eastAsia"/>
                <w:sz w:val="24"/>
              </w:rPr>
            </w:pPr>
          </w:p>
        </w:tc>
      </w:tr>
      <w:tr w:rsidR="00EF1C94" w14:paraId="73E8B677" w14:textId="77777777">
        <w:trPr>
          <w:trHeight w:val="567"/>
        </w:trPr>
        <w:tc>
          <w:tcPr>
            <w:tcW w:w="870" w:type="dxa"/>
            <w:vMerge/>
            <w:tcBorders>
              <w:top w:val="nil"/>
            </w:tcBorders>
            <w:vAlign w:val="center"/>
          </w:tcPr>
          <w:p w14:paraId="654E2964" w14:textId="77777777" w:rsidR="00EF1C94" w:rsidRDefault="00EF1C94">
            <w:pPr>
              <w:jc w:val="center"/>
              <w:rPr>
                <w:rFonts w:ascii="宋体" w:hAnsi="宋体" w:cs="宋体" w:hint="eastAsia"/>
                <w:sz w:val="24"/>
              </w:rPr>
            </w:pPr>
          </w:p>
        </w:tc>
        <w:tc>
          <w:tcPr>
            <w:tcW w:w="1866" w:type="dxa"/>
            <w:tcBorders>
              <w:top w:val="nil"/>
            </w:tcBorders>
            <w:vAlign w:val="center"/>
          </w:tcPr>
          <w:p w14:paraId="0296CF8D" w14:textId="77777777" w:rsidR="00EF1C94" w:rsidRDefault="00EF1C94">
            <w:pPr>
              <w:pStyle w:val="TableParagraph"/>
              <w:jc w:val="center"/>
              <w:rPr>
                <w:rFonts w:hint="eastAsia"/>
                <w:sz w:val="24"/>
                <w:szCs w:val="24"/>
              </w:rPr>
            </w:pPr>
          </w:p>
        </w:tc>
        <w:tc>
          <w:tcPr>
            <w:tcW w:w="2010" w:type="dxa"/>
            <w:tcBorders>
              <w:top w:val="nil"/>
            </w:tcBorders>
            <w:vAlign w:val="center"/>
          </w:tcPr>
          <w:p w14:paraId="6EA50F1D" w14:textId="77777777" w:rsidR="00EF1C94" w:rsidRDefault="00000000">
            <w:pPr>
              <w:pStyle w:val="TableParagraph"/>
              <w:jc w:val="center"/>
              <w:rPr>
                <w:rFonts w:hint="eastAsia"/>
                <w:sz w:val="24"/>
                <w:szCs w:val="24"/>
              </w:rPr>
            </w:pPr>
            <w:r>
              <w:rPr>
                <w:rFonts w:hint="eastAsia"/>
                <w:sz w:val="24"/>
                <w:szCs w:val="24"/>
              </w:rPr>
              <w:t>小企业的比例）</w:t>
            </w:r>
          </w:p>
        </w:tc>
        <w:tc>
          <w:tcPr>
            <w:tcW w:w="2296" w:type="dxa"/>
            <w:tcBorders>
              <w:top w:val="nil"/>
            </w:tcBorders>
            <w:vAlign w:val="center"/>
          </w:tcPr>
          <w:p w14:paraId="4D41C2E6" w14:textId="77777777" w:rsidR="00EF1C94" w:rsidRDefault="00EF1C94">
            <w:pPr>
              <w:pStyle w:val="TableParagraph"/>
              <w:jc w:val="center"/>
              <w:rPr>
                <w:rFonts w:hint="eastAsia"/>
                <w:sz w:val="24"/>
                <w:szCs w:val="24"/>
              </w:rPr>
            </w:pPr>
          </w:p>
        </w:tc>
        <w:tc>
          <w:tcPr>
            <w:tcW w:w="1784" w:type="dxa"/>
            <w:vMerge/>
            <w:tcBorders>
              <w:top w:val="nil"/>
            </w:tcBorders>
            <w:vAlign w:val="center"/>
          </w:tcPr>
          <w:p w14:paraId="6EDEC998" w14:textId="77777777" w:rsidR="00EF1C94" w:rsidRDefault="00EF1C94">
            <w:pPr>
              <w:jc w:val="center"/>
              <w:rPr>
                <w:rFonts w:ascii="宋体" w:hAnsi="宋体" w:cs="宋体" w:hint="eastAsia"/>
                <w:sz w:val="24"/>
              </w:rPr>
            </w:pPr>
          </w:p>
        </w:tc>
      </w:tr>
      <w:tr w:rsidR="00EF1C94" w14:paraId="20702EB8" w14:textId="77777777">
        <w:trPr>
          <w:trHeight w:val="567"/>
        </w:trPr>
        <w:tc>
          <w:tcPr>
            <w:tcW w:w="870" w:type="dxa"/>
            <w:vAlign w:val="center"/>
          </w:tcPr>
          <w:p w14:paraId="41ACE2F3" w14:textId="77777777" w:rsidR="00EF1C94" w:rsidRDefault="00000000">
            <w:pPr>
              <w:pStyle w:val="TableParagraph"/>
              <w:jc w:val="center"/>
              <w:rPr>
                <w:rFonts w:hint="eastAsia"/>
                <w:sz w:val="24"/>
                <w:szCs w:val="24"/>
              </w:rPr>
            </w:pPr>
            <w:r>
              <w:rPr>
                <w:rFonts w:hint="eastAsia"/>
                <w:sz w:val="24"/>
                <w:szCs w:val="24"/>
              </w:rPr>
              <w:t>……</w:t>
            </w:r>
          </w:p>
        </w:tc>
        <w:tc>
          <w:tcPr>
            <w:tcW w:w="1866" w:type="dxa"/>
            <w:vAlign w:val="center"/>
          </w:tcPr>
          <w:p w14:paraId="208B5786" w14:textId="77777777" w:rsidR="00EF1C94" w:rsidRDefault="00000000">
            <w:pPr>
              <w:pStyle w:val="TableParagraph"/>
              <w:jc w:val="center"/>
              <w:rPr>
                <w:rFonts w:hint="eastAsia"/>
                <w:sz w:val="24"/>
                <w:szCs w:val="24"/>
              </w:rPr>
            </w:pPr>
            <w:r>
              <w:rPr>
                <w:rFonts w:hint="eastAsia"/>
                <w:sz w:val="24"/>
                <w:szCs w:val="24"/>
              </w:rPr>
              <w:t>……</w:t>
            </w:r>
          </w:p>
        </w:tc>
        <w:tc>
          <w:tcPr>
            <w:tcW w:w="2010" w:type="dxa"/>
            <w:vAlign w:val="center"/>
          </w:tcPr>
          <w:p w14:paraId="1CA981F4" w14:textId="77777777" w:rsidR="00EF1C94" w:rsidRDefault="00000000">
            <w:pPr>
              <w:pStyle w:val="TableParagraph"/>
              <w:jc w:val="center"/>
              <w:rPr>
                <w:rFonts w:hint="eastAsia"/>
                <w:sz w:val="24"/>
                <w:szCs w:val="24"/>
              </w:rPr>
            </w:pPr>
            <w:r>
              <w:rPr>
                <w:rFonts w:hint="eastAsia"/>
                <w:sz w:val="24"/>
                <w:szCs w:val="24"/>
              </w:rPr>
              <w:t>……</w:t>
            </w:r>
          </w:p>
        </w:tc>
        <w:tc>
          <w:tcPr>
            <w:tcW w:w="2296" w:type="dxa"/>
            <w:vAlign w:val="center"/>
          </w:tcPr>
          <w:p w14:paraId="2DEB320D" w14:textId="77777777" w:rsidR="00EF1C94" w:rsidRDefault="00000000">
            <w:pPr>
              <w:pStyle w:val="TableParagraph"/>
              <w:jc w:val="center"/>
              <w:rPr>
                <w:rFonts w:hint="eastAsia"/>
                <w:sz w:val="24"/>
                <w:szCs w:val="24"/>
              </w:rPr>
            </w:pPr>
            <w:r>
              <w:rPr>
                <w:rFonts w:hint="eastAsia"/>
                <w:sz w:val="24"/>
                <w:szCs w:val="24"/>
              </w:rPr>
              <w:t>……</w:t>
            </w:r>
          </w:p>
        </w:tc>
        <w:tc>
          <w:tcPr>
            <w:tcW w:w="1784" w:type="dxa"/>
            <w:vAlign w:val="center"/>
          </w:tcPr>
          <w:p w14:paraId="32EBF058" w14:textId="77777777" w:rsidR="00EF1C94" w:rsidRDefault="00000000">
            <w:pPr>
              <w:pStyle w:val="TableParagraph"/>
              <w:jc w:val="center"/>
              <w:rPr>
                <w:rFonts w:hint="eastAsia"/>
                <w:sz w:val="24"/>
                <w:szCs w:val="24"/>
              </w:rPr>
            </w:pPr>
            <w:r>
              <w:rPr>
                <w:rFonts w:hint="eastAsia"/>
                <w:sz w:val="24"/>
                <w:szCs w:val="24"/>
              </w:rPr>
              <w:t>……</w:t>
            </w:r>
          </w:p>
        </w:tc>
      </w:tr>
    </w:tbl>
    <w:p w14:paraId="0ABD1F04" w14:textId="77777777" w:rsidR="00EF1C94" w:rsidRDefault="00EF1C94">
      <w:pPr>
        <w:pStyle w:val="a5"/>
        <w:tabs>
          <w:tab w:val="left" w:pos="562"/>
          <w:tab w:val="left" w:pos="3372"/>
          <w:tab w:val="left" w:pos="3653"/>
        </w:tabs>
        <w:spacing w:before="128"/>
        <w:ind w:left="4220" w:right="1843"/>
        <w:rPr>
          <w:rFonts w:ascii="宋体" w:hAnsi="宋体" w:cs="宋体" w:hint="eastAsia"/>
          <w:sz w:val="24"/>
        </w:rPr>
      </w:pPr>
    </w:p>
    <w:p w14:paraId="145B8B96" w14:textId="77777777" w:rsidR="00EF1C94" w:rsidRDefault="00000000">
      <w:pPr>
        <w:pStyle w:val="a5"/>
        <w:tabs>
          <w:tab w:val="left" w:pos="562"/>
          <w:tab w:val="left" w:pos="3372"/>
          <w:tab w:val="left" w:pos="3653"/>
        </w:tabs>
        <w:spacing w:before="128"/>
        <w:ind w:left="4220" w:right="1843"/>
        <w:rPr>
          <w:rFonts w:ascii="宋体" w:hAnsi="宋体" w:cs="宋体" w:hint="eastAsia"/>
          <w:sz w:val="24"/>
        </w:rPr>
      </w:pPr>
      <w:r>
        <w:rPr>
          <w:rFonts w:ascii="宋体" w:hAnsi="宋体" w:cs="宋体" w:hint="eastAsia"/>
          <w:sz w:val="24"/>
        </w:rPr>
        <w:t xml:space="preserve">部门（单位）名称： </w:t>
      </w:r>
    </w:p>
    <w:p w14:paraId="1706B6A3" w14:textId="77777777" w:rsidR="00EF1C94" w:rsidRDefault="00000000">
      <w:pPr>
        <w:pStyle w:val="a5"/>
        <w:tabs>
          <w:tab w:val="left" w:pos="562"/>
          <w:tab w:val="left" w:pos="3372"/>
          <w:tab w:val="left" w:pos="3653"/>
        </w:tabs>
        <w:spacing w:before="128"/>
        <w:ind w:left="4220" w:right="1843"/>
        <w:rPr>
          <w:rFonts w:ascii="宋体" w:hAnsi="宋体" w:cs="宋体" w:hint="eastAsia"/>
          <w:sz w:val="24"/>
        </w:rPr>
      </w:pPr>
      <w:r>
        <w:rPr>
          <w:rFonts w:ascii="宋体" w:hAnsi="宋体" w:cs="宋体" w:hint="eastAsia"/>
          <w:sz w:val="24"/>
        </w:rPr>
        <w:t>日期：</w:t>
      </w:r>
    </w:p>
    <w:p w14:paraId="77994714" w14:textId="77777777" w:rsidR="00EF1C94" w:rsidRDefault="00EF1C94">
      <w:pPr>
        <w:pStyle w:val="a5"/>
        <w:tabs>
          <w:tab w:val="left" w:pos="562"/>
          <w:tab w:val="left" w:pos="3372"/>
          <w:tab w:val="left" w:pos="3653"/>
        </w:tabs>
        <w:rPr>
          <w:rFonts w:ascii="宋体" w:hAnsi="宋体" w:cs="宋体" w:hint="eastAsia"/>
          <w:sz w:val="24"/>
        </w:rPr>
      </w:pPr>
    </w:p>
    <w:p w14:paraId="4E48CF7D" w14:textId="77777777" w:rsidR="00EF1C94" w:rsidRDefault="00EF1C94">
      <w:pPr>
        <w:pStyle w:val="a6"/>
        <w:jc w:val="both"/>
        <w:outlineLvl w:val="9"/>
        <w:rPr>
          <w:rFonts w:ascii="宋体" w:eastAsia="宋体" w:hAnsi="宋体" w:cs="宋体" w:hint="eastAsia"/>
          <w:sz w:val="24"/>
          <w:szCs w:val="24"/>
        </w:rPr>
      </w:pPr>
    </w:p>
    <w:p w14:paraId="5A4CC6C0" w14:textId="358044E6" w:rsidR="00EF1C94" w:rsidRDefault="00000000">
      <w:pPr>
        <w:tabs>
          <w:tab w:val="left" w:pos="360"/>
        </w:tabs>
        <w:spacing w:line="360" w:lineRule="auto"/>
        <w:outlineLvl w:val="1"/>
        <w:rPr>
          <w:rFonts w:ascii="宋体" w:hAnsi="宋体" w:cs="宋体" w:hint="eastAsia"/>
          <w:b/>
          <w:bCs/>
          <w:sz w:val="24"/>
        </w:rPr>
      </w:pPr>
      <w:r>
        <w:rPr>
          <w:rFonts w:ascii="宋体" w:hAnsi="宋体" w:cs="宋体" w:hint="eastAsia"/>
          <w:sz w:val="24"/>
        </w:rPr>
        <w:br w:type="page"/>
      </w:r>
      <w:r>
        <w:rPr>
          <w:rFonts w:ascii="宋体" w:hAnsi="宋体" w:cs="宋体" w:hint="eastAsia"/>
          <w:b/>
          <w:bCs/>
          <w:sz w:val="24"/>
        </w:rPr>
        <w:t>2、工业</w:t>
      </w:r>
      <w:r w:rsidR="00151778">
        <w:rPr>
          <w:rFonts w:ascii="宋体" w:hAnsi="宋体" w:cs="宋体" w:hint="eastAsia"/>
          <w:b/>
          <w:bCs/>
          <w:sz w:val="24"/>
        </w:rPr>
        <w:t>和</w:t>
      </w:r>
      <w:r>
        <w:rPr>
          <w:rFonts w:ascii="宋体" w:hAnsi="宋体" w:cs="宋体" w:hint="eastAsia"/>
          <w:b/>
          <w:bCs/>
          <w:sz w:val="24"/>
        </w:rPr>
        <w:t>信息化部、国家统计局、国家发展和改革委员会、财政部《关于印发〈中小企业划型标准规定〉的通知》（工信</w:t>
      </w:r>
      <w:proofErr w:type="gramStart"/>
      <w:r>
        <w:rPr>
          <w:rFonts w:ascii="宋体" w:hAnsi="宋体" w:cs="宋体" w:hint="eastAsia"/>
          <w:b/>
          <w:bCs/>
          <w:sz w:val="24"/>
        </w:rPr>
        <w:t>部联企〔2011〕</w:t>
      </w:r>
      <w:proofErr w:type="gramEnd"/>
      <w:r>
        <w:rPr>
          <w:rFonts w:ascii="宋体" w:hAnsi="宋体" w:cs="宋体" w:hint="eastAsia"/>
          <w:b/>
          <w:bCs/>
          <w:sz w:val="24"/>
        </w:rPr>
        <w:t>300 号）</w:t>
      </w:r>
    </w:p>
    <w:p w14:paraId="4E719382" w14:textId="77777777" w:rsidR="00EF1C94" w:rsidRDefault="00EF1C94">
      <w:pPr>
        <w:pStyle w:val="a5"/>
        <w:tabs>
          <w:tab w:val="left" w:pos="562"/>
          <w:tab w:val="left" w:pos="3372"/>
          <w:tab w:val="left" w:pos="3653"/>
        </w:tabs>
        <w:spacing w:line="360" w:lineRule="auto"/>
        <w:rPr>
          <w:rFonts w:ascii="宋体" w:hAnsi="宋体" w:cs="宋体" w:hint="eastAsia"/>
          <w:sz w:val="24"/>
        </w:rPr>
      </w:pPr>
    </w:p>
    <w:p w14:paraId="7634C14F"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关于印发中小企业划型标准规定的通知</w:t>
      </w:r>
    </w:p>
    <w:p w14:paraId="60E8E0CB" w14:textId="77777777" w:rsidR="00EF1C94" w:rsidRDefault="00000000">
      <w:pPr>
        <w:spacing w:line="360" w:lineRule="auto"/>
        <w:jc w:val="center"/>
        <w:rPr>
          <w:rFonts w:ascii="宋体" w:hAnsi="宋体" w:cs="宋体" w:hint="eastAsia"/>
          <w:sz w:val="24"/>
        </w:rPr>
      </w:pPr>
      <w:r>
        <w:rPr>
          <w:rFonts w:ascii="宋体" w:hAnsi="宋体" w:cs="宋体" w:hint="eastAsia"/>
          <w:sz w:val="24"/>
        </w:rPr>
        <w:t>工信部联企业〔2011〕300号</w:t>
      </w:r>
    </w:p>
    <w:p w14:paraId="6104B79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各省、自治区、直辖市人民政府，国务院各部委、各直属机构及有关单位： </w:t>
      </w:r>
    </w:p>
    <w:p w14:paraId="0D031E2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BA79368" w14:textId="77777777" w:rsidR="00EF1C94"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工业和信息化部 国家统计局</w:t>
      </w:r>
    </w:p>
    <w:p w14:paraId="76CED831" w14:textId="77777777" w:rsidR="00EF1C94"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国家发展和改革委员会 财政部</w:t>
      </w:r>
    </w:p>
    <w:p w14:paraId="7848C0B7" w14:textId="77777777" w:rsidR="00EF1C94"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二○一一年六月十八日</w:t>
      </w:r>
    </w:p>
    <w:p w14:paraId="1A16227F" w14:textId="77777777" w:rsidR="00EF1C94" w:rsidRDefault="00EF1C94">
      <w:pPr>
        <w:spacing w:line="360" w:lineRule="auto"/>
        <w:ind w:firstLineChars="200" w:firstLine="480"/>
        <w:rPr>
          <w:rFonts w:ascii="宋体" w:hAnsi="宋体" w:cs="宋体" w:hint="eastAsia"/>
          <w:sz w:val="24"/>
        </w:rPr>
      </w:pPr>
    </w:p>
    <w:p w14:paraId="5E3618E8" w14:textId="77777777" w:rsidR="00EF1C94" w:rsidRDefault="00EF1C94">
      <w:pPr>
        <w:pStyle w:val="a5"/>
        <w:rPr>
          <w:rFonts w:ascii="宋体" w:hAnsi="宋体" w:cs="宋体" w:hint="eastAsia"/>
          <w:sz w:val="24"/>
        </w:rPr>
      </w:pPr>
    </w:p>
    <w:p w14:paraId="5C667404" w14:textId="77777777" w:rsidR="00EF1C94" w:rsidRDefault="00EF1C94">
      <w:pPr>
        <w:rPr>
          <w:rFonts w:ascii="宋体" w:hAnsi="宋体" w:cs="宋体" w:hint="eastAsia"/>
          <w:sz w:val="24"/>
        </w:rPr>
      </w:pPr>
    </w:p>
    <w:p w14:paraId="617DA155" w14:textId="77777777" w:rsidR="00EF1C94" w:rsidRDefault="00EF1C94">
      <w:pPr>
        <w:pStyle w:val="a5"/>
        <w:rPr>
          <w:rFonts w:ascii="宋体" w:hAnsi="宋体" w:cs="宋体" w:hint="eastAsia"/>
          <w:sz w:val="24"/>
        </w:rPr>
      </w:pPr>
    </w:p>
    <w:p w14:paraId="2BA31897" w14:textId="77777777" w:rsidR="00EF1C94" w:rsidRDefault="00EF1C94">
      <w:pPr>
        <w:rPr>
          <w:rFonts w:ascii="宋体" w:hAnsi="宋体" w:cs="宋体" w:hint="eastAsia"/>
          <w:sz w:val="24"/>
        </w:rPr>
      </w:pPr>
    </w:p>
    <w:p w14:paraId="2AF3231C" w14:textId="77777777" w:rsidR="00EF1C94" w:rsidRDefault="00EF1C94"/>
    <w:p w14:paraId="4C96C33C" w14:textId="77777777" w:rsidR="00EF1C94" w:rsidRDefault="00EF1C94">
      <w:pPr>
        <w:pStyle w:val="a5"/>
      </w:pPr>
    </w:p>
    <w:p w14:paraId="4ECCBB60" w14:textId="77777777" w:rsidR="00EF1C94" w:rsidRDefault="00EF1C94">
      <w:pPr>
        <w:spacing w:line="360" w:lineRule="auto"/>
        <w:ind w:firstLineChars="200" w:firstLine="480"/>
        <w:rPr>
          <w:rFonts w:ascii="宋体" w:hAnsi="宋体" w:cs="宋体" w:hint="eastAsia"/>
          <w:sz w:val="24"/>
        </w:rPr>
      </w:pPr>
    </w:p>
    <w:p w14:paraId="1F3D1EE7" w14:textId="77777777" w:rsidR="00EF1C94" w:rsidRDefault="00EF1C94">
      <w:pPr>
        <w:spacing w:line="360" w:lineRule="auto"/>
        <w:ind w:firstLineChars="200" w:firstLine="480"/>
        <w:rPr>
          <w:rFonts w:ascii="宋体" w:hAnsi="宋体" w:cs="宋体" w:hint="eastAsia"/>
          <w:sz w:val="24"/>
        </w:rPr>
      </w:pPr>
    </w:p>
    <w:p w14:paraId="06D75345" w14:textId="77777777" w:rsidR="00EF1C94" w:rsidRDefault="00000000">
      <w:pPr>
        <w:rPr>
          <w:rFonts w:ascii="宋体" w:hAnsi="宋体" w:cs="宋体" w:hint="eastAsia"/>
          <w:b/>
          <w:bCs/>
          <w:sz w:val="24"/>
        </w:rPr>
      </w:pPr>
      <w:r>
        <w:rPr>
          <w:rFonts w:ascii="宋体" w:hAnsi="宋体" w:cs="宋体" w:hint="eastAsia"/>
          <w:b/>
          <w:bCs/>
          <w:sz w:val="24"/>
        </w:rPr>
        <w:br w:type="page"/>
      </w:r>
    </w:p>
    <w:p w14:paraId="0DA23F42" w14:textId="77777777" w:rsidR="00EF1C94" w:rsidRDefault="00000000">
      <w:pPr>
        <w:spacing w:line="360" w:lineRule="auto"/>
        <w:jc w:val="center"/>
        <w:rPr>
          <w:rFonts w:ascii="宋体" w:hAnsi="宋体" w:cs="宋体" w:hint="eastAsia"/>
          <w:b/>
          <w:bCs/>
          <w:sz w:val="24"/>
        </w:rPr>
      </w:pPr>
      <w:r>
        <w:rPr>
          <w:rFonts w:ascii="宋体" w:hAnsi="宋体" w:cs="宋体" w:hint="eastAsia"/>
          <w:b/>
          <w:bCs/>
          <w:sz w:val="24"/>
        </w:rPr>
        <w:t xml:space="preserve">中小企业划型标准规定 </w:t>
      </w:r>
    </w:p>
    <w:p w14:paraId="24617B8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一、根据《中华人民共和国中小企业促进法》和《国务院关于进一步促进中小企业发展的若干意见》(国发〔2009〕36号)，制定本规定。</w:t>
      </w:r>
    </w:p>
    <w:p w14:paraId="4ACBC400"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二、中小企业划分为中型、小型、微型三种类型，具体标准根据企业从业人员、营业收入、资产总额等指标，结合行业特点制定。</w:t>
      </w:r>
    </w:p>
    <w:p w14:paraId="062B206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3F87A2B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四、各行业划型标准为： </w:t>
      </w:r>
    </w:p>
    <w:p w14:paraId="5179BA9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（一）农、林、牧、渔业。营业收入20000万元以下的为中小微型企业。其中，营业收入500万元及以上的为中型企业，营业收入50万元及以上的为小型企业，营业收入50万元以下的为微型企业。</w:t>
      </w:r>
    </w:p>
    <w:p w14:paraId="45F72B16"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363CBFB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539479D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0213388D"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14:paraId="366D2DF9"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5897E8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6C6EB8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2847BED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63711B8A"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053A6A6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2D0FDEA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14:paraId="54DCCD0F"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35B39AF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64D638E"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F1064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（十六）其他未列明行业。从业人员300人以下的为中小微型企业。其中，从业人员100人及以上的为中型企业；从业人员10人及以上的为小型企业；从业人员10人以下的为微型企业。</w:t>
      </w:r>
    </w:p>
    <w:p w14:paraId="368B3E91"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五、企业类型的划分以统计部门的统计数据为依据。 </w:t>
      </w:r>
    </w:p>
    <w:p w14:paraId="16EC19EB"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六、本规定适用于在中华人民共和国境内依法设立的各类所有制和各种组织形式的企业。个体工商户和本规定以外的行业，参照本规定进行划型。 </w:t>
      </w:r>
    </w:p>
    <w:p w14:paraId="7AAB0CA8"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0F118364"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八、本规定由工业和信息化部、国家统计局会同有关部门根据《国民经济行业分类》修订情况和企业发展变化情况适时修订。 </w:t>
      </w:r>
    </w:p>
    <w:p w14:paraId="2DEA5EA2"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九、本规定由工业和信息化部、国家统计局会同有关部门负责解释。 </w:t>
      </w:r>
    </w:p>
    <w:p w14:paraId="133D3563" w14:textId="77777777" w:rsidR="00EF1C94" w:rsidRDefault="00000000">
      <w:pPr>
        <w:spacing w:line="360" w:lineRule="auto"/>
        <w:ind w:firstLineChars="200" w:firstLine="480"/>
        <w:rPr>
          <w:rFonts w:ascii="宋体" w:hAnsi="宋体" w:cs="宋体" w:hint="eastAsia"/>
          <w:sz w:val="24"/>
        </w:rPr>
      </w:pPr>
      <w:r>
        <w:rPr>
          <w:rFonts w:ascii="宋体" w:hAnsi="宋体" w:cs="宋体" w:hint="eastAsia"/>
          <w:sz w:val="24"/>
        </w:rPr>
        <w:t>十、本规定自发布之日起执行，原国家经贸委、原国家计委、财政部和国家统计局2003年颁布的《中小企业标准暂行规定》同时废止。</w:t>
      </w:r>
    </w:p>
    <w:p w14:paraId="2E35C3D9" w14:textId="77777777" w:rsidR="00EF1C94" w:rsidRDefault="00EF1C94">
      <w:pPr>
        <w:ind w:firstLineChars="200" w:firstLine="480"/>
        <w:rPr>
          <w:rFonts w:ascii="宋体" w:hAnsi="宋体" w:cs="宋体" w:hint="eastAsia"/>
          <w:sz w:val="24"/>
        </w:rPr>
      </w:pPr>
    </w:p>
    <w:p w14:paraId="5FA72E1A" w14:textId="77777777" w:rsidR="00EF1C94" w:rsidRDefault="00EF1C94">
      <w:pPr>
        <w:pStyle w:val="a6"/>
        <w:jc w:val="both"/>
        <w:outlineLvl w:val="9"/>
        <w:rPr>
          <w:rFonts w:ascii="宋体" w:eastAsia="宋体" w:hAnsi="宋体" w:cs="宋体" w:hint="eastAsia"/>
          <w:sz w:val="24"/>
          <w:szCs w:val="24"/>
        </w:rPr>
      </w:pPr>
    </w:p>
    <w:p w14:paraId="2BA08638" w14:textId="77777777" w:rsidR="00EF1C94" w:rsidRDefault="00000000">
      <w:pPr>
        <w:tabs>
          <w:tab w:val="left" w:pos="360"/>
        </w:tabs>
        <w:spacing w:line="360" w:lineRule="auto"/>
        <w:outlineLvl w:val="1"/>
        <w:rPr>
          <w:rFonts w:ascii="宋体" w:hAnsi="宋体" w:cs="宋体" w:hint="eastAsia"/>
          <w:sz w:val="24"/>
        </w:rPr>
      </w:pPr>
      <w:r>
        <w:rPr>
          <w:rFonts w:ascii="宋体" w:hAnsi="宋体" w:cs="宋体" w:hint="eastAsia"/>
          <w:b/>
          <w:bCs/>
          <w:sz w:val="24"/>
        </w:rPr>
        <w:br w:type="page"/>
        <w:t>3、国家统计局《关于印发〈统计上大中小微型企业划分办法（2017）〉的通知》</w:t>
      </w:r>
    </w:p>
    <w:p w14:paraId="4849E5F7" w14:textId="77777777" w:rsidR="00EF1C94" w:rsidRDefault="00EF1C94">
      <w:pPr>
        <w:widowControl/>
        <w:shd w:val="clear" w:color="auto" w:fill="FFFFFF"/>
        <w:spacing w:line="360" w:lineRule="auto"/>
        <w:jc w:val="center"/>
        <w:rPr>
          <w:rFonts w:ascii="宋体" w:hAnsi="宋体" w:cs="宋体" w:hint="eastAsia"/>
          <w:b/>
          <w:bCs/>
          <w:kern w:val="0"/>
          <w:sz w:val="24"/>
        </w:rPr>
      </w:pPr>
    </w:p>
    <w:p w14:paraId="5608037B" w14:textId="77777777" w:rsidR="00EF1C94" w:rsidRDefault="00000000">
      <w:pPr>
        <w:widowControl/>
        <w:shd w:val="clear" w:color="auto" w:fill="FFFFFF"/>
        <w:spacing w:line="360" w:lineRule="auto"/>
        <w:jc w:val="center"/>
        <w:rPr>
          <w:rFonts w:ascii="宋体" w:hAnsi="宋体" w:cs="宋体" w:hint="eastAsia"/>
          <w:b/>
          <w:kern w:val="0"/>
          <w:sz w:val="24"/>
        </w:rPr>
      </w:pPr>
      <w:r>
        <w:rPr>
          <w:rFonts w:ascii="宋体" w:hAnsi="宋体" w:cs="宋体" w:hint="eastAsia"/>
          <w:b/>
          <w:bCs/>
          <w:kern w:val="0"/>
          <w:sz w:val="24"/>
        </w:rPr>
        <w:t>国家统计局关于印发《统计上大中小微型企业划分办法（2017）》的通知</w:t>
      </w:r>
    </w:p>
    <w:p w14:paraId="0C7A5BDB" w14:textId="77777777" w:rsidR="00EF1C94" w:rsidRDefault="00000000">
      <w:pPr>
        <w:widowControl/>
        <w:shd w:val="clear" w:color="auto" w:fill="FFFFFF"/>
        <w:spacing w:line="360" w:lineRule="auto"/>
        <w:jc w:val="left"/>
        <w:rPr>
          <w:rFonts w:ascii="宋体" w:hAnsi="宋体" w:cs="宋体" w:hint="eastAsia"/>
          <w:kern w:val="0"/>
          <w:sz w:val="24"/>
        </w:rPr>
      </w:pPr>
      <w:r>
        <w:rPr>
          <w:rFonts w:ascii="宋体" w:hAnsi="宋体" w:cs="宋体" w:hint="eastAsia"/>
          <w:kern w:val="0"/>
          <w:sz w:val="24"/>
        </w:rPr>
        <w:t> </w:t>
      </w:r>
    </w:p>
    <w:p w14:paraId="4D228FB0"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各省、自治区、直辖市统计局，新疆生产建设兵团统计局，国务院各有关部门，国家统计局各调查总队：</w:t>
      </w:r>
    </w:p>
    <w:p w14:paraId="41EF3671"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11086F49"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《国民经济行业分类》（GB/T 4</w:t>
      </w:r>
      <w:r>
        <w:rPr>
          <w:rFonts w:ascii="宋体" w:hAnsi="宋体" w:cs="宋体"/>
          <w:kern w:val="0"/>
          <w:sz w:val="24"/>
        </w:rPr>
        <w:t>60</w:t>
      </w:r>
      <w:r>
        <w:rPr>
          <w:rFonts w:ascii="宋体" w:hAnsi="宋体" w:cs="宋体" w:hint="eastAsia"/>
          <w:kern w:val="0"/>
          <w:sz w:val="24"/>
        </w:rPr>
        <w:t>4—2017）已正式实施，现对2011年制定的《统计上大中小微型企业划分办法》进行修订。本次修订保持原有的分类原则、方法、结构框架和适用范围，仅将所涉及的行业按照《国民经济行业分类》（GB/T 4</w:t>
      </w:r>
      <w:r>
        <w:rPr>
          <w:rFonts w:ascii="宋体" w:hAnsi="宋体" w:cs="宋体"/>
          <w:kern w:val="0"/>
          <w:sz w:val="24"/>
        </w:rPr>
        <w:t>60</w:t>
      </w:r>
      <w:r>
        <w:rPr>
          <w:rFonts w:ascii="宋体" w:hAnsi="宋体" w:cs="宋体" w:hint="eastAsia"/>
          <w:kern w:val="0"/>
          <w:sz w:val="24"/>
        </w:rPr>
        <w:t>4—2011）和《国民经济行业分类》（GB/T 4</w:t>
      </w:r>
      <w:r>
        <w:rPr>
          <w:rFonts w:ascii="宋体" w:hAnsi="宋体" w:cs="宋体"/>
          <w:kern w:val="0"/>
          <w:sz w:val="24"/>
        </w:rPr>
        <w:t>60</w:t>
      </w:r>
      <w:r>
        <w:rPr>
          <w:rFonts w:ascii="宋体" w:hAnsi="宋体" w:cs="宋体" w:hint="eastAsia"/>
          <w:kern w:val="0"/>
          <w:sz w:val="24"/>
        </w:rPr>
        <w:t>4—2017）的对应关系，进行相应调整，形成《统计上大中小微型企业划分办法（2017）》。现将《统计上大中小微型企业划分办法（2017）》印发给你们，请在统计工作中认真贯彻执行。</w:t>
      </w:r>
    </w:p>
    <w:p w14:paraId="0BA1FC05"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604DFDA4"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附件：《统计上大中小微型企业划分办法（2017）》修订说明</w:t>
      </w:r>
    </w:p>
    <w:p w14:paraId="2B0874C4"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7E74442A" w14:textId="77777777" w:rsidR="00EF1C94" w:rsidRDefault="00000000">
      <w:pPr>
        <w:widowControl/>
        <w:shd w:val="clear" w:color="auto" w:fill="FFFFFF"/>
        <w:spacing w:line="360" w:lineRule="auto"/>
        <w:ind w:firstLineChars="200" w:firstLine="480"/>
        <w:jc w:val="right"/>
        <w:rPr>
          <w:rFonts w:ascii="宋体" w:hAnsi="宋体" w:cs="宋体" w:hint="eastAsia"/>
          <w:kern w:val="0"/>
          <w:sz w:val="24"/>
        </w:rPr>
      </w:pPr>
      <w:r>
        <w:rPr>
          <w:rFonts w:ascii="宋体" w:hAnsi="宋体" w:cs="宋体" w:hint="eastAsia"/>
          <w:kern w:val="0"/>
          <w:sz w:val="24"/>
        </w:rPr>
        <w:t>国家统计局</w:t>
      </w:r>
    </w:p>
    <w:p w14:paraId="4D67EB9B" w14:textId="77777777" w:rsidR="00EF1C94" w:rsidRDefault="00000000">
      <w:pPr>
        <w:widowControl/>
        <w:shd w:val="clear" w:color="auto" w:fill="FFFFFF"/>
        <w:spacing w:line="360" w:lineRule="auto"/>
        <w:ind w:firstLineChars="200" w:firstLine="480"/>
        <w:jc w:val="right"/>
        <w:rPr>
          <w:rFonts w:ascii="宋体" w:hAnsi="宋体" w:cs="宋体" w:hint="eastAsia"/>
          <w:kern w:val="0"/>
          <w:sz w:val="24"/>
        </w:rPr>
      </w:pPr>
      <w:r>
        <w:rPr>
          <w:rFonts w:ascii="宋体" w:hAnsi="宋体" w:cs="宋体" w:hint="eastAsia"/>
          <w:kern w:val="0"/>
          <w:sz w:val="24"/>
        </w:rPr>
        <w:t>2017年12月28日</w:t>
      </w:r>
    </w:p>
    <w:p w14:paraId="26C665F6"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2442613D" w14:textId="77777777" w:rsidR="00EF1C94" w:rsidRDefault="00EF1C94">
      <w:pPr>
        <w:pStyle w:val="a5"/>
        <w:rPr>
          <w:rFonts w:ascii="宋体" w:hAnsi="宋体" w:cs="宋体" w:hint="eastAsia"/>
          <w:kern w:val="0"/>
          <w:sz w:val="24"/>
        </w:rPr>
      </w:pPr>
    </w:p>
    <w:p w14:paraId="219936F5" w14:textId="77777777" w:rsidR="00EF1C94" w:rsidRDefault="00EF1C94">
      <w:pPr>
        <w:rPr>
          <w:rFonts w:ascii="宋体" w:hAnsi="宋体" w:cs="宋体" w:hint="eastAsia"/>
          <w:kern w:val="0"/>
          <w:sz w:val="24"/>
        </w:rPr>
      </w:pPr>
    </w:p>
    <w:p w14:paraId="0DDE07A9" w14:textId="77777777" w:rsidR="00EF1C94" w:rsidRDefault="00EF1C94">
      <w:pPr>
        <w:pStyle w:val="a5"/>
        <w:rPr>
          <w:rFonts w:ascii="宋体" w:hAnsi="宋体" w:cs="宋体" w:hint="eastAsia"/>
          <w:kern w:val="0"/>
          <w:sz w:val="24"/>
        </w:rPr>
      </w:pPr>
    </w:p>
    <w:p w14:paraId="19D889C8" w14:textId="77777777" w:rsidR="00EF1C94" w:rsidRDefault="00EF1C94"/>
    <w:p w14:paraId="232A77A7" w14:textId="77777777" w:rsidR="00EF1C94" w:rsidRDefault="00EF1C94">
      <w:pPr>
        <w:widowControl/>
        <w:shd w:val="clear" w:color="auto" w:fill="FFFFFF"/>
        <w:spacing w:line="360" w:lineRule="auto"/>
        <w:jc w:val="center"/>
        <w:rPr>
          <w:rFonts w:ascii="宋体" w:hAnsi="宋体" w:cs="宋体" w:hint="eastAsia"/>
          <w:b/>
          <w:bCs/>
          <w:kern w:val="0"/>
          <w:sz w:val="24"/>
        </w:rPr>
      </w:pPr>
    </w:p>
    <w:p w14:paraId="2F3D0BC6" w14:textId="77777777" w:rsidR="00EF1C94" w:rsidRDefault="00EF1C94">
      <w:pPr>
        <w:widowControl/>
        <w:shd w:val="clear" w:color="auto" w:fill="FFFFFF"/>
        <w:spacing w:line="360" w:lineRule="auto"/>
        <w:jc w:val="center"/>
        <w:rPr>
          <w:rFonts w:ascii="宋体" w:hAnsi="宋体" w:cs="宋体" w:hint="eastAsia"/>
          <w:b/>
          <w:bCs/>
          <w:kern w:val="0"/>
          <w:sz w:val="24"/>
        </w:rPr>
      </w:pPr>
    </w:p>
    <w:p w14:paraId="53F9770E" w14:textId="77777777" w:rsidR="00EF1C94" w:rsidRDefault="00EF1C94">
      <w:pPr>
        <w:widowControl/>
        <w:shd w:val="clear" w:color="auto" w:fill="FFFFFF"/>
        <w:spacing w:line="360" w:lineRule="auto"/>
        <w:jc w:val="center"/>
        <w:rPr>
          <w:rFonts w:ascii="宋体" w:hAnsi="宋体" w:cs="宋体" w:hint="eastAsia"/>
          <w:b/>
          <w:bCs/>
          <w:kern w:val="0"/>
          <w:sz w:val="24"/>
        </w:rPr>
      </w:pPr>
    </w:p>
    <w:p w14:paraId="245942E8" w14:textId="77777777" w:rsidR="00EF1C94" w:rsidRDefault="00EF1C94">
      <w:pPr>
        <w:widowControl/>
        <w:shd w:val="clear" w:color="auto" w:fill="FFFFFF"/>
        <w:spacing w:line="360" w:lineRule="auto"/>
        <w:jc w:val="center"/>
        <w:rPr>
          <w:rFonts w:ascii="宋体" w:hAnsi="宋体" w:cs="宋体" w:hint="eastAsia"/>
          <w:b/>
          <w:bCs/>
          <w:kern w:val="0"/>
          <w:sz w:val="24"/>
        </w:rPr>
      </w:pPr>
    </w:p>
    <w:p w14:paraId="0F688A90" w14:textId="77777777" w:rsidR="00EF1C94" w:rsidRDefault="00EF1C94">
      <w:pPr>
        <w:widowControl/>
        <w:shd w:val="clear" w:color="auto" w:fill="FFFFFF"/>
        <w:spacing w:line="360" w:lineRule="auto"/>
        <w:jc w:val="center"/>
        <w:rPr>
          <w:rFonts w:ascii="宋体" w:hAnsi="宋体" w:cs="宋体" w:hint="eastAsia"/>
          <w:b/>
          <w:bCs/>
          <w:kern w:val="0"/>
          <w:sz w:val="24"/>
        </w:rPr>
      </w:pPr>
    </w:p>
    <w:p w14:paraId="38986658" w14:textId="77777777" w:rsidR="00EF1C94" w:rsidRDefault="00EF1C94">
      <w:pPr>
        <w:widowControl/>
        <w:shd w:val="clear" w:color="auto" w:fill="FFFFFF"/>
        <w:spacing w:line="360" w:lineRule="auto"/>
        <w:jc w:val="center"/>
        <w:rPr>
          <w:rFonts w:ascii="宋体" w:hAnsi="宋体" w:cs="宋体" w:hint="eastAsia"/>
          <w:b/>
          <w:bCs/>
          <w:kern w:val="0"/>
          <w:sz w:val="24"/>
        </w:rPr>
      </w:pPr>
    </w:p>
    <w:p w14:paraId="499B0201" w14:textId="77777777" w:rsidR="00EF1C94" w:rsidRDefault="00EF1C94">
      <w:pPr>
        <w:widowControl/>
        <w:shd w:val="clear" w:color="auto" w:fill="FFFFFF"/>
        <w:spacing w:line="360" w:lineRule="auto"/>
        <w:jc w:val="center"/>
        <w:rPr>
          <w:rFonts w:ascii="宋体" w:hAnsi="宋体" w:cs="宋体" w:hint="eastAsia"/>
          <w:b/>
          <w:bCs/>
          <w:kern w:val="0"/>
          <w:sz w:val="24"/>
        </w:rPr>
      </w:pPr>
    </w:p>
    <w:p w14:paraId="5AA8B781" w14:textId="77777777" w:rsidR="00EF1C94" w:rsidRDefault="00000000">
      <w:pPr>
        <w:widowControl/>
        <w:shd w:val="clear" w:color="auto" w:fill="FFFFFF"/>
        <w:spacing w:line="360" w:lineRule="auto"/>
        <w:jc w:val="center"/>
        <w:rPr>
          <w:rFonts w:ascii="宋体" w:hAnsi="宋体" w:cs="宋体" w:hint="eastAsia"/>
          <w:b/>
          <w:bCs/>
          <w:kern w:val="0"/>
          <w:sz w:val="24"/>
        </w:rPr>
      </w:pPr>
      <w:r>
        <w:rPr>
          <w:rFonts w:ascii="宋体" w:hAnsi="宋体" w:cs="宋体" w:hint="eastAsia"/>
          <w:b/>
          <w:bCs/>
          <w:kern w:val="0"/>
          <w:sz w:val="24"/>
        </w:rPr>
        <w:t>统计上大中小微型企业划分办法（2017）</w:t>
      </w:r>
    </w:p>
    <w:p w14:paraId="1594B339"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一、根据工业和信息化部、国家统计局、国家发展改革委、财政部《关于印发中小企业划型标准规定的通知》（工信部联企业〔2011〕300号），以《国民经济行业分类》（GB/T4</w:t>
      </w:r>
      <w:r>
        <w:rPr>
          <w:rFonts w:ascii="宋体" w:hAnsi="宋体" w:cs="宋体"/>
          <w:kern w:val="0"/>
          <w:sz w:val="24"/>
        </w:rPr>
        <w:t>60</w:t>
      </w:r>
      <w:r>
        <w:rPr>
          <w:rFonts w:ascii="宋体" w:hAnsi="宋体" w:cs="宋体" w:hint="eastAsia"/>
          <w:kern w:val="0"/>
          <w:sz w:val="24"/>
        </w:rPr>
        <w:t>4-2017）为基础，结合统计工作的实际情况，制定本办法。</w:t>
      </w:r>
    </w:p>
    <w:p w14:paraId="04AC3FA4"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二、本办法适用对象为在中华人民共和国境内依法设立的各种组织形式的法人企业或单位。个体工商户参照本办法进行划分。</w:t>
      </w:r>
    </w:p>
    <w:p w14:paraId="5F123751"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58E0F5DE"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w:t>
      </w:r>
      <w:proofErr w:type="gramStart"/>
      <w:r>
        <w:rPr>
          <w:rFonts w:ascii="宋体" w:hAnsi="宋体" w:cs="宋体" w:hint="eastAsia"/>
          <w:kern w:val="0"/>
          <w:sz w:val="24"/>
        </w:rPr>
        <w:t>微型等</w:t>
      </w:r>
      <w:proofErr w:type="gramEnd"/>
      <w:r>
        <w:rPr>
          <w:rFonts w:ascii="宋体" w:hAnsi="宋体" w:cs="宋体" w:hint="eastAsia"/>
          <w:kern w:val="0"/>
          <w:sz w:val="24"/>
        </w:rPr>
        <w:t>四种类型。具体划分标准见附表。</w:t>
      </w:r>
    </w:p>
    <w:p w14:paraId="49451E83"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五、企业划分由政府综合统计部门根据统计年报每年确定一次，</w:t>
      </w:r>
      <w:proofErr w:type="gramStart"/>
      <w:r>
        <w:rPr>
          <w:rFonts w:ascii="宋体" w:hAnsi="宋体" w:cs="宋体" w:hint="eastAsia"/>
          <w:kern w:val="0"/>
          <w:sz w:val="24"/>
        </w:rPr>
        <w:t>定报统计</w:t>
      </w:r>
      <w:proofErr w:type="gramEnd"/>
      <w:r>
        <w:rPr>
          <w:rFonts w:ascii="宋体" w:hAnsi="宋体" w:cs="宋体" w:hint="eastAsia"/>
          <w:kern w:val="0"/>
          <w:sz w:val="24"/>
        </w:rPr>
        <w:t>原则上不进行调整。</w:t>
      </w:r>
    </w:p>
    <w:p w14:paraId="7BB071C3"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六、本办法自印发之日起执行，国家统计局2011年印发的《统计上大中小微型企业划分办法》（国统字〔2011〕</w:t>
      </w:r>
      <w:r>
        <w:rPr>
          <w:rFonts w:ascii="宋体" w:hAnsi="宋体" w:cs="宋体"/>
          <w:kern w:val="0"/>
          <w:sz w:val="24"/>
        </w:rPr>
        <w:t>60</w:t>
      </w:r>
      <w:r>
        <w:rPr>
          <w:rFonts w:ascii="宋体" w:hAnsi="宋体" w:cs="宋体" w:hint="eastAsia"/>
          <w:kern w:val="0"/>
          <w:sz w:val="24"/>
        </w:rPr>
        <w:t>号）同时废止。</w:t>
      </w:r>
    </w:p>
    <w:p w14:paraId="3B092E71"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 </w:t>
      </w:r>
    </w:p>
    <w:p w14:paraId="6A476E67"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附表：统计上大中小微型企业划分标准</w:t>
      </w:r>
    </w:p>
    <w:p w14:paraId="51635EF3" w14:textId="77777777" w:rsidR="00EF1C94" w:rsidRDefault="00EF1C94">
      <w:pPr>
        <w:widowControl/>
        <w:spacing w:line="360" w:lineRule="auto"/>
        <w:jc w:val="left"/>
        <w:rPr>
          <w:rFonts w:ascii="宋体" w:hAnsi="宋体" w:cs="宋体" w:hint="eastAsia"/>
          <w:kern w:val="0"/>
          <w:sz w:val="24"/>
        </w:rPr>
      </w:pPr>
    </w:p>
    <w:p w14:paraId="6C3E81F1" w14:textId="77777777" w:rsidR="00EF1C94" w:rsidRDefault="00EF1C94">
      <w:pPr>
        <w:pStyle w:val="a5"/>
      </w:pPr>
    </w:p>
    <w:p w14:paraId="350BE972" w14:textId="77777777" w:rsidR="00EF1C94" w:rsidRDefault="00EF1C94">
      <w:pPr>
        <w:widowControl/>
        <w:spacing w:line="360" w:lineRule="auto"/>
        <w:jc w:val="left"/>
        <w:rPr>
          <w:rFonts w:ascii="宋体" w:hAnsi="宋体" w:cs="宋体" w:hint="eastAsia"/>
          <w:kern w:val="0"/>
          <w:sz w:val="24"/>
        </w:rPr>
      </w:pPr>
    </w:p>
    <w:p w14:paraId="25078DA9" w14:textId="77777777" w:rsidR="00EF1C94" w:rsidRDefault="00EF1C94">
      <w:pPr>
        <w:widowControl/>
        <w:spacing w:line="360" w:lineRule="auto"/>
        <w:jc w:val="left"/>
        <w:rPr>
          <w:rFonts w:ascii="宋体" w:hAnsi="宋体" w:cs="宋体" w:hint="eastAsia"/>
          <w:kern w:val="0"/>
          <w:sz w:val="24"/>
        </w:rPr>
      </w:pPr>
    </w:p>
    <w:p w14:paraId="2DD25EAB" w14:textId="77777777" w:rsidR="00EF1C94" w:rsidRDefault="00EF1C94">
      <w:pPr>
        <w:widowControl/>
        <w:spacing w:line="360" w:lineRule="auto"/>
        <w:jc w:val="left"/>
        <w:rPr>
          <w:rFonts w:ascii="宋体" w:hAnsi="宋体" w:cs="宋体" w:hint="eastAsia"/>
          <w:kern w:val="0"/>
          <w:sz w:val="24"/>
        </w:rPr>
      </w:pPr>
    </w:p>
    <w:p w14:paraId="7A868A87" w14:textId="77777777" w:rsidR="00EF1C94" w:rsidRDefault="00EF1C94">
      <w:pPr>
        <w:widowControl/>
        <w:spacing w:line="360" w:lineRule="auto"/>
        <w:jc w:val="left"/>
        <w:rPr>
          <w:rFonts w:ascii="宋体" w:hAnsi="宋体" w:cs="宋体" w:hint="eastAsia"/>
          <w:kern w:val="0"/>
          <w:sz w:val="24"/>
        </w:rPr>
      </w:pPr>
    </w:p>
    <w:p w14:paraId="167D5707" w14:textId="77777777" w:rsidR="00EF1C94" w:rsidRDefault="00EF1C94">
      <w:pPr>
        <w:widowControl/>
        <w:spacing w:line="360" w:lineRule="auto"/>
        <w:jc w:val="left"/>
        <w:rPr>
          <w:rFonts w:ascii="宋体" w:hAnsi="宋体" w:cs="宋体" w:hint="eastAsia"/>
          <w:kern w:val="0"/>
          <w:sz w:val="24"/>
        </w:rPr>
      </w:pPr>
    </w:p>
    <w:p w14:paraId="6180764A" w14:textId="77777777" w:rsidR="00EF1C94" w:rsidRDefault="00EF1C94">
      <w:pPr>
        <w:widowControl/>
        <w:spacing w:line="360" w:lineRule="auto"/>
        <w:jc w:val="left"/>
        <w:rPr>
          <w:rFonts w:ascii="宋体" w:hAnsi="宋体" w:cs="宋体" w:hint="eastAsia"/>
          <w:kern w:val="0"/>
          <w:sz w:val="24"/>
        </w:rPr>
      </w:pPr>
    </w:p>
    <w:p w14:paraId="1846F16B" w14:textId="77777777" w:rsidR="00EF1C94" w:rsidRDefault="00EF1C94">
      <w:pPr>
        <w:widowControl/>
        <w:spacing w:line="360" w:lineRule="auto"/>
        <w:jc w:val="left"/>
        <w:rPr>
          <w:rFonts w:ascii="宋体" w:hAnsi="宋体" w:cs="宋体" w:hint="eastAsia"/>
          <w:kern w:val="0"/>
          <w:sz w:val="24"/>
        </w:rPr>
      </w:pPr>
    </w:p>
    <w:p w14:paraId="74A84500" w14:textId="77777777" w:rsidR="00EF1C94" w:rsidRDefault="00000000">
      <w:pPr>
        <w:widowControl/>
        <w:spacing w:line="360" w:lineRule="auto"/>
        <w:jc w:val="left"/>
        <w:rPr>
          <w:rFonts w:ascii="宋体" w:hAnsi="宋体" w:cs="宋体" w:hint="eastAsia"/>
          <w:kern w:val="0"/>
          <w:sz w:val="24"/>
        </w:rPr>
      </w:pPr>
      <w:r>
        <w:rPr>
          <w:rFonts w:ascii="宋体" w:hAnsi="宋体" w:cs="宋体" w:hint="eastAsia"/>
          <w:kern w:val="0"/>
          <w:sz w:val="24"/>
        </w:rPr>
        <w:t>附表：</w:t>
      </w:r>
    </w:p>
    <w:p w14:paraId="766BF48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EF1C94" w14:paraId="0E39EE05" w14:textId="77777777">
        <w:trPr>
          <w:trHeight w:val="23"/>
          <w:jc w:val="center"/>
        </w:trPr>
        <w:tc>
          <w:tcPr>
            <w:tcW w:w="1742" w:type="dxa"/>
            <w:vAlign w:val="center"/>
          </w:tcPr>
          <w:p w14:paraId="268FDB1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行业名称</w:t>
            </w:r>
          </w:p>
        </w:tc>
        <w:tc>
          <w:tcPr>
            <w:tcW w:w="1462" w:type="dxa"/>
            <w:vAlign w:val="center"/>
          </w:tcPr>
          <w:p w14:paraId="77D506A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指标名称</w:t>
            </w:r>
          </w:p>
        </w:tc>
        <w:tc>
          <w:tcPr>
            <w:tcW w:w="727" w:type="dxa"/>
            <w:vAlign w:val="center"/>
          </w:tcPr>
          <w:p w14:paraId="426D13D4" w14:textId="77777777" w:rsidR="00EF1C94" w:rsidRDefault="00000000">
            <w:pPr>
              <w:widowControl/>
              <w:spacing w:line="360" w:lineRule="auto"/>
              <w:jc w:val="center"/>
              <w:rPr>
                <w:rFonts w:ascii="宋体" w:hAnsi="宋体" w:cs="宋体" w:hint="eastAsia"/>
                <w:b/>
                <w:bCs/>
                <w:kern w:val="0"/>
                <w:sz w:val="24"/>
              </w:rPr>
            </w:pPr>
            <w:r>
              <w:rPr>
                <w:rFonts w:ascii="宋体" w:hAnsi="宋体" w:cs="宋体" w:hint="eastAsia"/>
                <w:b/>
                <w:bCs/>
                <w:kern w:val="0"/>
                <w:sz w:val="24"/>
              </w:rPr>
              <w:t>计量</w:t>
            </w:r>
          </w:p>
          <w:p w14:paraId="6D9E79D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单位</w:t>
            </w:r>
          </w:p>
        </w:tc>
        <w:tc>
          <w:tcPr>
            <w:tcW w:w="1011" w:type="dxa"/>
            <w:vAlign w:val="center"/>
          </w:tcPr>
          <w:p w14:paraId="73B608E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大型</w:t>
            </w:r>
          </w:p>
        </w:tc>
        <w:tc>
          <w:tcPr>
            <w:tcW w:w="1664" w:type="dxa"/>
            <w:vAlign w:val="center"/>
          </w:tcPr>
          <w:p w14:paraId="2981267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中型</w:t>
            </w:r>
          </w:p>
        </w:tc>
        <w:tc>
          <w:tcPr>
            <w:tcW w:w="1446" w:type="dxa"/>
            <w:vAlign w:val="center"/>
          </w:tcPr>
          <w:p w14:paraId="5AAD904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小型</w:t>
            </w:r>
          </w:p>
        </w:tc>
        <w:tc>
          <w:tcPr>
            <w:tcW w:w="793" w:type="dxa"/>
            <w:vAlign w:val="center"/>
          </w:tcPr>
          <w:p w14:paraId="4F83CC1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b/>
                <w:bCs/>
                <w:kern w:val="0"/>
                <w:sz w:val="24"/>
              </w:rPr>
              <w:t>微型</w:t>
            </w:r>
          </w:p>
        </w:tc>
      </w:tr>
      <w:tr w:rsidR="00EF1C94" w14:paraId="1CCE5D88" w14:textId="77777777">
        <w:trPr>
          <w:trHeight w:val="23"/>
          <w:jc w:val="center"/>
        </w:trPr>
        <w:tc>
          <w:tcPr>
            <w:tcW w:w="1742" w:type="dxa"/>
            <w:vAlign w:val="center"/>
          </w:tcPr>
          <w:p w14:paraId="5F6CF0D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农、林、牧、渔业</w:t>
            </w:r>
          </w:p>
        </w:tc>
        <w:tc>
          <w:tcPr>
            <w:tcW w:w="1462" w:type="dxa"/>
            <w:vAlign w:val="center"/>
          </w:tcPr>
          <w:p w14:paraId="716106D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250DEB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637D06B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w:t>
            </w:r>
          </w:p>
        </w:tc>
        <w:tc>
          <w:tcPr>
            <w:tcW w:w="1664" w:type="dxa"/>
            <w:vAlign w:val="center"/>
          </w:tcPr>
          <w:p w14:paraId="4E76A9F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500≤Y＜20000</w:t>
            </w:r>
          </w:p>
        </w:tc>
        <w:tc>
          <w:tcPr>
            <w:tcW w:w="1446" w:type="dxa"/>
            <w:vAlign w:val="center"/>
          </w:tcPr>
          <w:p w14:paraId="39623CC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50≤Y＜500</w:t>
            </w:r>
          </w:p>
        </w:tc>
        <w:tc>
          <w:tcPr>
            <w:tcW w:w="793" w:type="dxa"/>
            <w:vAlign w:val="center"/>
          </w:tcPr>
          <w:p w14:paraId="08C2309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w:t>
            </w:r>
          </w:p>
        </w:tc>
      </w:tr>
      <w:tr w:rsidR="00EF1C94" w14:paraId="58F6370A" w14:textId="77777777">
        <w:trPr>
          <w:trHeight w:val="23"/>
          <w:jc w:val="center"/>
        </w:trPr>
        <w:tc>
          <w:tcPr>
            <w:tcW w:w="1742" w:type="dxa"/>
            <w:vMerge w:val="restart"/>
            <w:vAlign w:val="center"/>
          </w:tcPr>
          <w:p w14:paraId="33E6F3F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工业 *</w:t>
            </w:r>
          </w:p>
        </w:tc>
        <w:tc>
          <w:tcPr>
            <w:tcW w:w="1462" w:type="dxa"/>
            <w:vAlign w:val="center"/>
          </w:tcPr>
          <w:p w14:paraId="3E2AF29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10AAA31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7D3E8CD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63AD900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147C70C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04FF80A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F1C94" w14:paraId="5FB9FBE5" w14:textId="77777777">
        <w:trPr>
          <w:trHeight w:val="23"/>
          <w:jc w:val="center"/>
        </w:trPr>
        <w:tc>
          <w:tcPr>
            <w:tcW w:w="1742" w:type="dxa"/>
            <w:vMerge/>
            <w:vAlign w:val="center"/>
          </w:tcPr>
          <w:p w14:paraId="78AA6E52"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3D572B0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419E93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01155FC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Y≥40000</w:t>
            </w:r>
          </w:p>
        </w:tc>
        <w:tc>
          <w:tcPr>
            <w:tcW w:w="1664" w:type="dxa"/>
            <w:vAlign w:val="center"/>
          </w:tcPr>
          <w:p w14:paraId="2C089CA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2000≤Y＜40000</w:t>
            </w:r>
          </w:p>
        </w:tc>
        <w:tc>
          <w:tcPr>
            <w:tcW w:w="1446" w:type="dxa"/>
            <w:vAlign w:val="center"/>
          </w:tcPr>
          <w:p w14:paraId="616F7FF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300≤Y＜2000</w:t>
            </w:r>
          </w:p>
        </w:tc>
        <w:tc>
          <w:tcPr>
            <w:tcW w:w="793" w:type="dxa"/>
            <w:vAlign w:val="center"/>
          </w:tcPr>
          <w:p w14:paraId="0D8C703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w:t>
            </w:r>
          </w:p>
        </w:tc>
      </w:tr>
      <w:tr w:rsidR="00EF1C94" w14:paraId="6CB07CFC" w14:textId="77777777">
        <w:trPr>
          <w:trHeight w:val="23"/>
          <w:jc w:val="center"/>
        </w:trPr>
        <w:tc>
          <w:tcPr>
            <w:tcW w:w="1742" w:type="dxa"/>
            <w:vMerge w:val="restart"/>
            <w:vAlign w:val="center"/>
          </w:tcPr>
          <w:p w14:paraId="7D015B1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建筑业</w:t>
            </w:r>
          </w:p>
        </w:tc>
        <w:tc>
          <w:tcPr>
            <w:tcW w:w="1462" w:type="dxa"/>
            <w:vAlign w:val="center"/>
          </w:tcPr>
          <w:p w14:paraId="380FF4C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572DEFA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184EA09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Y≥80000</w:t>
            </w:r>
          </w:p>
        </w:tc>
        <w:tc>
          <w:tcPr>
            <w:tcW w:w="1664" w:type="dxa"/>
            <w:vAlign w:val="center"/>
          </w:tcPr>
          <w:p w14:paraId="1B73CE6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6000≤Y＜80000</w:t>
            </w:r>
          </w:p>
        </w:tc>
        <w:tc>
          <w:tcPr>
            <w:tcW w:w="1446" w:type="dxa"/>
            <w:vAlign w:val="center"/>
          </w:tcPr>
          <w:p w14:paraId="44C1D71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300≤Y＜6000</w:t>
            </w:r>
          </w:p>
        </w:tc>
        <w:tc>
          <w:tcPr>
            <w:tcW w:w="793" w:type="dxa"/>
            <w:vAlign w:val="center"/>
          </w:tcPr>
          <w:p w14:paraId="5B65D53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w:t>
            </w:r>
          </w:p>
        </w:tc>
      </w:tr>
      <w:tr w:rsidR="00EF1C94" w14:paraId="160AB226" w14:textId="77777777">
        <w:trPr>
          <w:trHeight w:val="23"/>
          <w:jc w:val="center"/>
        </w:trPr>
        <w:tc>
          <w:tcPr>
            <w:tcW w:w="1742" w:type="dxa"/>
            <w:vMerge/>
            <w:vAlign w:val="center"/>
          </w:tcPr>
          <w:p w14:paraId="49B7B4A0"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2799395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3C388E1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60AF4AD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Z≥80000</w:t>
            </w:r>
          </w:p>
        </w:tc>
        <w:tc>
          <w:tcPr>
            <w:tcW w:w="1664" w:type="dxa"/>
            <w:vAlign w:val="center"/>
          </w:tcPr>
          <w:p w14:paraId="3FD6EF1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5000≤Z＜80000</w:t>
            </w:r>
          </w:p>
        </w:tc>
        <w:tc>
          <w:tcPr>
            <w:tcW w:w="1446" w:type="dxa"/>
            <w:vAlign w:val="center"/>
          </w:tcPr>
          <w:p w14:paraId="339E84F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300≤Z＜5000</w:t>
            </w:r>
          </w:p>
        </w:tc>
        <w:tc>
          <w:tcPr>
            <w:tcW w:w="793" w:type="dxa"/>
            <w:vAlign w:val="center"/>
          </w:tcPr>
          <w:p w14:paraId="6360DCF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Z＜300</w:t>
            </w:r>
          </w:p>
        </w:tc>
      </w:tr>
      <w:tr w:rsidR="00EF1C94" w14:paraId="346A05B5" w14:textId="77777777">
        <w:trPr>
          <w:trHeight w:val="23"/>
          <w:jc w:val="center"/>
        </w:trPr>
        <w:tc>
          <w:tcPr>
            <w:tcW w:w="1742" w:type="dxa"/>
            <w:vMerge w:val="restart"/>
            <w:vAlign w:val="center"/>
          </w:tcPr>
          <w:p w14:paraId="3361264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批发业</w:t>
            </w:r>
          </w:p>
        </w:tc>
        <w:tc>
          <w:tcPr>
            <w:tcW w:w="1462" w:type="dxa"/>
            <w:vAlign w:val="center"/>
          </w:tcPr>
          <w:p w14:paraId="3106872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627AB0D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17DEF64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w:t>
            </w:r>
          </w:p>
        </w:tc>
        <w:tc>
          <w:tcPr>
            <w:tcW w:w="1664" w:type="dxa"/>
            <w:vAlign w:val="center"/>
          </w:tcPr>
          <w:p w14:paraId="5F9A06C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20≤X＜200</w:t>
            </w:r>
          </w:p>
        </w:tc>
        <w:tc>
          <w:tcPr>
            <w:tcW w:w="1446" w:type="dxa"/>
            <w:vAlign w:val="center"/>
          </w:tcPr>
          <w:p w14:paraId="330236F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5≤X＜20</w:t>
            </w:r>
          </w:p>
        </w:tc>
        <w:tc>
          <w:tcPr>
            <w:tcW w:w="793" w:type="dxa"/>
            <w:vAlign w:val="center"/>
          </w:tcPr>
          <w:p w14:paraId="770275B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X＜5</w:t>
            </w:r>
          </w:p>
        </w:tc>
      </w:tr>
      <w:tr w:rsidR="00EF1C94" w14:paraId="18417655" w14:textId="77777777">
        <w:trPr>
          <w:trHeight w:val="23"/>
          <w:jc w:val="center"/>
        </w:trPr>
        <w:tc>
          <w:tcPr>
            <w:tcW w:w="1742" w:type="dxa"/>
            <w:vMerge/>
            <w:vAlign w:val="center"/>
          </w:tcPr>
          <w:p w14:paraId="6269B4B6"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0C46A0A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0C8E0E2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40C1755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Y≥40000</w:t>
            </w:r>
          </w:p>
        </w:tc>
        <w:tc>
          <w:tcPr>
            <w:tcW w:w="1664" w:type="dxa"/>
            <w:vAlign w:val="center"/>
          </w:tcPr>
          <w:p w14:paraId="58C0350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5000≤Y＜40000</w:t>
            </w:r>
          </w:p>
        </w:tc>
        <w:tc>
          <w:tcPr>
            <w:tcW w:w="1446" w:type="dxa"/>
            <w:vAlign w:val="center"/>
          </w:tcPr>
          <w:p w14:paraId="60BFD30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1000≤Y＜5000</w:t>
            </w:r>
          </w:p>
        </w:tc>
        <w:tc>
          <w:tcPr>
            <w:tcW w:w="793" w:type="dxa"/>
            <w:vAlign w:val="center"/>
          </w:tcPr>
          <w:p w14:paraId="3A1023F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w:t>
            </w:r>
          </w:p>
        </w:tc>
      </w:tr>
      <w:tr w:rsidR="00EF1C94" w14:paraId="2C686AFF" w14:textId="77777777">
        <w:trPr>
          <w:trHeight w:val="23"/>
          <w:jc w:val="center"/>
        </w:trPr>
        <w:tc>
          <w:tcPr>
            <w:tcW w:w="1742" w:type="dxa"/>
            <w:vMerge w:val="restart"/>
            <w:vAlign w:val="center"/>
          </w:tcPr>
          <w:p w14:paraId="2265510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零售业</w:t>
            </w:r>
          </w:p>
        </w:tc>
        <w:tc>
          <w:tcPr>
            <w:tcW w:w="1462" w:type="dxa"/>
            <w:vAlign w:val="center"/>
          </w:tcPr>
          <w:p w14:paraId="23E3461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6104256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771B22A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670E2D4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50≤X＜300</w:t>
            </w:r>
          </w:p>
        </w:tc>
        <w:tc>
          <w:tcPr>
            <w:tcW w:w="1446" w:type="dxa"/>
            <w:vAlign w:val="center"/>
          </w:tcPr>
          <w:p w14:paraId="25EBBBF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10≤X＜50</w:t>
            </w:r>
          </w:p>
        </w:tc>
        <w:tc>
          <w:tcPr>
            <w:tcW w:w="793" w:type="dxa"/>
            <w:vAlign w:val="center"/>
          </w:tcPr>
          <w:p w14:paraId="5F96849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36B1BE1B" w14:textId="77777777">
        <w:trPr>
          <w:trHeight w:val="23"/>
          <w:jc w:val="center"/>
        </w:trPr>
        <w:tc>
          <w:tcPr>
            <w:tcW w:w="1742" w:type="dxa"/>
            <w:vMerge/>
            <w:vAlign w:val="center"/>
          </w:tcPr>
          <w:p w14:paraId="3CDD7494"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16CE379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0037964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6F8D671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w:t>
            </w:r>
          </w:p>
        </w:tc>
        <w:tc>
          <w:tcPr>
            <w:tcW w:w="1664" w:type="dxa"/>
            <w:vAlign w:val="center"/>
          </w:tcPr>
          <w:p w14:paraId="1EB84E1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500≤Y＜20000</w:t>
            </w:r>
          </w:p>
        </w:tc>
        <w:tc>
          <w:tcPr>
            <w:tcW w:w="1446" w:type="dxa"/>
            <w:vAlign w:val="center"/>
          </w:tcPr>
          <w:p w14:paraId="1F97EEA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100≤Y＜500</w:t>
            </w:r>
          </w:p>
        </w:tc>
        <w:tc>
          <w:tcPr>
            <w:tcW w:w="793" w:type="dxa"/>
            <w:vAlign w:val="center"/>
          </w:tcPr>
          <w:p w14:paraId="22ABDFB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5B4E3CA1" w14:textId="77777777">
        <w:trPr>
          <w:trHeight w:val="23"/>
          <w:jc w:val="center"/>
        </w:trPr>
        <w:tc>
          <w:tcPr>
            <w:tcW w:w="1742" w:type="dxa"/>
            <w:vMerge w:val="restart"/>
            <w:vAlign w:val="center"/>
          </w:tcPr>
          <w:p w14:paraId="5BD6D0B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交通运输业 *</w:t>
            </w:r>
          </w:p>
        </w:tc>
        <w:tc>
          <w:tcPr>
            <w:tcW w:w="1462" w:type="dxa"/>
            <w:vAlign w:val="center"/>
          </w:tcPr>
          <w:p w14:paraId="5B131F6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07A8A17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6B470D0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1FCC75C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01CE324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5E6B740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F1C94" w14:paraId="36A036D4" w14:textId="77777777">
        <w:trPr>
          <w:trHeight w:val="23"/>
          <w:jc w:val="center"/>
        </w:trPr>
        <w:tc>
          <w:tcPr>
            <w:tcW w:w="1742" w:type="dxa"/>
            <w:vMerge/>
            <w:vAlign w:val="center"/>
          </w:tcPr>
          <w:p w14:paraId="6378DD67"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2ED2AE5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6377AF2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018739B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3BBD22E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3000≤Y＜30000</w:t>
            </w:r>
          </w:p>
        </w:tc>
        <w:tc>
          <w:tcPr>
            <w:tcW w:w="1446" w:type="dxa"/>
            <w:vAlign w:val="center"/>
          </w:tcPr>
          <w:p w14:paraId="61F1BFF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200≤Y＜3000</w:t>
            </w:r>
          </w:p>
        </w:tc>
        <w:tc>
          <w:tcPr>
            <w:tcW w:w="793" w:type="dxa"/>
            <w:vAlign w:val="center"/>
          </w:tcPr>
          <w:p w14:paraId="125DE17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w:t>
            </w:r>
          </w:p>
        </w:tc>
      </w:tr>
      <w:tr w:rsidR="00EF1C94" w14:paraId="11B3F4AC" w14:textId="77777777">
        <w:trPr>
          <w:trHeight w:val="23"/>
          <w:jc w:val="center"/>
        </w:trPr>
        <w:tc>
          <w:tcPr>
            <w:tcW w:w="1742" w:type="dxa"/>
            <w:vMerge w:val="restart"/>
            <w:vAlign w:val="center"/>
          </w:tcPr>
          <w:p w14:paraId="3B64224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仓储业*</w:t>
            </w:r>
          </w:p>
        </w:tc>
        <w:tc>
          <w:tcPr>
            <w:tcW w:w="1462" w:type="dxa"/>
            <w:vAlign w:val="center"/>
          </w:tcPr>
          <w:p w14:paraId="0B82FD2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3B362CA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285B4BE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w:t>
            </w:r>
          </w:p>
        </w:tc>
        <w:tc>
          <w:tcPr>
            <w:tcW w:w="1664" w:type="dxa"/>
            <w:vAlign w:val="center"/>
          </w:tcPr>
          <w:p w14:paraId="517B727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100≤X＜200</w:t>
            </w:r>
          </w:p>
        </w:tc>
        <w:tc>
          <w:tcPr>
            <w:tcW w:w="1446" w:type="dxa"/>
            <w:vAlign w:val="center"/>
          </w:tcPr>
          <w:p w14:paraId="07E457F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20≤X＜100</w:t>
            </w:r>
          </w:p>
        </w:tc>
        <w:tc>
          <w:tcPr>
            <w:tcW w:w="793" w:type="dxa"/>
            <w:vAlign w:val="center"/>
          </w:tcPr>
          <w:p w14:paraId="5E0F72C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F1C94" w14:paraId="2D2E1219" w14:textId="77777777">
        <w:trPr>
          <w:trHeight w:val="23"/>
          <w:jc w:val="center"/>
        </w:trPr>
        <w:tc>
          <w:tcPr>
            <w:tcW w:w="1742" w:type="dxa"/>
            <w:vMerge/>
            <w:vAlign w:val="center"/>
          </w:tcPr>
          <w:p w14:paraId="3FBE27ED"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7D0E86D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157B47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0CB3AC8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63EE625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1000≤Y＜30000</w:t>
            </w:r>
          </w:p>
        </w:tc>
        <w:tc>
          <w:tcPr>
            <w:tcW w:w="1446" w:type="dxa"/>
            <w:vAlign w:val="center"/>
          </w:tcPr>
          <w:p w14:paraId="4B3FF01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6EEA4A3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0B6294EB" w14:textId="77777777">
        <w:trPr>
          <w:trHeight w:val="23"/>
          <w:jc w:val="center"/>
        </w:trPr>
        <w:tc>
          <w:tcPr>
            <w:tcW w:w="1742" w:type="dxa"/>
            <w:vMerge w:val="restart"/>
            <w:vAlign w:val="center"/>
          </w:tcPr>
          <w:p w14:paraId="5B79152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邮政业</w:t>
            </w:r>
          </w:p>
        </w:tc>
        <w:tc>
          <w:tcPr>
            <w:tcW w:w="1462" w:type="dxa"/>
            <w:vAlign w:val="center"/>
          </w:tcPr>
          <w:p w14:paraId="4F2CA13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7E31184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3C7DA4E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3B2BF97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210E82B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20≤X＜300</w:t>
            </w:r>
          </w:p>
        </w:tc>
        <w:tc>
          <w:tcPr>
            <w:tcW w:w="793" w:type="dxa"/>
            <w:vAlign w:val="center"/>
          </w:tcPr>
          <w:p w14:paraId="44B914D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w:t>
            </w:r>
          </w:p>
        </w:tc>
      </w:tr>
      <w:tr w:rsidR="00EF1C94" w14:paraId="06B14AFB" w14:textId="77777777">
        <w:trPr>
          <w:trHeight w:val="23"/>
          <w:jc w:val="center"/>
        </w:trPr>
        <w:tc>
          <w:tcPr>
            <w:tcW w:w="1742" w:type="dxa"/>
            <w:vMerge/>
            <w:vAlign w:val="center"/>
          </w:tcPr>
          <w:p w14:paraId="5FF7B00B"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3C298A6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20B0A88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343D311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Y≥30000</w:t>
            </w:r>
          </w:p>
        </w:tc>
        <w:tc>
          <w:tcPr>
            <w:tcW w:w="1664" w:type="dxa"/>
            <w:vAlign w:val="center"/>
          </w:tcPr>
          <w:p w14:paraId="2A90D2C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2000≤Y＜30000</w:t>
            </w:r>
          </w:p>
        </w:tc>
        <w:tc>
          <w:tcPr>
            <w:tcW w:w="1446" w:type="dxa"/>
            <w:vAlign w:val="center"/>
          </w:tcPr>
          <w:p w14:paraId="10F25E6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3D1C6DE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4CF73716" w14:textId="77777777">
        <w:trPr>
          <w:trHeight w:val="23"/>
          <w:jc w:val="center"/>
        </w:trPr>
        <w:tc>
          <w:tcPr>
            <w:tcW w:w="1742" w:type="dxa"/>
            <w:vMerge w:val="restart"/>
            <w:vAlign w:val="center"/>
          </w:tcPr>
          <w:p w14:paraId="5A962FA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住宿业</w:t>
            </w:r>
          </w:p>
        </w:tc>
        <w:tc>
          <w:tcPr>
            <w:tcW w:w="1462" w:type="dxa"/>
            <w:vAlign w:val="center"/>
          </w:tcPr>
          <w:p w14:paraId="4EAF543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373F8CF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1C0EB8C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7BD402E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0F80833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503644B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49A7C9ED" w14:textId="77777777">
        <w:trPr>
          <w:trHeight w:val="23"/>
          <w:jc w:val="center"/>
        </w:trPr>
        <w:tc>
          <w:tcPr>
            <w:tcW w:w="1742" w:type="dxa"/>
            <w:vMerge/>
            <w:vAlign w:val="center"/>
          </w:tcPr>
          <w:p w14:paraId="43092494"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50CD169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66E843A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7777F1E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4F87E00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2000≤Y＜10000</w:t>
            </w:r>
          </w:p>
        </w:tc>
        <w:tc>
          <w:tcPr>
            <w:tcW w:w="1446" w:type="dxa"/>
            <w:vAlign w:val="center"/>
          </w:tcPr>
          <w:p w14:paraId="2AAAD79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771DB4A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6340A9EE" w14:textId="77777777">
        <w:trPr>
          <w:trHeight w:val="23"/>
          <w:jc w:val="center"/>
        </w:trPr>
        <w:tc>
          <w:tcPr>
            <w:tcW w:w="1742" w:type="dxa"/>
            <w:vMerge w:val="restart"/>
            <w:vAlign w:val="center"/>
          </w:tcPr>
          <w:p w14:paraId="44FA548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餐饮业</w:t>
            </w:r>
          </w:p>
        </w:tc>
        <w:tc>
          <w:tcPr>
            <w:tcW w:w="1462" w:type="dxa"/>
            <w:vAlign w:val="center"/>
          </w:tcPr>
          <w:p w14:paraId="528A7BB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25B8004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1EF0835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0BEC1DC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7C3F9F2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2FC9940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7E9EE801" w14:textId="77777777">
        <w:trPr>
          <w:trHeight w:val="23"/>
          <w:jc w:val="center"/>
        </w:trPr>
        <w:tc>
          <w:tcPr>
            <w:tcW w:w="1742" w:type="dxa"/>
            <w:vMerge/>
            <w:vAlign w:val="center"/>
          </w:tcPr>
          <w:p w14:paraId="42C4040D"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74DC327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E893E4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3227CAA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3B95D80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2000≤Y＜10000</w:t>
            </w:r>
          </w:p>
        </w:tc>
        <w:tc>
          <w:tcPr>
            <w:tcW w:w="1446" w:type="dxa"/>
            <w:vAlign w:val="center"/>
          </w:tcPr>
          <w:p w14:paraId="7E8D9EA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100≤Y＜2000</w:t>
            </w:r>
          </w:p>
        </w:tc>
        <w:tc>
          <w:tcPr>
            <w:tcW w:w="793" w:type="dxa"/>
            <w:vAlign w:val="center"/>
          </w:tcPr>
          <w:p w14:paraId="1A0CF85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65A7D69C" w14:textId="77777777">
        <w:trPr>
          <w:trHeight w:val="23"/>
          <w:jc w:val="center"/>
        </w:trPr>
        <w:tc>
          <w:tcPr>
            <w:tcW w:w="1742" w:type="dxa"/>
            <w:vMerge w:val="restart"/>
            <w:vAlign w:val="center"/>
          </w:tcPr>
          <w:p w14:paraId="3137717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信息传输业 *</w:t>
            </w:r>
          </w:p>
        </w:tc>
        <w:tc>
          <w:tcPr>
            <w:tcW w:w="1462" w:type="dxa"/>
            <w:vAlign w:val="center"/>
          </w:tcPr>
          <w:p w14:paraId="37099D7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06EA4B3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6553B81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X≥2000</w:t>
            </w:r>
          </w:p>
        </w:tc>
        <w:tc>
          <w:tcPr>
            <w:tcW w:w="1664" w:type="dxa"/>
            <w:vAlign w:val="center"/>
          </w:tcPr>
          <w:p w14:paraId="57CB59D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100≤X＜2000</w:t>
            </w:r>
          </w:p>
        </w:tc>
        <w:tc>
          <w:tcPr>
            <w:tcW w:w="1446" w:type="dxa"/>
            <w:vAlign w:val="center"/>
          </w:tcPr>
          <w:p w14:paraId="2F43AD5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525D703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3263FBC1" w14:textId="77777777">
        <w:trPr>
          <w:trHeight w:val="23"/>
          <w:jc w:val="center"/>
        </w:trPr>
        <w:tc>
          <w:tcPr>
            <w:tcW w:w="1742" w:type="dxa"/>
            <w:vMerge/>
            <w:vAlign w:val="center"/>
          </w:tcPr>
          <w:p w14:paraId="72E10193"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3D065B9D"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37F56F9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5DC6369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Y≥100000</w:t>
            </w:r>
          </w:p>
        </w:tc>
        <w:tc>
          <w:tcPr>
            <w:tcW w:w="1664" w:type="dxa"/>
            <w:vAlign w:val="center"/>
          </w:tcPr>
          <w:p w14:paraId="18281C3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1000≤Y＜100000</w:t>
            </w:r>
          </w:p>
        </w:tc>
        <w:tc>
          <w:tcPr>
            <w:tcW w:w="1446" w:type="dxa"/>
            <w:vAlign w:val="center"/>
          </w:tcPr>
          <w:p w14:paraId="55CE2A2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6134671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13BE83E3" w14:textId="77777777">
        <w:trPr>
          <w:trHeight w:val="23"/>
          <w:jc w:val="center"/>
        </w:trPr>
        <w:tc>
          <w:tcPr>
            <w:tcW w:w="1742" w:type="dxa"/>
            <w:vMerge w:val="restart"/>
            <w:vAlign w:val="center"/>
          </w:tcPr>
          <w:p w14:paraId="40BDF48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软件和信息技术服务业</w:t>
            </w:r>
          </w:p>
        </w:tc>
        <w:tc>
          <w:tcPr>
            <w:tcW w:w="1462" w:type="dxa"/>
            <w:vAlign w:val="center"/>
          </w:tcPr>
          <w:p w14:paraId="5259C71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5937891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4293C32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39B269B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0C8D597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25ADB32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49C9A9C8" w14:textId="77777777">
        <w:trPr>
          <w:trHeight w:val="23"/>
          <w:jc w:val="center"/>
        </w:trPr>
        <w:tc>
          <w:tcPr>
            <w:tcW w:w="1742" w:type="dxa"/>
            <w:vMerge/>
            <w:vAlign w:val="center"/>
          </w:tcPr>
          <w:p w14:paraId="0ED64F18"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4EA504F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2BBC48E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7144AEB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Y≥10000</w:t>
            </w:r>
          </w:p>
        </w:tc>
        <w:tc>
          <w:tcPr>
            <w:tcW w:w="1664" w:type="dxa"/>
            <w:vAlign w:val="center"/>
          </w:tcPr>
          <w:p w14:paraId="72EF673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1000≤Y＜10000</w:t>
            </w:r>
          </w:p>
        </w:tc>
        <w:tc>
          <w:tcPr>
            <w:tcW w:w="1446" w:type="dxa"/>
            <w:vAlign w:val="center"/>
          </w:tcPr>
          <w:p w14:paraId="65568C0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50≤Y＜1000</w:t>
            </w:r>
          </w:p>
        </w:tc>
        <w:tc>
          <w:tcPr>
            <w:tcW w:w="793" w:type="dxa"/>
            <w:vAlign w:val="center"/>
          </w:tcPr>
          <w:p w14:paraId="4445EE0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w:t>
            </w:r>
          </w:p>
        </w:tc>
      </w:tr>
      <w:tr w:rsidR="00EF1C94" w14:paraId="068DD338" w14:textId="77777777">
        <w:trPr>
          <w:trHeight w:val="23"/>
          <w:jc w:val="center"/>
        </w:trPr>
        <w:tc>
          <w:tcPr>
            <w:tcW w:w="1742" w:type="dxa"/>
            <w:vMerge w:val="restart"/>
            <w:vAlign w:val="center"/>
          </w:tcPr>
          <w:p w14:paraId="588347A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房地产开发经营</w:t>
            </w:r>
          </w:p>
        </w:tc>
        <w:tc>
          <w:tcPr>
            <w:tcW w:w="1462" w:type="dxa"/>
            <w:vAlign w:val="center"/>
          </w:tcPr>
          <w:p w14:paraId="3F61B8E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22FE3AF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0E2934E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Y≥200000</w:t>
            </w:r>
          </w:p>
        </w:tc>
        <w:tc>
          <w:tcPr>
            <w:tcW w:w="1664" w:type="dxa"/>
            <w:vAlign w:val="center"/>
          </w:tcPr>
          <w:p w14:paraId="5DDE6E1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1000≤Y＜200000</w:t>
            </w:r>
          </w:p>
        </w:tc>
        <w:tc>
          <w:tcPr>
            <w:tcW w:w="1446" w:type="dxa"/>
            <w:vAlign w:val="center"/>
          </w:tcPr>
          <w:p w14:paraId="39320D5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100≤Y＜1000</w:t>
            </w:r>
          </w:p>
        </w:tc>
        <w:tc>
          <w:tcPr>
            <w:tcW w:w="793" w:type="dxa"/>
            <w:vAlign w:val="center"/>
          </w:tcPr>
          <w:p w14:paraId="5037C50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Y＜100</w:t>
            </w:r>
          </w:p>
        </w:tc>
      </w:tr>
      <w:tr w:rsidR="00EF1C94" w14:paraId="1E6389C2" w14:textId="77777777">
        <w:trPr>
          <w:trHeight w:val="23"/>
          <w:jc w:val="center"/>
        </w:trPr>
        <w:tc>
          <w:tcPr>
            <w:tcW w:w="1742" w:type="dxa"/>
            <w:vMerge/>
            <w:vAlign w:val="center"/>
          </w:tcPr>
          <w:p w14:paraId="09ECB7A1"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594D5C6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07DDB442"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5F58F23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Z≥10000</w:t>
            </w:r>
          </w:p>
        </w:tc>
        <w:tc>
          <w:tcPr>
            <w:tcW w:w="1664" w:type="dxa"/>
            <w:vAlign w:val="center"/>
          </w:tcPr>
          <w:p w14:paraId="7251D2B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5000≤Z＜10000</w:t>
            </w:r>
          </w:p>
        </w:tc>
        <w:tc>
          <w:tcPr>
            <w:tcW w:w="1446" w:type="dxa"/>
            <w:vAlign w:val="center"/>
          </w:tcPr>
          <w:p w14:paraId="480DBE66"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2000≤Z＜5000</w:t>
            </w:r>
          </w:p>
        </w:tc>
        <w:tc>
          <w:tcPr>
            <w:tcW w:w="793" w:type="dxa"/>
            <w:vAlign w:val="center"/>
          </w:tcPr>
          <w:p w14:paraId="524E3C1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Z＜2000</w:t>
            </w:r>
          </w:p>
        </w:tc>
      </w:tr>
      <w:tr w:rsidR="00EF1C94" w14:paraId="138C5E9B" w14:textId="77777777">
        <w:trPr>
          <w:trHeight w:val="23"/>
          <w:jc w:val="center"/>
        </w:trPr>
        <w:tc>
          <w:tcPr>
            <w:tcW w:w="1742" w:type="dxa"/>
            <w:vMerge w:val="restart"/>
            <w:vAlign w:val="center"/>
          </w:tcPr>
          <w:p w14:paraId="6BA89DA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物业管理</w:t>
            </w:r>
          </w:p>
        </w:tc>
        <w:tc>
          <w:tcPr>
            <w:tcW w:w="1462" w:type="dxa"/>
            <w:vAlign w:val="center"/>
          </w:tcPr>
          <w:p w14:paraId="3EB623F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6C8F331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4CA8E50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X≥1000</w:t>
            </w:r>
          </w:p>
        </w:tc>
        <w:tc>
          <w:tcPr>
            <w:tcW w:w="1664" w:type="dxa"/>
            <w:vAlign w:val="center"/>
          </w:tcPr>
          <w:p w14:paraId="06683E4E"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300≤X＜1000</w:t>
            </w:r>
          </w:p>
        </w:tc>
        <w:tc>
          <w:tcPr>
            <w:tcW w:w="1446" w:type="dxa"/>
            <w:vAlign w:val="center"/>
          </w:tcPr>
          <w:p w14:paraId="682ADF3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793" w:type="dxa"/>
            <w:vAlign w:val="center"/>
          </w:tcPr>
          <w:p w14:paraId="4FC35478"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X＜100</w:t>
            </w:r>
          </w:p>
        </w:tc>
      </w:tr>
      <w:tr w:rsidR="00EF1C94" w14:paraId="450672A7" w14:textId="77777777">
        <w:trPr>
          <w:trHeight w:val="23"/>
          <w:jc w:val="center"/>
        </w:trPr>
        <w:tc>
          <w:tcPr>
            <w:tcW w:w="1742" w:type="dxa"/>
            <w:vMerge/>
            <w:vAlign w:val="center"/>
          </w:tcPr>
          <w:p w14:paraId="0B162013"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6AD9427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营业收入(Y)</w:t>
            </w:r>
          </w:p>
        </w:tc>
        <w:tc>
          <w:tcPr>
            <w:tcW w:w="727" w:type="dxa"/>
            <w:vAlign w:val="center"/>
          </w:tcPr>
          <w:p w14:paraId="2BD850C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249F07D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Y≥5000</w:t>
            </w:r>
          </w:p>
        </w:tc>
        <w:tc>
          <w:tcPr>
            <w:tcW w:w="1664" w:type="dxa"/>
            <w:vAlign w:val="center"/>
          </w:tcPr>
          <w:p w14:paraId="03FD2D2F"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1000≤Y＜5000</w:t>
            </w:r>
          </w:p>
        </w:tc>
        <w:tc>
          <w:tcPr>
            <w:tcW w:w="1446" w:type="dxa"/>
            <w:vAlign w:val="center"/>
          </w:tcPr>
          <w:p w14:paraId="22BB28A3"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500≤Y＜1000</w:t>
            </w:r>
          </w:p>
        </w:tc>
        <w:tc>
          <w:tcPr>
            <w:tcW w:w="793" w:type="dxa"/>
            <w:vAlign w:val="center"/>
          </w:tcPr>
          <w:p w14:paraId="0112B06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Y＜500</w:t>
            </w:r>
          </w:p>
        </w:tc>
      </w:tr>
      <w:tr w:rsidR="00EF1C94" w14:paraId="7294E7B3" w14:textId="77777777">
        <w:trPr>
          <w:trHeight w:val="23"/>
          <w:jc w:val="center"/>
        </w:trPr>
        <w:tc>
          <w:tcPr>
            <w:tcW w:w="1742" w:type="dxa"/>
            <w:vMerge w:val="restart"/>
            <w:vAlign w:val="center"/>
          </w:tcPr>
          <w:p w14:paraId="2369479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租赁和商务服务业</w:t>
            </w:r>
          </w:p>
        </w:tc>
        <w:tc>
          <w:tcPr>
            <w:tcW w:w="1462" w:type="dxa"/>
            <w:vAlign w:val="center"/>
          </w:tcPr>
          <w:p w14:paraId="18EC1F6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357DB16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320C518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1D9F907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0D75ED7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0023A59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r w:rsidR="00EF1C94" w14:paraId="05A578DE" w14:textId="77777777">
        <w:trPr>
          <w:trHeight w:val="23"/>
          <w:jc w:val="center"/>
        </w:trPr>
        <w:tc>
          <w:tcPr>
            <w:tcW w:w="1742" w:type="dxa"/>
            <w:vMerge/>
            <w:vAlign w:val="center"/>
          </w:tcPr>
          <w:p w14:paraId="5589A74D" w14:textId="77777777" w:rsidR="00EF1C94" w:rsidRDefault="00EF1C94">
            <w:pPr>
              <w:widowControl/>
              <w:spacing w:line="360" w:lineRule="auto"/>
              <w:jc w:val="center"/>
              <w:rPr>
                <w:rFonts w:ascii="宋体" w:hAnsi="宋体" w:cs="宋体" w:hint="eastAsia"/>
                <w:kern w:val="0"/>
                <w:sz w:val="24"/>
              </w:rPr>
            </w:pPr>
          </w:p>
        </w:tc>
        <w:tc>
          <w:tcPr>
            <w:tcW w:w="1462" w:type="dxa"/>
            <w:vAlign w:val="center"/>
          </w:tcPr>
          <w:p w14:paraId="1CE42525"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资产总额(Z)</w:t>
            </w:r>
          </w:p>
        </w:tc>
        <w:tc>
          <w:tcPr>
            <w:tcW w:w="727" w:type="dxa"/>
            <w:vAlign w:val="center"/>
          </w:tcPr>
          <w:p w14:paraId="7771ACB1"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万元</w:t>
            </w:r>
          </w:p>
        </w:tc>
        <w:tc>
          <w:tcPr>
            <w:tcW w:w="1011" w:type="dxa"/>
            <w:vAlign w:val="center"/>
          </w:tcPr>
          <w:p w14:paraId="5EFB019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Z≥120000</w:t>
            </w:r>
          </w:p>
        </w:tc>
        <w:tc>
          <w:tcPr>
            <w:tcW w:w="1664" w:type="dxa"/>
            <w:vAlign w:val="center"/>
          </w:tcPr>
          <w:p w14:paraId="5E79622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8000≤Z＜120000</w:t>
            </w:r>
          </w:p>
        </w:tc>
        <w:tc>
          <w:tcPr>
            <w:tcW w:w="1446" w:type="dxa"/>
            <w:vAlign w:val="center"/>
          </w:tcPr>
          <w:p w14:paraId="71B7AA57"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100≤Z＜8000</w:t>
            </w:r>
          </w:p>
        </w:tc>
        <w:tc>
          <w:tcPr>
            <w:tcW w:w="793" w:type="dxa"/>
            <w:vAlign w:val="center"/>
          </w:tcPr>
          <w:p w14:paraId="2E0EB79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Z＜100</w:t>
            </w:r>
          </w:p>
        </w:tc>
      </w:tr>
      <w:tr w:rsidR="00EF1C94" w14:paraId="7F9EBCF1" w14:textId="77777777">
        <w:trPr>
          <w:trHeight w:val="23"/>
          <w:jc w:val="center"/>
        </w:trPr>
        <w:tc>
          <w:tcPr>
            <w:tcW w:w="1742" w:type="dxa"/>
            <w:vAlign w:val="center"/>
          </w:tcPr>
          <w:p w14:paraId="381A96CB"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其他未列明行业 *</w:t>
            </w:r>
          </w:p>
        </w:tc>
        <w:tc>
          <w:tcPr>
            <w:tcW w:w="1462" w:type="dxa"/>
            <w:vAlign w:val="center"/>
          </w:tcPr>
          <w:p w14:paraId="6F17C1C9"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从业人员(X)</w:t>
            </w:r>
          </w:p>
        </w:tc>
        <w:tc>
          <w:tcPr>
            <w:tcW w:w="727" w:type="dxa"/>
            <w:vAlign w:val="center"/>
          </w:tcPr>
          <w:p w14:paraId="7D72264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人</w:t>
            </w:r>
          </w:p>
        </w:tc>
        <w:tc>
          <w:tcPr>
            <w:tcW w:w="1011" w:type="dxa"/>
            <w:vAlign w:val="center"/>
          </w:tcPr>
          <w:p w14:paraId="1F32EE6C"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X≥300</w:t>
            </w:r>
          </w:p>
        </w:tc>
        <w:tc>
          <w:tcPr>
            <w:tcW w:w="1664" w:type="dxa"/>
            <w:vAlign w:val="center"/>
          </w:tcPr>
          <w:p w14:paraId="7FF1787A"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100≤X＜300</w:t>
            </w:r>
          </w:p>
        </w:tc>
        <w:tc>
          <w:tcPr>
            <w:tcW w:w="1446" w:type="dxa"/>
            <w:vAlign w:val="center"/>
          </w:tcPr>
          <w:p w14:paraId="6DA7D8F4"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10≤X＜100</w:t>
            </w:r>
          </w:p>
        </w:tc>
        <w:tc>
          <w:tcPr>
            <w:tcW w:w="793" w:type="dxa"/>
            <w:vAlign w:val="center"/>
          </w:tcPr>
          <w:p w14:paraId="5B3AF390" w14:textId="77777777" w:rsidR="00EF1C94" w:rsidRDefault="00000000">
            <w:pPr>
              <w:widowControl/>
              <w:spacing w:line="360" w:lineRule="auto"/>
              <w:jc w:val="center"/>
              <w:rPr>
                <w:rFonts w:ascii="宋体" w:hAnsi="宋体" w:cs="宋体" w:hint="eastAsia"/>
                <w:kern w:val="0"/>
                <w:sz w:val="24"/>
              </w:rPr>
            </w:pPr>
            <w:r>
              <w:rPr>
                <w:rFonts w:ascii="宋体" w:hAnsi="宋体" w:cs="宋体" w:hint="eastAsia"/>
                <w:kern w:val="0"/>
                <w:sz w:val="24"/>
              </w:rPr>
              <w:t>X＜10</w:t>
            </w:r>
          </w:p>
        </w:tc>
      </w:tr>
    </w:tbl>
    <w:p w14:paraId="07C35D65"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说明：</w:t>
      </w:r>
    </w:p>
    <w:p w14:paraId="6CE29845"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1.大型、中型和小型企业须同时满足所列指标的下限，否则下划一档；微型企业只须满足所列指标中的一项即可。</w:t>
      </w:r>
    </w:p>
    <w:p w14:paraId="4BF89231"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2.附表中各行业的范围以《国民经济行业分类》（GB/T4</w:t>
      </w:r>
      <w:r>
        <w:rPr>
          <w:rFonts w:ascii="宋体" w:hAnsi="宋体" w:cs="宋体"/>
          <w:kern w:val="0"/>
          <w:sz w:val="24"/>
        </w:rPr>
        <w:t>60</w:t>
      </w:r>
      <w:r>
        <w:rPr>
          <w:rFonts w:ascii="宋体" w:hAnsi="宋体" w:cs="宋体" w:hint="eastAsia"/>
          <w:kern w:val="0"/>
          <w:sz w:val="24"/>
        </w:rPr>
        <w:t>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A0D36D9" w14:textId="77777777" w:rsidR="00EF1C94" w:rsidRDefault="00000000">
      <w:pPr>
        <w:widowControl/>
        <w:shd w:val="clear" w:color="auto" w:fill="FFFFFF"/>
        <w:spacing w:line="360" w:lineRule="auto"/>
        <w:ind w:firstLineChars="200" w:firstLine="480"/>
        <w:jc w:val="left"/>
        <w:rPr>
          <w:rFonts w:ascii="宋体" w:hAnsi="宋体" w:cs="宋体" w:hint="eastAsia"/>
          <w:kern w:val="0"/>
          <w:sz w:val="24"/>
        </w:rPr>
      </w:pPr>
      <w:r>
        <w:rPr>
          <w:rFonts w:ascii="宋体" w:hAnsi="宋体" w:cs="宋体" w:hint="eastAsia"/>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7FDDC88" w14:textId="77777777" w:rsidR="00EF1C94" w:rsidRDefault="00EF1C94">
      <w:pPr>
        <w:pStyle w:val="a5"/>
        <w:tabs>
          <w:tab w:val="left" w:pos="562"/>
          <w:tab w:val="left" w:pos="3372"/>
          <w:tab w:val="left" w:pos="3653"/>
        </w:tabs>
        <w:spacing w:line="360" w:lineRule="auto"/>
        <w:rPr>
          <w:rFonts w:ascii="宋体" w:hAnsi="宋体" w:cs="宋体" w:hint="eastAsia"/>
          <w:sz w:val="24"/>
        </w:rPr>
      </w:pPr>
    </w:p>
    <w:p w14:paraId="3101FBA3" w14:textId="77777777" w:rsidR="00EF1C94" w:rsidRDefault="00000000">
      <w:pPr>
        <w:tabs>
          <w:tab w:val="left" w:pos="360"/>
        </w:tabs>
        <w:spacing w:line="360" w:lineRule="auto"/>
        <w:outlineLvl w:val="1"/>
        <w:rPr>
          <w:rFonts w:ascii="宋体" w:hAnsi="宋体" w:cs="宋体" w:hint="eastAsia"/>
          <w:sz w:val="24"/>
        </w:rPr>
      </w:pPr>
      <w:r>
        <w:rPr>
          <w:rFonts w:ascii="宋体" w:hAnsi="宋体" w:cs="宋体" w:hint="eastAsia"/>
          <w:sz w:val="24"/>
        </w:rPr>
        <w:br w:type="page"/>
      </w:r>
      <w:r>
        <w:rPr>
          <w:rFonts w:ascii="宋体" w:hAnsi="宋体" w:cs="宋体" w:hint="eastAsia"/>
          <w:b/>
          <w:bCs/>
          <w:sz w:val="24"/>
        </w:rPr>
        <w:t>4、财政部、民政部、中国残联《关于促进残疾人就业政府采购政策的通知》（财库〔2017〕141 号）</w:t>
      </w:r>
    </w:p>
    <w:p w14:paraId="341F78D4" w14:textId="77777777" w:rsidR="00EF1C94" w:rsidRDefault="00EF1C94">
      <w:pPr>
        <w:shd w:val="clear" w:color="auto" w:fill="FFFFFF"/>
        <w:spacing w:line="360" w:lineRule="auto"/>
        <w:rPr>
          <w:rFonts w:ascii="宋体" w:hAnsi="宋体" w:cs="宋体" w:hint="eastAsia"/>
          <w:bCs/>
          <w:sz w:val="24"/>
        </w:rPr>
      </w:pPr>
    </w:p>
    <w:p w14:paraId="366B23F9" w14:textId="77777777" w:rsidR="00EF1C94" w:rsidRDefault="00000000">
      <w:pPr>
        <w:shd w:val="clear" w:color="auto" w:fill="FFFFFF"/>
        <w:spacing w:line="360" w:lineRule="auto"/>
        <w:rPr>
          <w:rFonts w:ascii="宋体" w:hAnsi="宋体" w:cs="宋体" w:hint="eastAsia"/>
          <w:bCs/>
          <w:sz w:val="24"/>
        </w:rPr>
      </w:pPr>
      <w:r>
        <w:rPr>
          <w:rFonts w:ascii="宋体" w:hAnsi="宋体" w:cs="宋体" w:hint="eastAsia"/>
          <w:bCs/>
          <w:sz w:val="24"/>
        </w:rPr>
        <w:t>关于促进残疾人就业政府采购政策的通知</w:t>
      </w:r>
    </w:p>
    <w:p w14:paraId="474FE1D2" w14:textId="77777777" w:rsidR="00EF1C94" w:rsidRDefault="00000000">
      <w:pPr>
        <w:pStyle w:val="af1"/>
        <w:shd w:val="clear" w:color="auto" w:fill="FFFFFF"/>
        <w:spacing w:before="0" w:beforeAutospacing="0" w:after="0" w:afterAutospacing="0" w:line="360" w:lineRule="auto"/>
        <w:jc w:val="center"/>
        <w:rPr>
          <w:rFonts w:hint="eastAsia"/>
        </w:rPr>
      </w:pPr>
      <w:r>
        <w:rPr>
          <w:rFonts w:hint="eastAsia"/>
        </w:rPr>
        <w:t xml:space="preserve">　　</w:t>
      </w:r>
      <w:bookmarkStart w:id="26" w:name="sendNo"/>
      <w:r>
        <w:rPr>
          <w:rFonts w:hint="eastAsia"/>
        </w:rPr>
        <w:t>财库〔</w:t>
      </w:r>
      <w:bookmarkEnd w:id="26"/>
      <w:r>
        <w:rPr>
          <w:rFonts w:hint="eastAsia"/>
        </w:rPr>
        <w:t>2017〕141号</w:t>
      </w:r>
    </w:p>
    <w:p w14:paraId="5E971160" w14:textId="77777777" w:rsidR="00EF1C94" w:rsidRDefault="00000000">
      <w:pPr>
        <w:pStyle w:val="af1"/>
        <w:shd w:val="clear" w:color="auto" w:fill="FFFFFF"/>
        <w:spacing w:before="0" w:beforeAutospacing="0" w:after="0" w:afterAutospacing="0" w:line="360" w:lineRule="auto"/>
        <w:ind w:firstLineChars="200" w:firstLine="480"/>
        <w:rPr>
          <w:rFonts w:hint="eastAsia"/>
        </w:rPr>
      </w:pPr>
      <w:bookmarkStart w:id="2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27"/>
      <w:r>
        <w:rPr>
          <w:rFonts w:hint="eastAsia"/>
        </w:rPr>
        <w:t>：</w:t>
      </w:r>
    </w:p>
    <w:p w14:paraId="648272C7"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14:paraId="7B7A3380"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一、享受政府采购支持政策的残疾人福利性单位应当同时满足以下条件：</w:t>
      </w:r>
    </w:p>
    <w:p w14:paraId="1A16B555"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（一）安置的残疾人占本单位在职职工人数的比例不低于25%（含25%），并且安置的残疾人人数不少于10人（含10人）；</w:t>
      </w:r>
    </w:p>
    <w:p w14:paraId="74372CDB"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（二）依法与安置的每位残疾人签订了一年以上（含一年）的劳动合同或服务协议；</w:t>
      </w:r>
    </w:p>
    <w:p w14:paraId="03C0C97E"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（三）为安置的每位残疾人按月足额缴纳了基本养老保险、基本医疗保险、失业保险、工伤保险和生育保险等社会保险费；</w:t>
      </w:r>
    </w:p>
    <w:p w14:paraId="15FEAB09"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（四）通过银行等金融机构向安置的每位残疾人，按月支付了不低于单位所在区县适用的经省级人民政府批准的月最低工资标准的工资；</w:t>
      </w:r>
    </w:p>
    <w:p w14:paraId="65F43DF3"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14:paraId="65F990A1"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22E6C45"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hint="eastAsia"/>
        </w:rPr>
        <w:t>函内容</w:t>
      </w:r>
      <w:proofErr w:type="gramEnd"/>
      <w:r>
        <w:rPr>
          <w:rFonts w:hint="eastAsia"/>
        </w:rPr>
        <w:t>的材料。</w:t>
      </w:r>
    </w:p>
    <w:p w14:paraId="39FC6F9B"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中标、成交供应商为残疾人福利性单位的，采购人或者其委托的采购代理机构应当随中标、成交结果同时公告其《残疾人福利性单位声明函》，接受社会监督。</w:t>
      </w:r>
    </w:p>
    <w:p w14:paraId="24524D4D"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供应商提供的《残疾人福利性单位声明函》与事实不符的，依照《政府采购法》第七十七条第一款的规定追究法律责任。</w:t>
      </w:r>
    </w:p>
    <w:p w14:paraId="046C3B19"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723E36E"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四、采购人采购公开招标数额标准以上的货物或者服务，因落实促进残疾人就业政策的需要，依法履行有关报批程序后，可采用公开招标以外的采购方式。</w:t>
      </w:r>
    </w:p>
    <w:p w14:paraId="46D8D963"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0818906C"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31693077" w14:textId="77777777" w:rsidR="00EF1C94" w:rsidRDefault="00000000">
      <w:pPr>
        <w:pStyle w:val="af1"/>
        <w:shd w:val="clear" w:color="auto" w:fill="FFFFFF"/>
        <w:spacing w:before="0" w:beforeAutospacing="0" w:after="0" w:afterAutospacing="0" w:line="360" w:lineRule="auto"/>
        <w:ind w:firstLineChars="200" w:firstLine="480"/>
        <w:rPr>
          <w:rFonts w:hint="eastAsia"/>
        </w:rPr>
      </w:pPr>
      <w:r>
        <w:rPr>
          <w:rFonts w:hint="eastAsia"/>
        </w:rPr>
        <w:t>七、本通知自2017年10月1日起执行。</w:t>
      </w:r>
    </w:p>
    <w:p w14:paraId="2B7505AC" w14:textId="77777777" w:rsidR="00EF1C94" w:rsidRDefault="00000000">
      <w:pPr>
        <w:pStyle w:val="af1"/>
        <w:shd w:val="clear" w:color="auto" w:fill="FFFFFF"/>
        <w:spacing w:before="0" w:beforeAutospacing="0" w:after="0" w:afterAutospacing="0" w:line="360" w:lineRule="auto"/>
        <w:ind w:firstLineChars="200" w:firstLine="480"/>
        <w:jc w:val="right"/>
        <w:rPr>
          <w:rFonts w:hint="eastAsia"/>
        </w:rPr>
      </w:pPr>
      <w:r>
        <w:rPr>
          <w:rFonts w:hint="eastAsia"/>
        </w:rPr>
        <w:t>财政部 民政部 中国残疾人联合会</w:t>
      </w:r>
    </w:p>
    <w:p w14:paraId="4367530D" w14:textId="77777777" w:rsidR="00EF1C94" w:rsidRDefault="00000000">
      <w:pPr>
        <w:pStyle w:val="af1"/>
        <w:shd w:val="clear" w:color="auto" w:fill="FFFFFF"/>
        <w:spacing w:before="0" w:beforeAutospacing="0" w:after="0" w:afterAutospacing="0" w:line="360" w:lineRule="auto"/>
        <w:ind w:firstLineChars="200" w:firstLine="480"/>
        <w:jc w:val="right"/>
        <w:rPr>
          <w:rFonts w:hint="eastAsia"/>
        </w:rPr>
      </w:pPr>
      <w:r>
        <w:rPr>
          <w:rFonts w:hint="eastAsia"/>
        </w:rPr>
        <w:t>2017年8月22日</w:t>
      </w:r>
    </w:p>
    <w:p w14:paraId="6DEA0312" w14:textId="77777777" w:rsidR="00EF1C94" w:rsidRDefault="00EF1C94">
      <w:pPr>
        <w:pStyle w:val="x-scope"/>
        <w:shd w:val="clear" w:color="auto" w:fill="FFFFFF"/>
        <w:spacing w:before="0" w:beforeAutospacing="0" w:after="0" w:afterAutospacing="0" w:line="360" w:lineRule="auto"/>
        <w:jc w:val="both"/>
        <w:rPr>
          <w:rFonts w:hint="eastAsia"/>
        </w:rPr>
      </w:pPr>
    </w:p>
    <w:p w14:paraId="4584B237" w14:textId="77777777" w:rsidR="00EF1C94" w:rsidRDefault="00EF1C94">
      <w:pPr>
        <w:pStyle w:val="x-scope"/>
        <w:shd w:val="clear" w:color="auto" w:fill="FFFFFF"/>
        <w:spacing w:before="0" w:beforeAutospacing="0" w:after="0" w:afterAutospacing="0" w:line="360" w:lineRule="auto"/>
        <w:jc w:val="both"/>
        <w:rPr>
          <w:rFonts w:hint="eastAsia"/>
        </w:rPr>
      </w:pPr>
    </w:p>
    <w:p w14:paraId="0EB5B862" w14:textId="77777777" w:rsidR="00EF1C94" w:rsidRDefault="00EF1C94">
      <w:pPr>
        <w:pStyle w:val="x-scope"/>
        <w:shd w:val="clear" w:color="auto" w:fill="FFFFFF"/>
        <w:spacing w:before="0" w:beforeAutospacing="0" w:after="0" w:afterAutospacing="0" w:line="360" w:lineRule="auto"/>
        <w:jc w:val="both"/>
        <w:rPr>
          <w:rFonts w:hint="eastAsia"/>
        </w:rPr>
      </w:pPr>
    </w:p>
    <w:p w14:paraId="6C6F3741" w14:textId="77777777" w:rsidR="00EF1C94" w:rsidRDefault="00EF1C94">
      <w:pPr>
        <w:pStyle w:val="x-scope"/>
        <w:shd w:val="clear" w:color="auto" w:fill="FFFFFF"/>
        <w:spacing w:before="0" w:beforeAutospacing="0" w:after="0" w:afterAutospacing="0" w:line="360" w:lineRule="auto"/>
        <w:jc w:val="both"/>
        <w:rPr>
          <w:rFonts w:hint="eastAsia"/>
        </w:rPr>
      </w:pPr>
    </w:p>
    <w:p w14:paraId="01A7A68A" w14:textId="77777777" w:rsidR="00EF1C94" w:rsidRDefault="00EF1C94">
      <w:pPr>
        <w:pStyle w:val="x-scope"/>
        <w:shd w:val="clear" w:color="auto" w:fill="FFFFFF"/>
        <w:spacing w:before="0" w:beforeAutospacing="0" w:after="0" w:afterAutospacing="0" w:line="360" w:lineRule="auto"/>
        <w:jc w:val="both"/>
        <w:rPr>
          <w:rFonts w:hint="eastAsia"/>
        </w:rPr>
      </w:pPr>
    </w:p>
    <w:p w14:paraId="17AC9B3B" w14:textId="77777777" w:rsidR="00EF1C94" w:rsidRDefault="00EF1C94">
      <w:pPr>
        <w:pStyle w:val="x-scope"/>
        <w:shd w:val="clear" w:color="auto" w:fill="FFFFFF"/>
        <w:spacing w:before="0" w:beforeAutospacing="0" w:after="0" w:afterAutospacing="0" w:line="360" w:lineRule="auto"/>
        <w:jc w:val="both"/>
        <w:rPr>
          <w:rFonts w:hint="eastAsia"/>
        </w:rPr>
      </w:pPr>
    </w:p>
    <w:p w14:paraId="53CBE885" w14:textId="77777777" w:rsidR="00EF1C94" w:rsidRDefault="00000000">
      <w:r>
        <w:rPr>
          <w:rFonts w:hint="eastAsia"/>
        </w:rPr>
        <w:br w:type="page"/>
      </w:r>
    </w:p>
    <w:p w14:paraId="50A42399" w14:textId="77777777" w:rsidR="00EF1C94" w:rsidRDefault="00000000">
      <w:pPr>
        <w:pStyle w:val="x-scope"/>
        <w:shd w:val="clear" w:color="auto" w:fill="FFFFFF"/>
        <w:spacing w:before="0" w:beforeAutospacing="0" w:after="0" w:afterAutospacing="0" w:line="360" w:lineRule="auto"/>
        <w:jc w:val="both"/>
        <w:rPr>
          <w:rFonts w:hint="eastAsia"/>
        </w:rPr>
      </w:pPr>
      <w:r>
        <w:rPr>
          <w:rFonts w:hint="eastAsia"/>
        </w:rPr>
        <w:t>附件：</w:t>
      </w:r>
    </w:p>
    <w:p w14:paraId="43F68EAE" w14:textId="77777777" w:rsidR="00EF1C94" w:rsidRDefault="00000000">
      <w:pPr>
        <w:pStyle w:val="x-scope"/>
        <w:shd w:val="clear" w:color="auto" w:fill="FFFFFF"/>
        <w:spacing w:before="0" w:beforeAutospacing="0" w:after="0" w:afterAutospacing="0" w:line="360" w:lineRule="auto"/>
        <w:ind w:firstLineChars="200" w:firstLine="482"/>
        <w:jc w:val="center"/>
        <w:rPr>
          <w:rFonts w:hint="eastAsia"/>
        </w:rPr>
      </w:pPr>
      <w:r>
        <w:rPr>
          <w:rStyle w:val="qowt-font5-gb2312"/>
          <w:rFonts w:hint="eastAsia"/>
          <w:b/>
          <w:bCs/>
        </w:rPr>
        <w:t>残疾人福利性单位声明函</w:t>
      </w:r>
    </w:p>
    <w:p w14:paraId="64CC8AD7" w14:textId="77777777" w:rsidR="00EF1C94" w:rsidRDefault="00EF1C94">
      <w:pPr>
        <w:pStyle w:val="x-scope"/>
        <w:shd w:val="clear" w:color="auto" w:fill="FFFFFF"/>
        <w:spacing w:before="0" w:beforeAutospacing="0" w:after="0" w:afterAutospacing="0" w:line="360" w:lineRule="auto"/>
        <w:ind w:firstLineChars="200" w:firstLine="480"/>
        <w:jc w:val="both"/>
        <w:rPr>
          <w:rFonts w:hint="eastAsia"/>
        </w:rPr>
      </w:pPr>
    </w:p>
    <w:p w14:paraId="15F74DF3" w14:textId="77777777" w:rsidR="00EF1C94" w:rsidRDefault="00000000">
      <w:pPr>
        <w:pStyle w:val="x-scope"/>
        <w:shd w:val="clear" w:color="auto" w:fill="FFFFFF"/>
        <w:spacing w:before="0" w:beforeAutospacing="0" w:after="0" w:afterAutospacing="0" w:line="360" w:lineRule="auto"/>
        <w:ind w:firstLineChars="200" w:firstLine="480"/>
        <w:jc w:val="both"/>
        <w:rPr>
          <w:rFonts w:hint="eastAsia"/>
        </w:rPr>
      </w:pPr>
      <w:r>
        <w:rPr>
          <w:rStyle w:val="qowt-font5-gb231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760FB6" w14:textId="77777777" w:rsidR="00EF1C94" w:rsidRDefault="00000000">
      <w:pPr>
        <w:pStyle w:val="x-scope"/>
        <w:shd w:val="clear" w:color="auto" w:fill="FFFFFF"/>
        <w:spacing w:before="0" w:beforeAutospacing="0" w:after="0" w:afterAutospacing="0" w:line="360" w:lineRule="auto"/>
        <w:ind w:firstLineChars="200" w:firstLine="480"/>
        <w:jc w:val="both"/>
        <w:rPr>
          <w:rFonts w:hint="eastAsia"/>
        </w:rPr>
      </w:pPr>
      <w:r>
        <w:rPr>
          <w:rStyle w:val="qowt-font5-gb2312"/>
          <w:rFonts w:hint="eastAsia"/>
        </w:rPr>
        <w:t>本单位对上述声明的真实性负责。如有虚假，将依法承担相应责任。</w:t>
      </w:r>
    </w:p>
    <w:p w14:paraId="0B4587F2" w14:textId="77777777" w:rsidR="00EF1C94" w:rsidRDefault="00000000">
      <w:pPr>
        <w:pStyle w:val="x-scope"/>
        <w:shd w:val="clear" w:color="auto" w:fill="FFFFFF"/>
        <w:spacing w:before="0" w:beforeAutospacing="0" w:after="0" w:afterAutospacing="0" w:line="360" w:lineRule="auto"/>
        <w:ind w:firstLineChars="200" w:firstLine="480"/>
        <w:jc w:val="both"/>
        <w:rPr>
          <w:rFonts w:hint="eastAsia"/>
        </w:rPr>
      </w:pPr>
      <w:r>
        <w:rPr>
          <w:rFonts w:hint="eastAsia"/>
        </w:rPr>
        <w:t>投标人已知悉《关于促进残疾人就业政府采购政策的通知》（财库〔2017〕141 号）的规定，承诺提供的声明</w:t>
      </w:r>
      <w:proofErr w:type="gramStart"/>
      <w:r>
        <w:rPr>
          <w:rFonts w:hint="eastAsia"/>
        </w:rPr>
        <w:t>函内容</w:t>
      </w:r>
      <w:proofErr w:type="gramEnd"/>
      <w:r>
        <w:rPr>
          <w:rFonts w:hint="eastAsia"/>
        </w:rPr>
        <w:t>是真实的，如提供声明</w:t>
      </w:r>
      <w:proofErr w:type="gramStart"/>
      <w:r>
        <w:rPr>
          <w:rFonts w:hint="eastAsia"/>
        </w:rPr>
        <w:t>函内容</w:t>
      </w:r>
      <w:proofErr w:type="gramEnd"/>
      <w:r>
        <w:rPr>
          <w:rFonts w:hint="eastAsia"/>
        </w:rPr>
        <w:t>不实，则依法追究相关法律责任。</w:t>
      </w:r>
    </w:p>
    <w:p w14:paraId="057D05B1" w14:textId="77777777" w:rsidR="00EF1C94" w:rsidRDefault="00EF1C94">
      <w:pPr>
        <w:pStyle w:val="x-scope"/>
        <w:shd w:val="clear" w:color="auto" w:fill="FFFFFF"/>
        <w:spacing w:before="0" w:beforeAutospacing="0" w:after="0" w:afterAutospacing="0" w:line="360" w:lineRule="auto"/>
        <w:ind w:firstLineChars="200" w:firstLine="480"/>
        <w:jc w:val="both"/>
        <w:rPr>
          <w:rFonts w:hint="eastAsia"/>
        </w:rPr>
      </w:pPr>
    </w:p>
    <w:p w14:paraId="28500250" w14:textId="77777777" w:rsidR="00EF1C94" w:rsidRDefault="00000000">
      <w:pPr>
        <w:pStyle w:val="x-scope"/>
        <w:shd w:val="clear" w:color="auto" w:fill="FFFFFF"/>
        <w:spacing w:before="0" w:beforeAutospacing="0" w:after="0" w:afterAutospacing="0" w:line="360" w:lineRule="auto"/>
        <w:ind w:rightChars="1000" w:right="2100"/>
        <w:jc w:val="right"/>
        <w:rPr>
          <w:rFonts w:hint="eastAsia"/>
        </w:rPr>
      </w:pPr>
      <w:r>
        <w:rPr>
          <w:rStyle w:val="qowt-font5-gb2312"/>
          <w:rFonts w:hint="eastAsia"/>
        </w:rPr>
        <w:t>单位名称（盖章）：</w:t>
      </w:r>
    </w:p>
    <w:p w14:paraId="20757495" w14:textId="77777777" w:rsidR="00EF1C94" w:rsidRDefault="00000000">
      <w:pPr>
        <w:pStyle w:val="x-scope"/>
        <w:shd w:val="clear" w:color="auto" w:fill="FFFFFF"/>
        <w:spacing w:before="0" w:beforeAutospacing="0" w:after="0" w:afterAutospacing="0" w:line="360" w:lineRule="auto"/>
        <w:ind w:rightChars="1000" w:right="2100"/>
        <w:jc w:val="right"/>
        <w:rPr>
          <w:rFonts w:hint="eastAsia"/>
          <w:lang w:val="fr-CH"/>
        </w:rPr>
      </w:pPr>
      <w:r>
        <w:rPr>
          <w:rStyle w:val="qowt-font5-gb2312"/>
          <w:rFonts w:hint="eastAsia"/>
        </w:rPr>
        <w:t>日 期：</w:t>
      </w:r>
    </w:p>
    <w:p w14:paraId="55063079" w14:textId="77777777" w:rsidR="00EF1C94" w:rsidRDefault="00EF1C94">
      <w:pPr>
        <w:tabs>
          <w:tab w:val="left" w:pos="640"/>
          <w:tab w:val="left" w:pos="1260"/>
          <w:tab w:val="left" w:pos="1418"/>
        </w:tabs>
        <w:spacing w:line="360" w:lineRule="auto"/>
        <w:ind w:rightChars="-200" w:right="-420"/>
        <w:rPr>
          <w:rFonts w:ascii="宋体" w:hAnsi="宋体" w:cs="宋体" w:hint="eastAsia"/>
          <w:sz w:val="24"/>
          <w:lang w:val="fr-CH"/>
        </w:rPr>
      </w:pPr>
    </w:p>
    <w:p w14:paraId="697E8292" w14:textId="77777777" w:rsidR="00EF1C94" w:rsidRDefault="00EF1C94"/>
    <w:sectPr w:rsidR="00EF1C94">
      <w:headerReference w:type="even" r:id="rId10"/>
      <w:headerReference w:type="default" r:id="rId11"/>
      <w:headerReference w:type="first" r:id="rId12"/>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D9108" w14:textId="77777777" w:rsidR="00CA1366" w:rsidRDefault="00CA1366">
      <w:r>
        <w:separator/>
      </w:r>
    </w:p>
  </w:endnote>
  <w:endnote w:type="continuationSeparator" w:id="0">
    <w:p w14:paraId="708784B9" w14:textId="77777777" w:rsidR="00CA1366" w:rsidRDefault="00C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长城仿宋">
    <w:altName w:val="仿宋"/>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F1A6" w14:textId="77777777" w:rsidR="00EF1C94" w:rsidRDefault="00000000">
    <w:pPr>
      <w:pStyle w:val="af"/>
      <w:rPr>
        <w:rFonts w:ascii="宋体" w:hAnsi="宋体" w:hint="eastAsia"/>
        <w:sz w:val="28"/>
        <w:szCs w:val="28"/>
      </w:rPr>
    </w:pPr>
    <w:r>
      <w:rPr>
        <w:rFonts w:ascii="宋体" w:hAnsi="宋体"/>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9E57" w14:textId="77777777" w:rsidR="00EF1C94" w:rsidRDefault="00000000">
    <w:pPr>
      <w:pStyle w:val="af"/>
      <w:jc w:val="right"/>
      <w:rPr>
        <w:rFonts w:ascii="宋体" w:hAnsi="宋体" w:hint="eastAsia"/>
        <w:sz w:val="28"/>
        <w:szCs w:val="28"/>
      </w:rPr>
    </w:pPr>
    <w:r>
      <w:rPr>
        <w:noProof/>
        <w:sz w:val="28"/>
      </w:rPr>
      <mc:AlternateContent>
        <mc:Choice Requires="wps">
          <w:drawing>
            <wp:anchor distT="0" distB="0" distL="114300" distR="114300" simplePos="0" relativeHeight="251661312" behindDoc="0" locked="0" layoutInCell="1" allowOverlap="1" wp14:anchorId="4A92218B" wp14:editId="631DAA2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9C108" w14:textId="77777777" w:rsidR="00EF1C94" w:rsidRDefault="00000000">
                          <w:pPr>
                            <w:pStyle w:val="af"/>
                            <w:jc w:val="right"/>
                          </w:pPr>
                          <w:r>
                            <w:rPr>
                              <w:rFonts w:ascii="宋体" w:hAnsi="宋体"/>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92218B"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B9C108" w14:textId="77777777" w:rsidR="00EF1C94" w:rsidRDefault="00000000">
                    <w:pPr>
                      <w:pStyle w:val="af"/>
                      <w:jc w:val="right"/>
                    </w:pPr>
                    <w:r>
                      <w:rPr>
                        <w:rFonts w:ascii="宋体" w:hAnsi="宋体"/>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Pr>
                        <w:rStyle w:val="af4"/>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C8C07" w14:textId="77777777" w:rsidR="00CA1366" w:rsidRDefault="00CA1366">
      <w:r>
        <w:separator/>
      </w:r>
    </w:p>
  </w:footnote>
  <w:footnote w:type="continuationSeparator" w:id="0">
    <w:p w14:paraId="6675FF69" w14:textId="77777777" w:rsidR="00CA1366" w:rsidRDefault="00CA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C447" w14:textId="77777777" w:rsidR="00EF1C94" w:rsidRDefault="00000000">
    <w:r>
      <w:pict w14:anchorId="0414D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4" type="#_x0000_t136" style="position:absolute;left:0;text-align:left;margin-left:0;margin-top:0;width:415pt;height:207.5pt;z-index:-251656192;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B262" w14:textId="77777777" w:rsidR="00EF1C94" w:rsidRDefault="00EF1C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BE1B" w14:textId="77777777" w:rsidR="00EF1C94" w:rsidRDefault="00000000">
    <w:r>
      <w:pict w14:anchorId="2E61F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5pt;height:207.5pt;z-index:-251657216;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A77657F5"/>
    <w:multiLevelType w:val="singleLevel"/>
    <w:tmpl w:val="A77657F5"/>
    <w:lvl w:ilvl="0">
      <w:start w:val="1"/>
      <w:numFmt w:val="decimal"/>
      <w:suff w:val="nothing"/>
      <w:lvlText w:val="（%1）"/>
      <w:lvlJc w:val="left"/>
    </w:lvl>
  </w:abstractNum>
  <w:abstractNum w:abstractNumId="2" w15:restartNumberingAfterBreak="0">
    <w:nsid w:val="ABFE4F76"/>
    <w:multiLevelType w:val="singleLevel"/>
    <w:tmpl w:val="ABFE4F76"/>
    <w:lvl w:ilvl="0">
      <w:start w:val="1"/>
      <w:numFmt w:val="decimalEnclosedCircleChinese"/>
      <w:suff w:val="nothing"/>
      <w:lvlText w:val="%1　"/>
      <w:lvlJc w:val="left"/>
      <w:pPr>
        <w:ind w:left="0" w:firstLine="400"/>
      </w:pPr>
      <w:rPr>
        <w:rFonts w:hint="eastAsia"/>
      </w:rPr>
    </w:lvl>
  </w:abstractNum>
  <w:abstractNum w:abstractNumId="3" w15:restartNumberingAfterBreak="0">
    <w:nsid w:val="E2BE74A2"/>
    <w:multiLevelType w:val="singleLevel"/>
    <w:tmpl w:val="E2BE74A2"/>
    <w:lvl w:ilvl="0">
      <w:start w:val="1"/>
      <w:numFmt w:val="chineseCounting"/>
      <w:suff w:val="nothing"/>
      <w:lvlText w:val="%1、"/>
      <w:lvlJc w:val="left"/>
      <w:rPr>
        <w:rFonts w:hint="eastAsia"/>
      </w:rPr>
    </w:lvl>
  </w:abstractNum>
  <w:abstractNum w:abstractNumId="4" w15:restartNumberingAfterBreak="0">
    <w:nsid w:val="E5F47F23"/>
    <w:multiLevelType w:val="singleLevel"/>
    <w:tmpl w:val="E5F47F23"/>
    <w:lvl w:ilvl="0">
      <w:start w:val="1"/>
      <w:numFmt w:val="decimalEnclosedCircleChinese"/>
      <w:suff w:val="nothing"/>
      <w:lvlText w:val="%1　"/>
      <w:lvlJc w:val="left"/>
      <w:pPr>
        <w:ind w:left="0" w:firstLine="400"/>
      </w:pPr>
      <w:rPr>
        <w:rFonts w:hint="eastAsia"/>
      </w:rPr>
    </w:lvl>
  </w:abstractNum>
  <w:abstractNum w:abstractNumId="5" w15:restartNumberingAfterBreak="0">
    <w:nsid w:val="FB7F34F7"/>
    <w:multiLevelType w:val="singleLevel"/>
    <w:tmpl w:val="FB7F34F7"/>
    <w:lvl w:ilvl="0">
      <w:start w:val="1"/>
      <w:numFmt w:val="decimalEnclosedCircleChinese"/>
      <w:suff w:val="nothing"/>
      <w:lvlText w:val="%1　"/>
      <w:lvlJc w:val="left"/>
      <w:pPr>
        <w:ind w:left="0" w:firstLine="400"/>
      </w:pPr>
      <w:rPr>
        <w:rFonts w:hint="eastAsia"/>
      </w:rPr>
    </w:lvl>
  </w:abstractNum>
  <w:abstractNum w:abstractNumId="6" w15:restartNumberingAfterBreak="0">
    <w:nsid w:val="147E6560"/>
    <w:multiLevelType w:val="multilevel"/>
    <w:tmpl w:val="147E6560"/>
    <w:lvl w:ilvl="0">
      <w:start w:val="1"/>
      <w:numFmt w:val="chineseCountingThousand"/>
      <w:pStyle w:val="1"/>
      <w:suff w:val="noth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35840A3"/>
    <w:multiLevelType w:val="multilevel"/>
    <w:tmpl w:val="435840A3"/>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8"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9"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16cid:durableId="1132869863">
    <w:abstractNumId w:val="6"/>
  </w:num>
  <w:num w:numId="2" w16cid:durableId="974258847">
    <w:abstractNumId w:val="9"/>
  </w:num>
  <w:num w:numId="3" w16cid:durableId="87501768">
    <w:abstractNumId w:val="1"/>
  </w:num>
  <w:num w:numId="4" w16cid:durableId="460684547">
    <w:abstractNumId w:val="0"/>
  </w:num>
  <w:num w:numId="5" w16cid:durableId="305741683">
    <w:abstractNumId w:val="2"/>
  </w:num>
  <w:num w:numId="6" w16cid:durableId="1157501476">
    <w:abstractNumId w:val="4"/>
  </w:num>
  <w:num w:numId="7" w16cid:durableId="940256062">
    <w:abstractNumId w:val="5"/>
  </w:num>
  <w:num w:numId="8" w16cid:durableId="13502245">
    <w:abstractNumId w:val="3"/>
  </w:num>
  <w:num w:numId="9" w16cid:durableId="391078557">
    <w:abstractNumId w:val="7"/>
  </w:num>
  <w:num w:numId="10" w16cid:durableId="45444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E4YWE2NWM2NjkyMzUxOGRkNDNkNjJlMmYxYjJlZDkifQ=="/>
  </w:docVars>
  <w:rsids>
    <w:rsidRoot w:val="00172A27"/>
    <w:rsid w:val="CCFF8640"/>
    <w:rsid w:val="CD6D627B"/>
    <w:rsid w:val="CD76D643"/>
    <w:rsid w:val="CD790716"/>
    <w:rsid w:val="CDBF0F11"/>
    <w:rsid w:val="CDBF6347"/>
    <w:rsid w:val="CDFF7006"/>
    <w:rsid w:val="CE8075F9"/>
    <w:rsid w:val="CEBED425"/>
    <w:rsid w:val="CEFD45B6"/>
    <w:rsid w:val="CF7F6B53"/>
    <w:rsid w:val="CF9F9751"/>
    <w:rsid w:val="CFB5BBFE"/>
    <w:rsid w:val="CFB7B634"/>
    <w:rsid w:val="CFBEE156"/>
    <w:rsid w:val="CFC95E41"/>
    <w:rsid w:val="CFE73BA4"/>
    <w:rsid w:val="CFE93B53"/>
    <w:rsid w:val="CFECF654"/>
    <w:rsid w:val="CFF23669"/>
    <w:rsid w:val="CFFE68F2"/>
    <w:rsid w:val="CFFEF7FD"/>
    <w:rsid w:val="D11A01C8"/>
    <w:rsid w:val="D467BB2F"/>
    <w:rsid w:val="D5F28C17"/>
    <w:rsid w:val="D5FD7C65"/>
    <w:rsid w:val="D6FB7D4A"/>
    <w:rsid w:val="D6FBD824"/>
    <w:rsid w:val="D748876F"/>
    <w:rsid w:val="D753FF31"/>
    <w:rsid w:val="D7F768FF"/>
    <w:rsid w:val="D7FFB121"/>
    <w:rsid w:val="D9B8D66B"/>
    <w:rsid w:val="D9DFEB6F"/>
    <w:rsid w:val="DA3F11D2"/>
    <w:rsid w:val="DA77BF65"/>
    <w:rsid w:val="DA7EFCED"/>
    <w:rsid w:val="DA864DF8"/>
    <w:rsid w:val="DB3FB4A8"/>
    <w:rsid w:val="DB6F05CE"/>
    <w:rsid w:val="DB761A47"/>
    <w:rsid w:val="DB77CBAE"/>
    <w:rsid w:val="DB7E9084"/>
    <w:rsid w:val="DB9CAD45"/>
    <w:rsid w:val="DBF2FCA9"/>
    <w:rsid w:val="DBF32C96"/>
    <w:rsid w:val="DBFEDD45"/>
    <w:rsid w:val="DBFF3F9B"/>
    <w:rsid w:val="DCFB863D"/>
    <w:rsid w:val="DD3B7287"/>
    <w:rsid w:val="DD4FB3C0"/>
    <w:rsid w:val="DD6D19F4"/>
    <w:rsid w:val="DD7DB17C"/>
    <w:rsid w:val="DD8D7858"/>
    <w:rsid w:val="DDCCDB7C"/>
    <w:rsid w:val="DDFA3068"/>
    <w:rsid w:val="DDFD15F3"/>
    <w:rsid w:val="DE0B5C63"/>
    <w:rsid w:val="DE48A245"/>
    <w:rsid w:val="DED7ADC0"/>
    <w:rsid w:val="DEE5EE65"/>
    <w:rsid w:val="DEEDB7FE"/>
    <w:rsid w:val="DEFB56F0"/>
    <w:rsid w:val="DEFFA451"/>
    <w:rsid w:val="DF2DFF79"/>
    <w:rsid w:val="DF3DF2FE"/>
    <w:rsid w:val="DF3FC20C"/>
    <w:rsid w:val="DF4F60F7"/>
    <w:rsid w:val="DF6AAF7E"/>
    <w:rsid w:val="DF6D6421"/>
    <w:rsid w:val="DF6E6190"/>
    <w:rsid w:val="DF7E1314"/>
    <w:rsid w:val="DF7F990A"/>
    <w:rsid w:val="DF871704"/>
    <w:rsid w:val="DFBF3049"/>
    <w:rsid w:val="DFBFF981"/>
    <w:rsid w:val="DFCB9460"/>
    <w:rsid w:val="DFCEBF54"/>
    <w:rsid w:val="DFDE1DB5"/>
    <w:rsid w:val="DFE83EF1"/>
    <w:rsid w:val="DFF2D84E"/>
    <w:rsid w:val="DFF707C1"/>
    <w:rsid w:val="DFFCA25F"/>
    <w:rsid w:val="DFFE76E2"/>
    <w:rsid w:val="DFFE8273"/>
    <w:rsid w:val="DFFF3D2D"/>
    <w:rsid w:val="DFFF59FE"/>
    <w:rsid w:val="DFFFE042"/>
    <w:rsid w:val="E2DA1E82"/>
    <w:rsid w:val="E3DC91FC"/>
    <w:rsid w:val="E3FD78CA"/>
    <w:rsid w:val="E5DFBA70"/>
    <w:rsid w:val="E5FF37F3"/>
    <w:rsid w:val="E67D2A72"/>
    <w:rsid w:val="E6FF22E0"/>
    <w:rsid w:val="E75D5F63"/>
    <w:rsid w:val="E79D8EEE"/>
    <w:rsid w:val="E7AB7F05"/>
    <w:rsid w:val="E7FA061E"/>
    <w:rsid w:val="E7FE269C"/>
    <w:rsid w:val="E7FE9B4D"/>
    <w:rsid w:val="E7FF2437"/>
    <w:rsid w:val="E7FF88EA"/>
    <w:rsid w:val="E9F6066D"/>
    <w:rsid w:val="EA76CD76"/>
    <w:rsid w:val="EABF49E6"/>
    <w:rsid w:val="EB7F8A09"/>
    <w:rsid w:val="EB7F9983"/>
    <w:rsid w:val="EBADF67E"/>
    <w:rsid w:val="EBBF3C91"/>
    <w:rsid w:val="EBDF5910"/>
    <w:rsid w:val="EBEFA3D3"/>
    <w:rsid w:val="EBFE5C0B"/>
    <w:rsid w:val="EBFF07D8"/>
    <w:rsid w:val="ED6391F0"/>
    <w:rsid w:val="ED73AAC5"/>
    <w:rsid w:val="ED7BF5CC"/>
    <w:rsid w:val="EDEFB2A2"/>
    <w:rsid w:val="EDF7FA5F"/>
    <w:rsid w:val="EDFF0E3A"/>
    <w:rsid w:val="EE9C973A"/>
    <w:rsid w:val="EEAF2439"/>
    <w:rsid w:val="EEBDBBD9"/>
    <w:rsid w:val="EEDA5E48"/>
    <w:rsid w:val="EEDCE468"/>
    <w:rsid w:val="EEEF175F"/>
    <w:rsid w:val="EEF71889"/>
    <w:rsid w:val="EF3B3245"/>
    <w:rsid w:val="EF3E9F91"/>
    <w:rsid w:val="EFA6CFAA"/>
    <w:rsid w:val="EFBE6AA5"/>
    <w:rsid w:val="EFBE85D3"/>
    <w:rsid w:val="EFD45404"/>
    <w:rsid w:val="EFDEA483"/>
    <w:rsid w:val="EFEA1677"/>
    <w:rsid w:val="EFEF3FB9"/>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4FE82A"/>
    <w:rsid w:val="F573702A"/>
    <w:rsid w:val="F59E91F2"/>
    <w:rsid w:val="F5F30BCA"/>
    <w:rsid w:val="F5F78086"/>
    <w:rsid w:val="F5FF1F3A"/>
    <w:rsid w:val="F63F6F64"/>
    <w:rsid w:val="F68E8EBC"/>
    <w:rsid w:val="F6CFF33F"/>
    <w:rsid w:val="F6DE4F89"/>
    <w:rsid w:val="F6FB59FB"/>
    <w:rsid w:val="F6FD5C13"/>
    <w:rsid w:val="F6FDB564"/>
    <w:rsid w:val="F72F231F"/>
    <w:rsid w:val="F73F8055"/>
    <w:rsid w:val="F75BBD0A"/>
    <w:rsid w:val="F76B4181"/>
    <w:rsid w:val="F76FC8E7"/>
    <w:rsid w:val="F77F293A"/>
    <w:rsid w:val="F77F6F5D"/>
    <w:rsid w:val="F78FD6E7"/>
    <w:rsid w:val="F79FC191"/>
    <w:rsid w:val="F7AD7728"/>
    <w:rsid w:val="F7B66E6B"/>
    <w:rsid w:val="F7BB4CE9"/>
    <w:rsid w:val="F7BBF82E"/>
    <w:rsid w:val="F7BE1D1A"/>
    <w:rsid w:val="F7BF626F"/>
    <w:rsid w:val="F7D7C933"/>
    <w:rsid w:val="F7D7E901"/>
    <w:rsid w:val="F7DD7EBA"/>
    <w:rsid w:val="F7E61377"/>
    <w:rsid w:val="F7F1D18D"/>
    <w:rsid w:val="F7FD5F60"/>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D66E1"/>
    <w:rsid w:val="F9EF76F1"/>
    <w:rsid w:val="F9F798B4"/>
    <w:rsid w:val="F9FF7DCC"/>
    <w:rsid w:val="F9FF95C6"/>
    <w:rsid w:val="F9FFD4BD"/>
    <w:rsid w:val="FA3F9E5F"/>
    <w:rsid w:val="FA878932"/>
    <w:rsid w:val="FA9B3D00"/>
    <w:rsid w:val="FAAABF82"/>
    <w:rsid w:val="FACF3FFA"/>
    <w:rsid w:val="FAEF4EAD"/>
    <w:rsid w:val="FB17FC89"/>
    <w:rsid w:val="FB6DFECA"/>
    <w:rsid w:val="FB73862D"/>
    <w:rsid w:val="FB78543D"/>
    <w:rsid w:val="FB792A97"/>
    <w:rsid w:val="FBB06DFD"/>
    <w:rsid w:val="FBB615CF"/>
    <w:rsid w:val="FBB7E772"/>
    <w:rsid w:val="FBD485CB"/>
    <w:rsid w:val="FBDF362C"/>
    <w:rsid w:val="FBDFAD9A"/>
    <w:rsid w:val="FBDFEA15"/>
    <w:rsid w:val="FBE3D565"/>
    <w:rsid w:val="FBEA4912"/>
    <w:rsid w:val="FBEEE93C"/>
    <w:rsid w:val="FBEF119B"/>
    <w:rsid w:val="FBEF2C87"/>
    <w:rsid w:val="FBEF4575"/>
    <w:rsid w:val="FBF2CA96"/>
    <w:rsid w:val="FBF43BC8"/>
    <w:rsid w:val="FBF4BD86"/>
    <w:rsid w:val="FBF7DF5A"/>
    <w:rsid w:val="FBF84B88"/>
    <w:rsid w:val="FBF9BD5A"/>
    <w:rsid w:val="FBFB100D"/>
    <w:rsid w:val="FBFC4259"/>
    <w:rsid w:val="FBFDE5A7"/>
    <w:rsid w:val="FBFF1B42"/>
    <w:rsid w:val="FBFF3349"/>
    <w:rsid w:val="FBFF57A4"/>
    <w:rsid w:val="FBFF5D11"/>
    <w:rsid w:val="FBFFC0F5"/>
    <w:rsid w:val="FC74888D"/>
    <w:rsid w:val="FCBF2D87"/>
    <w:rsid w:val="FCCF6794"/>
    <w:rsid w:val="FCDF3B93"/>
    <w:rsid w:val="FCEFF891"/>
    <w:rsid w:val="FCF684FA"/>
    <w:rsid w:val="FCFA91C5"/>
    <w:rsid w:val="FD2F7D47"/>
    <w:rsid w:val="FD546795"/>
    <w:rsid w:val="FD5F2EEF"/>
    <w:rsid w:val="FD6FA600"/>
    <w:rsid w:val="FD9F45F6"/>
    <w:rsid w:val="FDBD221F"/>
    <w:rsid w:val="FDDE82FE"/>
    <w:rsid w:val="FDEFCD20"/>
    <w:rsid w:val="FDF7ABD0"/>
    <w:rsid w:val="FDFC106C"/>
    <w:rsid w:val="FDFEA2DD"/>
    <w:rsid w:val="FDFFCB60"/>
    <w:rsid w:val="FE6DC9B1"/>
    <w:rsid w:val="FE6DE328"/>
    <w:rsid w:val="FE755604"/>
    <w:rsid w:val="FE779C47"/>
    <w:rsid w:val="FE7F57C1"/>
    <w:rsid w:val="FE7FCF1D"/>
    <w:rsid w:val="FE8B95F1"/>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9F28F8"/>
    <w:rsid w:val="FFAFA0BC"/>
    <w:rsid w:val="FFB69FCA"/>
    <w:rsid w:val="FFB7425B"/>
    <w:rsid w:val="FFB750E2"/>
    <w:rsid w:val="FFB7C282"/>
    <w:rsid w:val="FFBAB4ED"/>
    <w:rsid w:val="FFBB05DC"/>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32D"/>
    <w:rsid w:val="FFDFAA64"/>
    <w:rsid w:val="FFDFBE6A"/>
    <w:rsid w:val="FFE750AB"/>
    <w:rsid w:val="FFF2614D"/>
    <w:rsid w:val="FFF71634"/>
    <w:rsid w:val="FFF7C9A4"/>
    <w:rsid w:val="FFF7DDB7"/>
    <w:rsid w:val="FFF91262"/>
    <w:rsid w:val="FFFD3583"/>
    <w:rsid w:val="FFFD4B79"/>
    <w:rsid w:val="FFFD5BAF"/>
    <w:rsid w:val="FFFDAABC"/>
    <w:rsid w:val="FFFDE7A9"/>
    <w:rsid w:val="FFFE0131"/>
    <w:rsid w:val="FFFF1242"/>
    <w:rsid w:val="FFFF287C"/>
    <w:rsid w:val="FFFFC76B"/>
    <w:rsid w:val="00095A75"/>
    <w:rsid w:val="00102FCF"/>
    <w:rsid w:val="00127819"/>
    <w:rsid w:val="00151778"/>
    <w:rsid w:val="00172A27"/>
    <w:rsid w:val="001D18BD"/>
    <w:rsid w:val="001D3334"/>
    <w:rsid w:val="001E733B"/>
    <w:rsid w:val="0025700C"/>
    <w:rsid w:val="002D3A6D"/>
    <w:rsid w:val="00427844"/>
    <w:rsid w:val="00523433"/>
    <w:rsid w:val="00531F14"/>
    <w:rsid w:val="005B0D49"/>
    <w:rsid w:val="006219FC"/>
    <w:rsid w:val="00621A13"/>
    <w:rsid w:val="00770252"/>
    <w:rsid w:val="007A52F5"/>
    <w:rsid w:val="00821404"/>
    <w:rsid w:val="009E2B18"/>
    <w:rsid w:val="00A77EED"/>
    <w:rsid w:val="00B7098E"/>
    <w:rsid w:val="00C26D89"/>
    <w:rsid w:val="00CA1366"/>
    <w:rsid w:val="00D05268"/>
    <w:rsid w:val="00E04AD1"/>
    <w:rsid w:val="00E75D82"/>
    <w:rsid w:val="00EF1C94"/>
    <w:rsid w:val="010C37B8"/>
    <w:rsid w:val="016F05E9"/>
    <w:rsid w:val="01A11967"/>
    <w:rsid w:val="01BD17FD"/>
    <w:rsid w:val="02B9090A"/>
    <w:rsid w:val="02BD3216"/>
    <w:rsid w:val="031107FC"/>
    <w:rsid w:val="03344889"/>
    <w:rsid w:val="03510688"/>
    <w:rsid w:val="03C80805"/>
    <w:rsid w:val="04220A01"/>
    <w:rsid w:val="05024E58"/>
    <w:rsid w:val="05690583"/>
    <w:rsid w:val="05D84CA5"/>
    <w:rsid w:val="05EB2641"/>
    <w:rsid w:val="063313B4"/>
    <w:rsid w:val="06450B90"/>
    <w:rsid w:val="07552703"/>
    <w:rsid w:val="077AF5D6"/>
    <w:rsid w:val="07D06FDE"/>
    <w:rsid w:val="07DB29DD"/>
    <w:rsid w:val="085A6660"/>
    <w:rsid w:val="088C4E09"/>
    <w:rsid w:val="08C71150"/>
    <w:rsid w:val="0953165A"/>
    <w:rsid w:val="09A36B41"/>
    <w:rsid w:val="0A183285"/>
    <w:rsid w:val="0B1A27AE"/>
    <w:rsid w:val="0B30205B"/>
    <w:rsid w:val="0B9650E5"/>
    <w:rsid w:val="0BCC6A37"/>
    <w:rsid w:val="0BD45EF5"/>
    <w:rsid w:val="0BF67D6A"/>
    <w:rsid w:val="0C4D7368"/>
    <w:rsid w:val="0C6C4A39"/>
    <w:rsid w:val="0CCB3933"/>
    <w:rsid w:val="0D376BE5"/>
    <w:rsid w:val="0DB46393"/>
    <w:rsid w:val="0DBFF8A4"/>
    <w:rsid w:val="0DC71D86"/>
    <w:rsid w:val="0E0636C2"/>
    <w:rsid w:val="0E1B55E1"/>
    <w:rsid w:val="0E541CB6"/>
    <w:rsid w:val="0F226313"/>
    <w:rsid w:val="0F260153"/>
    <w:rsid w:val="0F4C5F6E"/>
    <w:rsid w:val="0F9B909F"/>
    <w:rsid w:val="0FA94F43"/>
    <w:rsid w:val="0FBC28CC"/>
    <w:rsid w:val="0FFE3C2D"/>
    <w:rsid w:val="10762E0F"/>
    <w:rsid w:val="12117034"/>
    <w:rsid w:val="122F0D51"/>
    <w:rsid w:val="126D9995"/>
    <w:rsid w:val="12EA61D9"/>
    <w:rsid w:val="12ED74B0"/>
    <w:rsid w:val="12F47908"/>
    <w:rsid w:val="137658F4"/>
    <w:rsid w:val="13BB0907"/>
    <w:rsid w:val="140D3389"/>
    <w:rsid w:val="15297246"/>
    <w:rsid w:val="156E66B6"/>
    <w:rsid w:val="15787C5B"/>
    <w:rsid w:val="162D45A8"/>
    <w:rsid w:val="168B5553"/>
    <w:rsid w:val="1717300A"/>
    <w:rsid w:val="175D30A4"/>
    <w:rsid w:val="178E628A"/>
    <w:rsid w:val="17974DC1"/>
    <w:rsid w:val="1797A8E8"/>
    <w:rsid w:val="17AFCD58"/>
    <w:rsid w:val="17BF9709"/>
    <w:rsid w:val="17DFB82A"/>
    <w:rsid w:val="17E41A7D"/>
    <w:rsid w:val="17F917F2"/>
    <w:rsid w:val="17FFA1F3"/>
    <w:rsid w:val="18235CAA"/>
    <w:rsid w:val="18270E2D"/>
    <w:rsid w:val="18B65219"/>
    <w:rsid w:val="18BD7EDC"/>
    <w:rsid w:val="198C2042"/>
    <w:rsid w:val="199D0E65"/>
    <w:rsid w:val="19D86C84"/>
    <w:rsid w:val="19FA3545"/>
    <w:rsid w:val="1A035868"/>
    <w:rsid w:val="1A827038"/>
    <w:rsid w:val="1AAC6771"/>
    <w:rsid w:val="1AB42484"/>
    <w:rsid w:val="1AD3361A"/>
    <w:rsid w:val="1AED1634"/>
    <w:rsid w:val="1AF56CB1"/>
    <w:rsid w:val="1B1D4692"/>
    <w:rsid w:val="1B3C173F"/>
    <w:rsid w:val="1B7F54A3"/>
    <w:rsid w:val="1B7FF535"/>
    <w:rsid w:val="1BAE5A96"/>
    <w:rsid w:val="1BBFE1C1"/>
    <w:rsid w:val="1BFDEAE4"/>
    <w:rsid w:val="1BFFE856"/>
    <w:rsid w:val="1C215235"/>
    <w:rsid w:val="1CAF6DFF"/>
    <w:rsid w:val="1CBF97F2"/>
    <w:rsid w:val="1CDC3FF9"/>
    <w:rsid w:val="1D9A259A"/>
    <w:rsid w:val="1DD264C6"/>
    <w:rsid w:val="1DEBDB17"/>
    <w:rsid w:val="1E7EB620"/>
    <w:rsid w:val="1E8D5784"/>
    <w:rsid w:val="1E8E7398"/>
    <w:rsid w:val="1EDD6EA9"/>
    <w:rsid w:val="1EF7CA78"/>
    <w:rsid w:val="1EFF6F72"/>
    <w:rsid w:val="1F0A406F"/>
    <w:rsid w:val="1F1D05E3"/>
    <w:rsid w:val="1F25C25A"/>
    <w:rsid w:val="1F3670F2"/>
    <w:rsid w:val="1F5BAC61"/>
    <w:rsid w:val="1F5D2FD1"/>
    <w:rsid w:val="1F6EF29D"/>
    <w:rsid w:val="1F73F37A"/>
    <w:rsid w:val="1F7F4BF3"/>
    <w:rsid w:val="1FAFF4B3"/>
    <w:rsid w:val="1FB7081D"/>
    <w:rsid w:val="1FBAC58D"/>
    <w:rsid w:val="1FBBF8DB"/>
    <w:rsid w:val="1FD6A300"/>
    <w:rsid w:val="1FD96C40"/>
    <w:rsid w:val="1FFF9FA2"/>
    <w:rsid w:val="207865DF"/>
    <w:rsid w:val="20A4382C"/>
    <w:rsid w:val="213740D6"/>
    <w:rsid w:val="21511A38"/>
    <w:rsid w:val="216300BC"/>
    <w:rsid w:val="2185500C"/>
    <w:rsid w:val="21A92B96"/>
    <w:rsid w:val="2260669D"/>
    <w:rsid w:val="227D45A9"/>
    <w:rsid w:val="22E21BC4"/>
    <w:rsid w:val="23BF0D43"/>
    <w:rsid w:val="23D13C15"/>
    <w:rsid w:val="23D64C00"/>
    <w:rsid w:val="23E3436C"/>
    <w:rsid w:val="24495099"/>
    <w:rsid w:val="248D3582"/>
    <w:rsid w:val="24BF699D"/>
    <w:rsid w:val="25747400"/>
    <w:rsid w:val="25801095"/>
    <w:rsid w:val="25D977F1"/>
    <w:rsid w:val="25EB87C7"/>
    <w:rsid w:val="260D2D7B"/>
    <w:rsid w:val="263C7034"/>
    <w:rsid w:val="2675E140"/>
    <w:rsid w:val="269CC175"/>
    <w:rsid w:val="271C5A1C"/>
    <w:rsid w:val="271F938A"/>
    <w:rsid w:val="2734033D"/>
    <w:rsid w:val="27636103"/>
    <w:rsid w:val="27BE2A52"/>
    <w:rsid w:val="27E880B4"/>
    <w:rsid w:val="27F26299"/>
    <w:rsid w:val="27F55E0F"/>
    <w:rsid w:val="27FE33CE"/>
    <w:rsid w:val="27FF0829"/>
    <w:rsid w:val="28641D7B"/>
    <w:rsid w:val="286533D6"/>
    <w:rsid w:val="28977EA2"/>
    <w:rsid w:val="289A3AA3"/>
    <w:rsid w:val="29050CDC"/>
    <w:rsid w:val="29A1025D"/>
    <w:rsid w:val="2A3F4BF5"/>
    <w:rsid w:val="2AADC391"/>
    <w:rsid w:val="2AAF4215"/>
    <w:rsid w:val="2AB928BF"/>
    <w:rsid w:val="2ADF707C"/>
    <w:rsid w:val="2AF54989"/>
    <w:rsid w:val="2B2B082F"/>
    <w:rsid w:val="2B7D0165"/>
    <w:rsid w:val="2BB9C8F2"/>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AE6949"/>
    <w:rsid w:val="32F40FD3"/>
    <w:rsid w:val="32F977F1"/>
    <w:rsid w:val="32FF0317"/>
    <w:rsid w:val="337AE2D6"/>
    <w:rsid w:val="33DEF139"/>
    <w:rsid w:val="33E52AA0"/>
    <w:rsid w:val="33E72014"/>
    <w:rsid w:val="33F915CE"/>
    <w:rsid w:val="33F9C19C"/>
    <w:rsid w:val="346DC6E6"/>
    <w:rsid w:val="34D5481E"/>
    <w:rsid w:val="3535527B"/>
    <w:rsid w:val="35E75334"/>
    <w:rsid w:val="35EB6C31"/>
    <w:rsid w:val="35F7ACF4"/>
    <w:rsid w:val="36B772DB"/>
    <w:rsid w:val="36BDDA7C"/>
    <w:rsid w:val="36EE6EF7"/>
    <w:rsid w:val="36F7F178"/>
    <w:rsid w:val="36FA2523"/>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B338A6"/>
    <w:rsid w:val="38DCE36B"/>
    <w:rsid w:val="3948288A"/>
    <w:rsid w:val="397B1CE6"/>
    <w:rsid w:val="397E758C"/>
    <w:rsid w:val="399333C8"/>
    <w:rsid w:val="39FACE01"/>
    <w:rsid w:val="3A456D67"/>
    <w:rsid w:val="3A626B85"/>
    <w:rsid w:val="3A8F174A"/>
    <w:rsid w:val="3AC2456D"/>
    <w:rsid w:val="3AF774CA"/>
    <w:rsid w:val="3AFF7B57"/>
    <w:rsid w:val="3B3FC881"/>
    <w:rsid w:val="3B6B729E"/>
    <w:rsid w:val="3B6E5B2D"/>
    <w:rsid w:val="3B7905A1"/>
    <w:rsid w:val="3B7BF8D1"/>
    <w:rsid w:val="3B93441B"/>
    <w:rsid w:val="3BF3F690"/>
    <w:rsid w:val="3BFF42A2"/>
    <w:rsid w:val="3BFFAFAC"/>
    <w:rsid w:val="3C0223B7"/>
    <w:rsid w:val="3C217AB5"/>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1BCCC5"/>
    <w:rsid w:val="3F576BF2"/>
    <w:rsid w:val="3F6F0A32"/>
    <w:rsid w:val="3F772D4C"/>
    <w:rsid w:val="3F77813E"/>
    <w:rsid w:val="3F7E6325"/>
    <w:rsid w:val="3F7F5966"/>
    <w:rsid w:val="3F84C1AE"/>
    <w:rsid w:val="3F9844A6"/>
    <w:rsid w:val="3FA06772"/>
    <w:rsid w:val="3FB3B736"/>
    <w:rsid w:val="3FBFA169"/>
    <w:rsid w:val="3FCDAA70"/>
    <w:rsid w:val="3FCF161C"/>
    <w:rsid w:val="3FD7C333"/>
    <w:rsid w:val="3FDF7814"/>
    <w:rsid w:val="3FDFE01C"/>
    <w:rsid w:val="3FEFC185"/>
    <w:rsid w:val="3FF57E60"/>
    <w:rsid w:val="3FF584C1"/>
    <w:rsid w:val="3FF72816"/>
    <w:rsid w:val="3FFB77CB"/>
    <w:rsid w:val="3FFB87EC"/>
    <w:rsid w:val="3FFD2741"/>
    <w:rsid w:val="3FFDCBCA"/>
    <w:rsid w:val="3FFEAECC"/>
    <w:rsid w:val="3FFF03B9"/>
    <w:rsid w:val="40226BDD"/>
    <w:rsid w:val="4050335B"/>
    <w:rsid w:val="40810FC8"/>
    <w:rsid w:val="41CF6829"/>
    <w:rsid w:val="42337B3F"/>
    <w:rsid w:val="427D40B5"/>
    <w:rsid w:val="440918F1"/>
    <w:rsid w:val="447D7569"/>
    <w:rsid w:val="44B52210"/>
    <w:rsid w:val="44CB1698"/>
    <w:rsid w:val="44F324D8"/>
    <w:rsid w:val="453144FF"/>
    <w:rsid w:val="455B5B96"/>
    <w:rsid w:val="459C5D66"/>
    <w:rsid w:val="459E2651"/>
    <w:rsid w:val="459F5CA0"/>
    <w:rsid w:val="45C41A3D"/>
    <w:rsid w:val="462D6801"/>
    <w:rsid w:val="469D7925"/>
    <w:rsid w:val="46A41F0B"/>
    <w:rsid w:val="46EA32A6"/>
    <w:rsid w:val="47053F7C"/>
    <w:rsid w:val="4706073F"/>
    <w:rsid w:val="473FFB5F"/>
    <w:rsid w:val="47775721"/>
    <w:rsid w:val="478563C6"/>
    <w:rsid w:val="47C60945"/>
    <w:rsid w:val="47E9A1A0"/>
    <w:rsid w:val="48002B88"/>
    <w:rsid w:val="480E6DE3"/>
    <w:rsid w:val="484F4B48"/>
    <w:rsid w:val="48605FCE"/>
    <w:rsid w:val="48C06477"/>
    <w:rsid w:val="48C3322B"/>
    <w:rsid w:val="48F14BF7"/>
    <w:rsid w:val="48FF3195"/>
    <w:rsid w:val="4945059D"/>
    <w:rsid w:val="49BEA124"/>
    <w:rsid w:val="49CC6CB6"/>
    <w:rsid w:val="4A6202EB"/>
    <w:rsid w:val="4A7C4FC1"/>
    <w:rsid w:val="4A9A6CAF"/>
    <w:rsid w:val="4A9C5875"/>
    <w:rsid w:val="4AFD4615"/>
    <w:rsid w:val="4B454A0A"/>
    <w:rsid w:val="4B5A3FD8"/>
    <w:rsid w:val="4B887951"/>
    <w:rsid w:val="4BC20883"/>
    <w:rsid w:val="4C251B2D"/>
    <w:rsid w:val="4CF92E7B"/>
    <w:rsid w:val="4CFB6B2C"/>
    <w:rsid w:val="4D1DB812"/>
    <w:rsid w:val="4D357CE0"/>
    <w:rsid w:val="4DAFC284"/>
    <w:rsid w:val="4DBB3E33"/>
    <w:rsid w:val="4DE3154B"/>
    <w:rsid w:val="4DF5D2BF"/>
    <w:rsid w:val="4E47DE62"/>
    <w:rsid w:val="4E5655E3"/>
    <w:rsid w:val="4ECD7EB5"/>
    <w:rsid w:val="4EDE35AC"/>
    <w:rsid w:val="4F640F18"/>
    <w:rsid w:val="4F7E3902"/>
    <w:rsid w:val="4F9A44F8"/>
    <w:rsid w:val="4F9F214B"/>
    <w:rsid w:val="4FF395E6"/>
    <w:rsid w:val="4FF6C5E8"/>
    <w:rsid w:val="4FFA569E"/>
    <w:rsid w:val="4FFF7B66"/>
    <w:rsid w:val="51487335"/>
    <w:rsid w:val="51BCFBE2"/>
    <w:rsid w:val="51E01C33"/>
    <w:rsid w:val="51E44568"/>
    <w:rsid w:val="51F15DFD"/>
    <w:rsid w:val="51FF628E"/>
    <w:rsid w:val="522BBFAA"/>
    <w:rsid w:val="522D533A"/>
    <w:rsid w:val="53252976"/>
    <w:rsid w:val="53401509"/>
    <w:rsid w:val="53543ED7"/>
    <w:rsid w:val="536433D3"/>
    <w:rsid w:val="536F6462"/>
    <w:rsid w:val="53AE9A86"/>
    <w:rsid w:val="53BD211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7FA184"/>
    <w:rsid w:val="59C9319A"/>
    <w:rsid w:val="59D63A74"/>
    <w:rsid w:val="59D714F6"/>
    <w:rsid w:val="59DFFD93"/>
    <w:rsid w:val="5A4947D3"/>
    <w:rsid w:val="5AAD6D12"/>
    <w:rsid w:val="5ABB1050"/>
    <w:rsid w:val="5ACB2560"/>
    <w:rsid w:val="5AF72C33"/>
    <w:rsid w:val="5AF93469"/>
    <w:rsid w:val="5B3B3860"/>
    <w:rsid w:val="5B5D2F92"/>
    <w:rsid w:val="5B7DDC28"/>
    <w:rsid w:val="5B7F624A"/>
    <w:rsid w:val="5B9AA4AC"/>
    <w:rsid w:val="5BE72AE1"/>
    <w:rsid w:val="5BEB75A4"/>
    <w:rsid w:val="5BEFF4C2"/>
    <w:rsid w:val="5BF42BBB"/>
    <w:rsid w:val="5BFFD5F5"/>
    <w:rsid w:val="5CF634E9"/>
    <w:rsid w:val="5D355CB4"/>
    <w:rsid w:val="5D5D99E9"/>
    <w:rsid w:val="5D794F9B"/>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57343"/>
    <w:rsid w:val="5EE707FD"/>
    <w:rsid w:val="5EF9E1D9"/>
    <w:rsid w:val="5EFD1774"/>
    <w:rsid w:val="5EFD63A1"/>
    <w:rsid w:val="5F2D046E"/>
    <w:rsid w:val="5F3C7A35"/>
    <w:rsid w:val="5F3EE51C"/>
    <w:rsid w:val="5F4E1719"/>
    <w:rsid w:val="5F4ED10A"/>
    <w:rsid w:val="5F622E52"/>
    <w:rsid w:val="5F7D5BE8"/>
    <w:rsid w:val="5F7F3DD2"/>
    <w:rsid w:val="5F7F49C8"/>
    <w:rsid w:val="5FA01D10"/>
    <w:rsid w:val="5FA77A2C"/>
    <w:rsid w:val="5FAB8640"/>
    <w:rsid w:val="5FDF10FF"/>
    <w:rsid w:val="5FDFE6D0"/>
    <w:rsid w:val="5FE7429B"/>
    <w:rsid w:val="5FED422E"/>
    <w:rsid w:val="5FF48D17"/>
    <w:rsid w:val="5FF6893A"/>
    <w:rsid w:val="5FF8AACB"/>
    <w:rsid w:val="5FFB4E30"/>
    <w:rsid w:val="5FFB4F3D"/>
    <w:rsid w:val="5FFD8CB0"/>
    <w:rsid w:val="5FFF5037"/>
    <w:rsid w:val="5FFFE862"/>
    <w:rsid w:val="607D3748"/>
    <w:rsid w:val="610C3A9C"/>
    <w:rsid w:val="615C31E8"/>
    <w:rsid w:val="61B62DA1"/>
    <w:rsid w:val="61FBD9B8"/>
    <w:rsid w:val="61FF5178"/>
    <w:rsid w:val="6243437A"/>
    <w:rsid w:val="62616D7C"/>
    <w:rsid w:val="628D14F2"/>
    <w:rsid w:val="62BD4574"/>
    <w:rsid w:val="6325773C"/>
    <w:rsid w:val="634C1706"/>
    <w:rsid w:val="63B63069"/>
    <w:rsid w:val="63DF6FAC"/>
    <w:rsid w:val="63E57C7D"/>
    <w:rsid w:val="63F6D674"/>
    <w:rsid w:val="64C200F2"/>
    <w:rsid w:val="64F57139"/>
    <w:rsid w:val="65655C60"/>
    <w:rsid w:val="6593F782"/>
    <w:rsid w:val="65BE74B1"/>
    <w:rsid w:val="65FD1E19"/>
    <w:rsid w:val="65FE0871"/>
    <w:rsid w:val="6609095A"/>
    <w:rsid w:val="66390EEC"/>
    <w:rsid w:val="66613576"/>
    <w:rsid w:val="66720F9F"/>
    <w:rsid w:val="66AF6FD1"/>
    <w:rsid w:val="66BB5DAD"/>
    <w:rsid w:val="66D754CB"/>
    <w:rsid w:val="66E7865B"/>
    <w:rsid w:val="66F7B9BD"/>
    <w:rsid w:val="66FF63D9"/>
    <w:rsid w:val="66FF70F4"/>
    <w:rsid w:val="672F4BD5"/>
    <w:rsid w:val="67A30EFF"/>
    <w:rsid w:val="67C8D009"/>
    <w:rsid w:val="67CD7F64"/>
    <w:rsid w:val="67E75822"/>
    <w:rsid w:val="67FBCA81"/>
    <w:rsid w:val="67FEC540"/>
    <w:rsid w:val="67FF8842"/>
    <w:rsid w:val="68174789"/>
    <w:rsid w:val="688B16B1"/>
    <w:rsid w:val="692A7449"/>
    <w:rsid w:val="696D3286"/>
    <w:rsid w:val="69DD1CE7"/>
    <w:rsid w:val="6A4176E3"/>
    <w:rsid w:val="6AE517EE"/>
    <w:rsid w:val="6B0F7019"/>
    <w:rsid w:val="6B7DB2B6"/>
    <w:rsid w:val="6BA60BF0"/>
    <w:rsid w:val="6BAD01AB"/>
    <w:rsid w:val="6BB15618"/>
    <w:rsid w:val="6BB585A9"/>
    <w:rsid w:val="6BBB65E2"/>
    <w:rsid w:val="6BDE830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3F5A63"/>
    <w:rsid w:val="6D5050C7"/>
    <w:rsid w:val="6D9F46C6"/>
    <w:rsid w:val="6DBDB722"/>
    <w:rsid w:val="6DDFE8A4"/>
    <w:rsid w:val="6DF5168E"/>
    <w:rsid w:val="6DFF2102"/>
    <w:rsid w:val="6E4C4A24"/>
    <w:rsid w:val="6E6B3D34"/>
    <w:rsid w:val="6E7E4B13"/>
    <w:rsid w:val="6EAF2D51"/>
    <w:rsid w:val="6EB255EB"/>
    <w:rsid w:val="6ED72C6E"/>
    <w:rsid w:val="6EE10092"/>
    <w:rsid w:val="6EEFA069"/>
    <w:rsid w:val="6EFDCD2D"/>
    <w:rsid w:val="6EFE7C86"/>
    <w:rsid w:val="6EFF612F"/>
    <w:rsid w:val="6EFFAB77"/>
    <w:rsid w:val="6F18680E"/>
    <w:rsid w:val="6F1F37FC"/>
    <w:rsid w:val="6F3F0DB1"/>
    <w:rsid w:val="6F59F9E4"/>
    <w:rsid w:val="6F5BEE0A"/>
    <w:rsid w:val="6F5FAB1B"/>
    <w:rsid w:val="6F735252"/>
    <w:rsid w:val="6F7DDDE0"/>
    <w:rsid w:val="6F81415B"/>
    <w:rsid w:val="6F8E58D6"/>
    <w:rsid w:val="6FB35245"/>
    <w:rsid w:val="6FB86FC2"/>
    <w:rsid w:val="6FCF2F80"/>
    <w:rsid w:val="6FD5E567"/>
    <w:rsid w:val="6FDBF1A1"/>
    <w:rsid w:val="6FDCF403"/>
    <w:rsid w:val="6FE6ECA6"/>
    <w:rsid w:val="6FEC0EF8"/>
    <w:rsid w:val="6FEE3D9A"/>
    <w:rsid w:val="6FEF3E9F"/>
    <w:rsid w:val="6FF7E6B6"/>
    <w:rsid w:val="6FFD0C97"/>
    <w:rsid w:val="6FFD15F0"/>
    <w:rsid w:val="6FFECEB9"/>
    <w:rsid w:val="6FFF08FD"/>
    <w:rsid w:val="6FFF45DC"/>
    <w:rsid w:val="7080499D"/>
    <w:rsid w:val="7082711C"/>
    <w:rsid w:val="70F12FC6"/>
    <w:rsid w:val="713F17D9"/>
    <w:rsid w:val="71AC1F64"/>
    <w:rsid w:val="71BF5DB7"/>
    <w:rsid w:val="71E85758"/>
    <w:rsid w:val="72100F31"/>
    <w:rsid w:val="72445F08"/>
    <w:rsid w:val="72BD5FD5"/>
    <w:rsid w:val="72BF09DC"/>
    <w:rsid w:val="72EB5790"/>
    <w:rsid w:val="72F25D68"/>
    <w:rsid w:val="72F34105"/>
    <w:rsid w:val="72F3DFB7"/>
    <w:rsid w:val="73156CA1"/>
    <w:rsid w:val="733EE3F5"/>
    <w:rsid w:val="733FDD4F"/>
    <w:rsid w:val="735EF94D"/>
    <w:rsid w:val="735F9F05"/>
    <w:rsid w:val="737B2761"/>
    <w:rsid w:val="73AF6EDB"/>
    <w:rsid w:val="73B384CE"/>
    <w:rsid w:val="73DF4221"/>
    <w:rsid w:val="73DF49F4"/>
    <w:rsid w:val="73E65F0C"/>
    <w:rsid w:val="73F5007A"/>
    <w:rsid w:val="73FEB008"/>
    <w:rsid w:val="73FF3C21"/>
    <w:rsid w:val="74077D93"/>
    <w:rsid w:val="74AE9EF4"/>
    <w:rsid w:val="74B15673"/>
    <w:rsid w:val="74FE88D1"/>
    <w:rsid w:val="750B3103"/>
    <w:rsid w:val="757B8C15"/>
    <w:rsid w:val="75B556EC"/>
    <w:rsid w:val="75B7E9C3"/>
    <w:rsid w:val="75DE6D1A"/>
    <w:rsid w:val="75FF3FD3"/>
    <w:rsid w:val="763FF564"/>
    <w:rsid w:val="7688309F"/>
    <w:rsid w:val="769E28CC"/>
    <w:rsid w:val="76A43029"/>
    <w:rsid w:val="76A74492"/>
    <w:rsid w:val="76CFB604"/>
    <w:rsid w:val="76EB13C1"/>
    <w:rsid w:val="76EF4444"/>
    <w:rsid w:val="76F72552"/>
    <w:rsid w:val="76FB10EB"/>
    <w:rsid w:val="76FD926B"/>
    <w:rsid w:val="76FF9977"/>
    <w:rsid w:val="772FD4BB"/>
    <w:rsid w:val="77520F35"/>
    <w:rsid w:val="7759F936"/>
    <w:rsid w:val="77633287"/>
    <w:rsid w:val="776FD87D"/>
    <w:rsid w:val="77747C81"/>
    <w:rsid w:val="777BDA6A"/>
    <w:rsid w:val="777F79C7"/>
    <w:rsid w:val="777FC199"/>
    <w:rsid w:val="778BDCF1"/>
    <w:rsid w:val="77ABAAEB"/>
    <w:rsid w:val="77ADA65E"/>
    <w:rsid w:val="77B29BED"/>
    <w:rsid w:val="77BBB69B"/>
    <w:rsid w:val="77BBCBAD"/>
    <w:rsid w:val="77BD97C9"/>
    <w:rsid w:val="77C3BD60"/>
    <w:rsid w:val="77C57B61"/>
    <w:rsid w:val="77C62DC1"/>
    <w:rsid w:val="77CB4C74"/>
    <w:rsid w:val="77CFED9C"/>
    <w:rsid w:val="77DFC49B"/>
    <w:rsid w:val="77DFE8D3"/>
    <w:rsid w:val="77DFF2A1"/>
    <w:rsid w:val="77E6C2A5"/>
    <w:rsid w:val="77EF7EB5"/>
    <w:rsid w:val="77F79727"/>
    <w:rsid w:val="77F93DFF"/>
    <w:rsid w:val="77FC164C"/>
    <w:rsid w:val="77FD6ECE"/>
    <w:rsid w:val="77FDA820"/>
    <w:rsid w:val="77FE7F81"/>
    <w:rsid w:val="77FF00E7"/>
    <w:rsid w:val="77FF3F71"/>
    <w:rsid w:val="77FF90F0"/>
    <w:rsid w:val="77FFB419"/>
    <w:rsid w:val="785F2FBE"/>
    <w:rsid w:val="78781E10"/>
    <w:rsid w:val="78BF3A77"/>
    <w:rsid w:val="7972DF47"/>
    <w:rsid w:val="797BCC08"/>
    <w:rsid w:val="799E691A"/>
    <w:rsid w:val="799F4D91"/>
    <w:rsid w:val="79BA2FEC"/>
    <w:rsid w:val="79DA45DF"/>
    <w:rsid w:val="79EF2068"/>
    <w:rsid w:val="79EFC2ED"/>
    <w:rsid w:val="79FF532C"/>
    <w:rsid w:val="7A3EA76F"/>
    <w:rsid w:val="7A5B0C8A"/>
    <w:rsid w:val="7A6BC49B"/>
    <w:rsid w:val="7A7719EE"/>
    <w:rsid w:val="7AF1A2F4"/>
    <w:rsid w:val="7AF66DB7"/>
    <w:rsid w:val="7AFB1351"/>
    <w:rsid w:val="7B0D6371"/>
    <w:rsid w:val="7B180978"/>
    <w:rsid w:val="7B1DA959"/>
    <w:rsid w:val="7B3D1ACD"/>
    <w:rsid w:val="7B755887"/>
    <w:rsid w:val="7B770434"/>
    <w:rsid w:val="7B7B5CAD"/>
    <w:rsid w:val="7B7E4325"/>
    <w:rsid w:val="7B9740ED"/>
    <w:rsid w:val="7B9B4F39"/>
    <w:rsid w:val="7B9BD476"/>
    <w:rsid w:val="7B9E4B6E"/>
    <w:rsid w:val="7B9F3205"/>
    <w:rsid w:val="7BAFAC10"/>
    <w:rsid w:val="7BD4FE36"/>
    <w:rsid w:val="7BDDF28F"/>
    <w:rsid w:val="7BE865F2"/>
    <w:rsid w:val="7BEB6994"/>
    <w:rsid w:val="7BF2742E"/>
    <w:rsid w:val="7BF33EBA"/>
    <w:rsid w:val="7BF542A0"/>
    <w:rsid w:val="7BF73396"/>
    <w:rsid w:val="7BFBC874"/>
    <w:rsid w:val="7BFE24D0"/>
    <w:rsid w:val="7BFE7EFB"/>
    <w:rsid w:val="7C3F1A46"/>
    <w:rsid w:val="7C6BE0FE"/>
    <w:rsid w:val="7C6E1534"/>
    <w:rsid w:val="7C7531B8"/>
    <w:rsid w:val="7C7B6AC3"/>
    <w:rsid w:val="7C7BA9C8"/>
    <w:rsid w:val="7C9BD21E"/>
    <w:rsid w:val="7CA02A6A"/>
    <w:rsid w:val="7CD30860"/>
    <w:rsid w:val="7CDFFCC7"/>
    <w:rsid w:val="7CF5B1E8"/>
    <w:rsid w:val="7CF71E25"/>
    <w:rsid w:val="7CF78C98"/>
    <w:rsid w:val="7CFF5EAB"/>
    <w:rsid w:val="7D37CC47"/>
    <w:rsid w:val="7D518BB4"/>
    <w:rsid w:val="7D57321B"/>
    <w:rsid w:val="7D5B5C79"/>
    <w:rsid w:val="7D770A6F"/>
    <w:rsid w:val="7D7BC3C5"/>
    <w:rsid w:val="7D7F1A16"/>
    <w:rsid w:val="7D9C1EA2"/>
    <w:rsid w:val="7DBAE706"/>
    <w:rsid w:val="7DBF3103"/>
    <w:rsid w:val="7DC8B4CE"/>
    <w:rsid w:val="7DCD2E4C"/>
    <w:rsid w:val="7DCFFCA0"/>
    <w:rsid w:val="7DDE5D37"/>
    <w:rsid w:val="7DDE6C1C"/>
    <w:rsid w:val="7DDF1479"/>
    <w:rsid w:val="7DDFEE3A"/>
    <w:rsid w:val="7DE50F92"/>
    <w:rsid w:val="7DEF67DA"/>
    <w:rsid w:val="7DF2C0B3"/>
    <w:rsid w:val="7DF65F5D"/>
    <w:rsid w:val="7DF74A7A"/>
    <w:rsid w:val="7DF7EE46"/>
    <w:rsid w:val="7DFB68E7"/>
    <w:rsid w:val="7DFBCA38"/>
    <w:rsid w:val="7DFC33CF"/>
    <w:rsid w:val="7DFE35DE"/>
    <w:rsid w:val="7DFEBE00"/>
    <w:rsid w:val="7DFFF216"/>
    <w:rsid w:val="7DFFF729"/>
    <w:rsid w:val="7E396F10"/>
    <w:rsid w:val="7E3E3C12"/>
    <w:rsid w:val="7E3F688E"/>
    <w:rsid w:val="7E7997CF"/>
    <w:rsid w:val="7E89087B"/>
    <w:rsid w:val="7E9F9FFA"/>
    <w:rsid w:val="7EA1C8FE"/>
    <w:rsid w:val="7EB588E9"/>
    <w:rsid w:val="7EBE8914"/>
    <w:rsid w:val="7EBF4FAC"/>
    <w:rsid w:val="7ECFC5A0"/>
    <w:rsid w:val="7EDF81E0"/>
    <w:rsid w:val="7EDFB9CE"/>
    <w:rsid w:val="7EF4280A"/>
    <w:rsid w:val="7EF73F35"/>
    <w:rsid w:val="7EFA749D"/>
    <w:rsid w:val="7EFD617A"/>
    <w:rsid w:val="7EFDD9F4"/>
    <w:rsid w:val="7EFFCD07"/>
    <w:rsid w:val="7F153A07"/>
    <w:rsid w:val="7F4F6B62"/>
    <w:rsid w:val="7F557C0B"/>
    <w:rsid w:val="7F5FC9E5"/>
    <w:rsid w:val="7F66F75E"/>
    <w:rsid w:val="7F68349B"/>
    <w:rsid w:val="7F6B747D"/>
    <w:rsid w:val="7F7668EF"/>
    <w:rsid w:val="7F77536D"/>
    <w:rsid w:val="7F777405"/>
    <w:rsid w:val="7F7BF2A7"/>
    <w:rsid w:val="7F7C1911"/>
    <w:rsid w:val="7F7D6521"/>
    <w:rsid w:val="7F7D9E04"/>
    <w:rsid w:val="7F7F6C5B"/>
    <w:rsid w:val="7F7FBD05"/>
    <w:rsid w:val="7F8F15DF"/>
    <w:rsid w:val="7F963032"/>
    <w:rsid w:val="7F9F2658"/>
    <w:rsid w:val="7FA30144"/>
    <w:rsid w:val="7FABBF8A"/>
    <w:rsid w:val="7FAC2F56"/>
    <w:rsid w:val="7FAF74C6"/>
    <w:rsid w:val="7FB224C1"/>
    <w:rsid w:val="7FB58A92"/>
    <w:rsid w:val="7FBBA781"/>
    <w:rsid w:val="7FBDFC47"/>
    <w:rsid w:val="7FBE1214"/>
    <w:rsid w:val="7FBFA2D7"/>
    <w:rsid w:val="7FBFF277"/>
    <w:rsid w:val="7FC24AC2"/>
    <w:rsid w:val="7FCC5C95"/>
    <w:rsid w:val="7FCEDC3F"/>
    <w:rsid w:val="7FCF48BA"/>
    <w:rsid w:val="7FD704A6"/>
    <w:rsid w:val="7FD7B9F5"/>
    <w:rsid w:val="7FD7F78E"/>
    <w:rsid w:val="7FD9A9AB"/>
    <w:rsid w:val="7FDF2562"/>
    <w:rsid w:val="7FDF76F0"/>
    <w:rsid w:val="7FDFD4B4"/>
    <w:rsid w:val="7FE71672"/>
    <w:rsid w:val="7FEB1A98"/>
    <w:rsid w:val="7FEB1C5C"/>
    <w:rsid w:val="7FEB2A6A"/>
    <w:rsid w:val="7FED2FC3"/>
    <w:rsid w:val="7FEECF9C"/>
    <w:rsid w:val="7FEF5F0B"/>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9F75FFB"/>
    <w:rsid w:val="8BF793E2"/>
    <w:rsid w:val="8CDD2D42"/>
    <w:rsid w:val="8DBFCFAA"/>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5F0EBD"/>
    <w:rsid w:val="9F95275D"/>
    <w:rsid w:val="9FD97AFB"/>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C9F1437"/>
    <w:rsid w:val="ADD704A4"/>
    <w:rsid w:val="ADEE7336"/>
    <w:rsid w:val="ADF7EEE3"/>
    <w:rsid w:val="AEBD9832"/>
    <w:rsid w:val="AEDF7556"/>
    <w:rsid w:val="AEF7D195"/>
    <w:rsid w:val="AEFF2162"/>
    <w:rsid w:val="AF293CC5"/>
    <w:rsid w:val="AF3FEA70"/>
    <w:rsid w:val="AFF557E2"/>
    <w:rsid w:val="AFF60A15"/>
    <w:rsid w:val="AFFBF6A7"/>
    <w:rsid w:val="AFFF4B45"/>
    <w:rsid w:val="AFFFBBAC"/>
    <w:rsid w:val="B1AB7A50"/>
    <w:rsid w:val="B33BF28E"/>
    <w:rsid w:val="B3791423"/>
    <w:rsid w:val="B37A8E10"/>
    <w:rsid w:val="B3DF1F85"/>
    <w:rsid w:val="B5AFF77F"/>
    <w:rsid w:val="B5DC6341"/>
    <w:rsid w:val="B5F42EA8"/>
    <w:rsid w:val="B6A63F2E"/>
    <w:rsid w:val="B6BB1840"/>
    <w:rsid w:val="B76F36A9"/>
    <w:rsid w:val="B77EC4AC"/>
    <w:rsid w:val="B7DF6164"/>
    <w:rsid w:val="B7EBF03A"/>
    <w:rsid w:val="B7FBA883"/>
    <w:rsid w:val="B7FDF15A"/>
    <w:rsid w:val="B8BEDE5B"/>
    <w:rsid w:val="B96B993A"/>
    <w:rsid w:val="B9DEE6E2"/>
    <w:rsid w:val="BAD934FB"/>
    <w:rsid w:val="BADF7E11"/>
    <w:rsid w:val="BB7FC558"/>
    <w:rsid w:val="BB9B82AB"/>
    <w:rsid w:val="BBF7EAC5"/>
    <w:rsid w:val="BBFB9380"/>
    <w:rsid w:val="BCFB997A"/>
    <w:rsid w:val="BCFDE6A5"/>
    <w:rsid w:val="BCFF8224"/>
    <w:rsid w:val="BD5F71F8"/>
    <w:rsid w:val="BD771B4F"/>
    <w:rsid w:val="BDBB51BC"/>
    <w:rsid w:val="BDCD8A47"/>
    <w:rsid w:val="BDD73F79"/>
    <w:rsid w:val="BDDD276F"/>
    <w:rsid w:val="BDF4583F"/>
    <w:rsid w:val="BDFF82DD"/>
    <w:rsid w:val="BDFF9C0A"/>
    <w:rsid w:val="BDFFB145"/>
    <w:rsid w:val="BE7F2934"/>
    <w:rsid w:val="BEB7A52F"/>
    <w:rsid w:val="BEBB644F"/>
    <w:rsid w:val="BEEF5CAA"/>
    <w:rsid w:val="BEF3FFCC"/>
    <w:rsid w:val="BEFDAA9A"/>
    <w:rsid w:val="BF0F4D57"/>
    <w:rsid w:val="BF7731A6"/>
    <w:rsid w:val="BF985636"/>
    <w:rsid w:val="BFA7DD1D"/>
    <w:rsid w:val="BFAF6995"/>
    <w:rsid w:val="BFB0D57C"/>
    <w:rsid w:val="BFB5637C"/>
    <w:rsid w:val="BFBFCCCE"/>
    <w:rsid w:val="BFD107FA"/>
    <w:rsid w:val="BFDFC4F6"/>
    <w:rsid w:val="BFE77FD3"/>
    <w:rsid w:val="BFEB1E25"/>
    <w:rsid w:val="BFEBAF11"/>
    <w:rsid w:val="BFEC50E1"/>
    <w:rsid w:val="BFEE3A60"/>
    <w:rsid w:val="BFF5774C"/>
    <w:rsid w:val="BFF7B7B3"/>
    <w:rsid w:val="BFFC7862"/>
    <w:rsid w:val="BFFD8AD6"/>
    <w:rsid w:val="BFFF89F9"/>
    <w:rsid w:val="C5FF2412"/>
    <w:rsid w:val="C6F32DCC"/>
    <w:rsid w:val="C6F76B63"/>
    <w:rsid w:val="C6FF537A"/>
    <w:rsid w:val="C6FF61A2"/>
    <w:rsid w:val="C7ECA57F"/>
    <w:rsid w:val="C7F24352"/>
    <w:rsid w:val="C7FB6C83"/>
    <w:rsid w:val="C93144B0"/>
    <w:rsid w:val="CAA7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2"/>
    </o:shapelayout>
  </w:shapeDefaults>
  <w:decimalSymbol w:val="."/>
  <w:listSeparator w:val=","/>
  <w14:docId w14:val="518A6095"/>
  <w15:docId w15:val="{11F94598-E31F-4CA5-BC38-66BDFC1A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Body Text First Indent 2" w:qFormat="1"/>
    <w:lsdException w:name="Block Text"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260" w:after="260" w:line="360" w:lineRule="auto"/>
      <w:jc w:val="center"/>
      <w:outlineLvl w:val="1"/>
    </w:pPr>
    <w:rPr>
      <w:rFonts w:ascii="黑体" w:eastAsia="黑体" w:hAnsi="宋体" w:cs="Arial"/>
      <w:sz w:val="28"/>
      <w:szCs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next w:val="a"/>
    <w:qFormat/>
    <w:pPr>
      <w:spacing w:before="25" w:after="25"/>
      <w:jc w:val="left"/>
    </w:pPr>
    <w:rPr>
      <w:spacing w:val="10"/>
      <w:kern w:val="0"/>
      <w:sz w:val="24"/>
      <w:szCs w:val="20"/>
    </w:rPr>
  </w:style>
  <w:style w:type="paragraph" w:styleId="a4">
    <w:name w:val="Normal Indent"/>
    <w:basedOn w:val="a"/>
    <w:next w:val="a5"/>
    <w:qFormat/>
    <w:pPr>
      <w:ind w:firstLineChars="200" w:firstLine="420"/>
    </w:pPr>
    <w:rPr>
      <w:szCs w:val="20"/>
    </w:rPr>
  </w:style>
  <w:style w:type="paragraph" w:styleId="a5">
    <w:name w:val="Body Text"/>
    <w:basedOn w:val="a"/>
    <w:next w:val="a6"/>
    <w:link w:val="a7"/>
    <w:uiPriority w:val="99"/>
    <w:unhideWhenUsed/>
    <w:qFormat/>
    <w:pPr>
      <w:spacing w:after="120"/>
    </w:pPr>
  </w:style>
  <w:style w:type="paragraph" w:styleId="a6">
    <w:name w:val="Title"/>
    <w:basedOn w:val="a"/>
    <w:next w:val="a"/>
    <w:qFormat/>
    <w:pPr>
      <w:spacing w:before="240" w:after="60"/>
      <w:jc w:val="center"/>
      <w:outlineLvl w:val="0"/>
    </w:pPr>
    <w:rPr>
      <w:rFonts w:ascii="Arial" w:eastAsia="隶书" w:hAnsi="Arial"/>
      <w:b/>
      <w:bCs/>
      <w:sz w:val="32"/>
      <w:szCs w:val="32"/>
    </w:rPr>
  </w:style>
  <w:style w:type="paragraph" w:styleId="a8">
    <w:name w:val="annotation text"/>
    <w:basedOn w:val="a"/>
    <w:unhideWhenUsed/>
    <w:qFormat/>
    <w:pPr>
      <w:jc w:val="left"/>
    </w:pPr>
    <w:rPr>
      <w:szCs w:val="21"/>
    </w:rPr>
  </w:style>
  <w:style w:type="paragraph" w:styleId="a9">
    <w:name w:val="Body Text Indent"/>
    <w:basedOn w:val="a"/>
    <w:next w:val="20"/>
    <w:link w:val="aa"/>
    <w:uiPriority w:val="99"/>
    <w:unhideWhenUsed/>
    <w:qFormat/>
    <w:pPr>
      <w:spacing w:after="120"/>
      <w:ind w:leftChars="200" w:left="420"/>
    </w:pPr>
    <w:rPr>
      <w:kern w:val="0"/>
      <w:sz w:val="20"/>
      <w:szCs w:val="20"/>
    </w:rPr>
  </w:style>
  <w:style w:type="paragraph" w:styleId="20">
    <w:name w:val="Body Text First Indent 2"/>
    <w:basedOn w:val="a9"/>
    <w:next w:val="a"/>
    <w:qFormat/>
    <w:pPr>
      <w:spacing w:after="0"/>
      <w:ind w:firstLineChars="200" w:firstLine="420"/>
    </w:pPr>
    <w:rPr>
      <w:szCs w:val="21"/>
    </w:rPr>
  </w:style>
  <w:style w:type="paragraph" w:styleId="ab">
    <w:name w:val="Block Text"/>
    <w:basedOn w:val="a"/>
    <w:uiPriority w:val="99"/>
    <w:unhideWhenUsed/>
    <w:qFormat/>
    <w:pPr>
      <w:spacing w:after="120"/>
      <w:ind w:leftChars="700" w:left="1440" w:rightChars="700" w:right="1440"/>
    </w:pPr>
  </w:style>
  <w:style w:type="paragraph" w:styleId="ac">
    <w:name w:val="Plain Text"/>
    <w:basedOn w:val="a"/>
    <w:qFormat/>
    <w:rPr>
      <w:rFonts w:ascii="宋体" w:hAnsi="Courier New"/>
    </w:rPr>
  </w:style>
  <w:style w:type="paragraph" w:styleId="ad">
    <w:name w:val="Balloon Text"/>
    <w:basedOn w:val="a"/>
    <w:link w:val="ae"/>
    <w:qFormat/>
    <w:rPr>
      <w:sz w:val="18"/>
      <w:szCs w:val="18"/>
    </w:rPr>
  </w:style>
  <w:style w:type="paragraph" w:styleId="af">
    <w:name w:val="footer"/>
    <w:basedOn w:val="a"/>
    <w:uiPriority w:val="99"/>
    <w:unhideWhenUsed/>
    <w:qFormat/>
    <w:pPr>
      <w:tabs>
        <w:tab w:val="center" w:pos="4153"/>
        <w:tab w:val="right" w:pos="8306"/>
      </w:tabs>
      <w:snapToGrid w:val="0"/>
      <w:jc w:val="left"/>
    </w:pPr>
    <w:rPr>
      <w:kern w:val="0"/>
      <w:sz w:val="18"/>
      <w:szCs w:val="18"/>
    </w:rPr>
  </w:style>
  <w:style w:type="paragraph" w:styleId="af0">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f1">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2">
    <w:name w:val="Body Text First Indent"/>
    <w:basedOn w:val="a5"/>
    <w:qFormat/>
    <w:pPr>
      <w:ind w:firstLineChars="100" w:firstLine="420"/>
    </w:pPr>
  </w:style>
  <w:style w:type="table" w:styleId="af3">
    <w:name w:val="Table Grid"/>
    <w:basedOn w:val="a2"/>
    <w:qFormat/>
    <w:rPr>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page number"/>
    <w:qFormat/>
  </w:style>
  <w:style w:type="character" w:styleId="af5">
    <w:name w:val="annotation reference"/>
    <w:unhideWhenUsed/>
    <w:qFormat/>
    <w:rPr>
      <w:sz w:val="21"/>
      <w:szCs w:val="21"/>
    </w:rPr>
  </w:style>
  <w:style w:type="paragraph" w:styleId="af6">
    <w:name w:val="Quote"/>
    <w:next w:val="a"/>
    <w:qFormat/>
    <w:pPr>
      <w:wordWrap w:val="0"/>
      <w:spacing w:before="200" w:after="160" w:line="276" w:lineRule="auto"/>
      <w:ind w:left="864" w:right="864"/>
      <w:jc w:val="center"/>
    </w:pPr>
    <w:rPr>
      <w:rFonts w:ascii="Calibri" w:hAnsi="Calibri"/>
      <w:i/>
      <w:sz w:val="21"/>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7">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1">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ae">
    <w:name w:val="批注框文本 字符"/>
    <w:basedOn w:val="a1"/>
    <w:link w:val="ad"/>
    <w:qFormat/>
    <w:rPr>
      <w:kern w:val="2"/>
      <w:sz w:val="18"/>
      <w:szCs w:val="18"/>
    </w:rPr>
  </w:style>
  <w:style w:type="character" w:customStyle="1" w:styleId="a7">
    <w:name w:val="正文文本 字符"/>
    <w:basedOn w:val="a1"/>
    <w:link w:val="a5"/>
    <w:uiPriority w:val="99"/>
    <w:qFormat/>
    <w:rPr>
      <w:kern w:val="2"/>
      <w:sz w:val="21"/>
      <w:szCs w:val="24"/>
    </w:rPr>
  </w:style>
  <w:style w:type="paragraph" w:customStyle="1" w:styleId="msolistparagraph0">
    <w:name w:val="msolistparagraph"/>
    <w:basedOn w:val="a"/>
    <w:qFormat/>
    <w:pPr>
      <w:ind w:firstLineChars="200" w:firstLine="420"/>
    </w:pPr>
  </w:style>
  <w:style w:type="paragraph" w:customStyle="1" w:styleId="af8">
    <w:name w:val="正文格式"/>
    <w:basedOn w:val="a9"/>
    <w:uiPriority w:val="99"/>
    <w:qFormat/>
    <w:pPr>
      <w:spacing w:after="0" w:line="360" w:lineRule="auto"/>
      <w:ind w:leftChars="0" w:left="0" w:firstLine="600"/>
    </w:pPr>
    <w:rPr>
      <w:rFonts w:eastAsia="仿宋_GB2312"/>
      <w:sz w:val="30"/>
      <w:szCs w:val="30"/>
    </w:rPr>
  </w:style>
  <w:style w:type="character" w:customStyle="1" w:styleId="aa">
    <w:name w:val="正文文本缩进 字符"/>
    <w:link w:val="a9"/>
    <w:uiPriority w:val="99"/>
    <w:semiHidden/>
    <w:qFormat/>
    <w:rPr>
      <w:kern w:val="0"/>
      <w:sz w:val="20"/>
      <w:szCs w:val="20"/>
    </w:rPr>
  </w:style>
  <w:style w:type="paragraph" w:customStyle="1" w:styleId="NewNewNewNewNew">
    <w:name w:val="正文 New New New New New"/>
    <w:qFormat/>
    <w:pPr>
      <w:widowControl w:val="0"/>
      <w:jc w:val="both"/>
    </w:pPr>
    <w:rPr>
      <w:kern w:val="2"/>
      <w:sz w:val="21"/>
      <w:szCs w:val="24"/>
    </w:rPr>
  </w:style>
  <w:style w:type="paragraph" w:styleId="af9">
    <w:name w:val="List Paragraph"/>
    <w:basedOn w:val="a"/>
    <w:uiPriority w:val="34"/>
    <w:qFormat/>
    <w:pPr>
      <w:ind w:firstLineChars="200" w:firstLine="420"/>
    </w:pPr>
  </w:style>
  <w:style w:type="paragraph" w:customStyle="1" w:styleId="9">
    <w:name w:val="9前海 标题"/>
    <w:basedOn w:val="a"/>
    <w:next w:val="afa"/>
    <w:qFormat/>
    <w:pPr>
      <w:spacing w:line="560" w:lineRule="exact"/>
      <w:jc w:val="center"/>
      <w:outlineLvl w:val="0"/>
    </w:pPr>
    <w:rPr>
      <w:rFonts w:ascii="方正小标宋简体" w:eastAsia="方正小标宋简体" w:hAnsi="Arial Narrow" w:cs="Arial"/>
      <w:bCs/>
      <w:sz w:val="44"/>
      <w:szCs w:val="44"/>
    </w:rPr>
  </w:style>
  <w:style w:type="paragraph" w:customStyle="1" w:styleId="afa">
    <w:name w:val="金控正文"/>
    <w:basedOn w:val="a"/>
    <w:qFormat/>
    <w:pPr>
      <w:spacing w:line="560" w:lineRule="exact"/>
      <w:ind w:firstLineChars="200" w:firstLine="200"/>
    </w:pPr>
    <w:rPr>
      <w:rFonts w:ascii="仿宋" w:eastAsia="仿宋" w:hAnsi="仿宋" w:cs="Arial"/>
      <w:sz w:val="32"/>
      <w:szCs w:val="32"/>
    </w:rPr>
  </w:style>
  <w:style w:type="paragraph" w:customStyle="1" w:styleId="1">
    <w:name w:val="1级标题"/>
    <w:basedOn w:val="a"/>
    <w:next w:val="90"/>
    <w:qFormat/>
    <w:pPr>
      <w:numPr>
        <w:numId w:val="1"/>
      </w:numPr>
      <w:spacing w:line="560" w:lineRule="exact"/>
      <w:ind w:left="0" w:firstLineChars="200" w:firstLine="640"/>
      <w:outlineLvl w:val="0"/>
    </w:pPr>
    <w:rPr>
      <w:rFonts w:ascii="黑体" w:eastAsia="黑体" w:hAnsi="黑体" w:cs="Arial"/>
      <w:sz w:val="32"/>
      <w:szCs w:val="32"/>
    </w:rPr>
  </w:style>
  <w:style w:type="paragraph" w:customStyle="1" w:styleId="90">
    <w:name w:val="9前海 正文"/>
    <w:basedOn w:val="afa"/>
    <w:qFormat/>
    <w:pPr>
      <w:ind w:firstLine="640"/>
    </w:pPr>
    <w:rPr>
      <w:rFonts w:ascii="仿宋_GB2312" w:eastAsia="仿宋_GB2312"/>
    </w:rPr>
  </w:style>
  <w:style w:type="paragraph" w:customStyle="1" w:styleId="22">
    <w:name w:val="2级标题"/>
    <w:basedOn w:val="90"/>
    <w:next w:val="90"/>
    <w:qFormat/>
    <w:pPr>
      <w:ind w:firstLine="643"/>
      <w:outlineLvl w:val="1"/>
    </w:pPr>
    <w:rPr>
      <w:rFonts w:ascii="楷体_GB2312" w:eastAsia="楷体_GB2312" w:hAnsi="楷体"/>
      <w:b/>
    </w:rPr>
  </w:style>
  <w:style w:type="character" w:customStyle="1" w:styleId="15">
    <w:name w:val="15"/>
    <w:basedOn w:val="a1"/>
    <w:qFormat/>
    <w:rPr>
      <w:rFonts w:ascii="Times New Roman" w:hAnsi="Times New Roman" w:cs="Times New Roman" w:hint="default"/>
    </w:rPr>
  </w:style>
  <w:style w:type="paragraph" w:customStyle="1" w:styleId="30">
    <w:name w:val="3级标题"/>
    <w:basedOn w:val="90"/>
    <w:next w:val="90"/>
    <w:qFormat/>
    <w:pPr>
      <w:outlineLvl w:val="2"/>
    </w:pPr>
    <w:rPr>
      <w:rFonts w:hAnsi="仿宋_GB2312"/>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7286</Words>
  <Characters>41531</Characters>
  <Application>Microsoft Office Word</Application>
  <DocSecurity>0</DocSecurity>
  <Lines>346</Lines>
  <Paragraphs>97</Paragraphs>
  <ScaleCrop>false</ScaleCrop>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黄雅静</dc:creator>
  <cp:lastModifiedBy>丽珊 陈</cp:lastModifiedBy>
  <cp:revision>3</cp:revision>
  <cp:lastPrinted>2023-11-18T19:12:00Z</cp:lastPrinted>
  <dcterms:created xsi:type="dcterms:W3CDTF">2025-04-14T01:37:00Z</dcterms:created>
  <dcterms:modified xsi:type="dcterms:W3CDTF">2025-04-14T01:45:00Z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2DA7D6D955F743BBBB206C078F3BD644_13</vt:lpwstr>
  </property>
  <property fmtid="{D5CDD505-2E9C-101B-9397-08002B2CF9AE}" pid="4" name="KSOTemplateDocerSaveRecord">
    <vt:lpwstr>eyJoZGlkIjoiMWViNjU1YjYxMmE1ZjA1ZGI4YzZiMWU4ZDg3Zjk4MWMiLCJ1c2VySWQiOiIxNDg2ODI2MzgyIn0=</vt:lpwstr>
  </property>
</Properties>
</file>