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3-2.留用土地界址点坐标图</w:t>
      </w:r>
    </w:p>
    <w:bookmarkEnd w:id="0"/>
    <w:p>
      <w:pPr>
        <w:pStyle w:val="2"/>
        <w:spacing w:line="240" w:lineRule="auto"/>
        <w:ind w:left="0" w:leftChars="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outside</wp:align>
            </wp:positionH>
            <wp:positionV relativeFrom="paragraph">
              <wp:posOffset>194310</wp:posOffset>
            </wp:positionV>
            <wp:extent cx="5272405" cy="4488815"/>
            <wp:effectExtent l="0" t="0" r="4445" b="6985"/>
            <wp:wrapTight wrapText="bothSides">
              <wp:wrapPolygon>
                <wp:start x="0" y="0"/>
                <wp:lineTo x="0" y="21542"/>
                <wp:lineTo x="21540" y="21542"/>
                <wp:lineTo x="21540" y="0"/>
                <wp:lineTo x="0" y="0"/>
              </wp:wrapPolygon>
            </wp:wrapTight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l="3323" t="2426" r="168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E410A"/>
    <w:rsid w:val="19C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590" w:lineRule="exact"/>
      <w:ind w:left="420" w:leftChars="200"/>
      <w:jc w:val="left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2024-12-20T06:31:00Z</dcterms:created>
  <dc:creator>黎俊</dc:creator>
  <cp:lastModifiedBy>黎俊</cp:lastModifiedBy>
  <dcterms:modified xsi:type="dcterms:W3CDTF">2024-12-20T06:31:36Z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