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left="0" w:leftChars="0" w:firstLine="0" w:firstLineChars="0"/>
        <w:jc w:val="left"/>
        <w:textAlignment w:val="auto"/>
        <w:outlineLvl w:val="9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left="0" w:leftChars="0" w:firstLine="0" w:firstLineChars="0"/>
        <w:jc w:val="left"/>
        <w:textAlignment w:val="auto"/>
        <w:outlineLvl w:val="9"/>
        <w:rPr>
          <w:rFonts w:hint="default" w:ascii="FangSong_GB2312" w:hAnsi="FangSong_GB2312" w:eastAsia="FangSong_GB2312"/>
          <w:sz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left="0" w:leftChars="0" w:firstLine="0" w:firstLineChars="0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标准化公约</w:t>
      </w:r>
      <w:r>
        <w:rPr>
          <w:rFonts w:hint="eastAsia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left="0" w:leftChars="0" w:firstLine="640" w:firstLineChars="200"/>
        <w:jc w:val="left"/>
        <w:textAlignment w:val="auto"/>
        <w:outlineLvl w:val="9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为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推动</w:t>
      </w:r>
      <w:r>
        <w:rPr>
          <w:rFonts w:hint="eastAsia" w:ascii="FangSong_GB2312" w:hAnsi="FangSong_GB2312" w:eastAsia="FangSong_GB2312"/>
          <w:sz w:val="32"/>
        </w:rPr>
        <w:t>前海绿色、智慧物流与供应链服务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国家级</w:t>
      </w:r>
      <w:r>
        <w:rPr>
          <w:rFonts w:hint="eastAsia" w:ascii="FangSong_GB2312" w:hAnsi="FangSong_GB2312" w:eastAsia="FangSong_GB2312"/>
          <w:sz w:val="32"/>
        </w:rPr>
        <w:t>标准化试点工作，促进建立标准化工作协调自律机制，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构建</w:t>
      </w:r>
      <w:r>
        <w:rPr>
          <w:rFonts w:hint="eastAsia" w:ascii="FangSong_GB2312" w:hAnsi="FangSong_GB2312" w:eastAsia="FangSong_GB2312"/>
          <w:sz w:val="32"/>
        </w:rPr>
        <w:t>科学、健全的绿色、智慧物流与供应链服务标准体系，特制定标准化工作联盟公约。敬请各相关单位自觉遵守，共同监督执行。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left="0" w:leftChars="0" w:firstLine="640" w:firstLineChars="200"/>
        <w:jc w:val="left"/>
        <w:textAlignment w:val="auto"/>
        <w:outlineLvl w:val="0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一、</w:t>
      </w:r>
      <w:r>
        <w:rPr>
          <w:rFonts w:hint="eastAsia" w:ascii="FangSong_GB2312" w:hAnsi="FangSong_GB2312" w:eastAsia="FangSong_GB2312"/>
          <w:sz w:val="32"/>
        </w:rPr>
        <w:t>遵守标准化相关法律法规，积极参与标准化试点的相关调研、体系编制、经验交流等相关工作。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left="0" w:leftChars="0" w:firstLine="640" w:firstLineChars="200"/>
        <w:jc w:val="left"/>
        <w:textAlignment w:val="auto"/>
        <w:outlineLvl w:val="0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二、</w:t>
      </w:r>
      <w:r>
        <w:rPr>
          <w:rFonts w:hint="eastAsia" w:ascii="FangSong_GB2312" w:hAnsi="FangSong_GB2312" w:eastAsia="FangSong_GB2312"/>
          <w:sz w:val="32"/>
        </w:rPr>
        <w:t>积极组织或参与标准化试点培训，主动学习标准体系相关内容，努力提升标准化意识，增强执行标准的自觉性。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left="0" w:leftChars="0" w:firstLine="640" w:firstLineChars="200"/>
        <w:jc w:val="left"/>
        <w:textAlignment w:val="auto"/>
        <w:outlineLvl w:val="0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三、</w:t>
      </w:r>
      <w:r>
        <w:rPr>
          <w:rFonts w:hint="eastAsia" w:ascii="FangSong_GB2312" w:hAnsi="FangSong_GB2312" w:eastAsia="FangSong_GB2312"/>
          <w:sz w:val="32"/>
        </w:rPr>
        <w:t>积极开展绿色、智慧物流与供应链服务相关标准的研究和编制，丰富和完善现有标准体系。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left="0" w:leftChars="0" w:firstLine="640" w:firstLineChars="200"/>
        <w:jc w:val="left"/>
        <w:textAlignment w:val="auto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四、</w:t>
      </w:r>
      <w:r>
        <w:rPr>
          <w:rFonts w:hint="eastAsia" w:ascii="FangSong_GB2312" w:hAnsi="FangSong_GB2312" w:eastAsia="FangSong_GB2312"/>
          <w:sz w:val="32"/>
        </w:rPr>
        <w:t>定期或不定期开展标准化实施情况的检查，对标准实施效果进行评价，对发现的问题及时分析、总结并提出改进措施。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left="0" w:leftChars="0" w:firstLine="640" w:firstLineChars="200"/>
        <w:jc w:val="left"/>
        <w:textAlignment w:val="auto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五、</w:t>
      </w:r>
      <w:r>
        <w:rPr>
          <w:rFonts w:hint="eastAsia" w:ascii="FangSong_GB2312" w:hAnsi="FangSong_GB2312" w:eastAsia="FangSong_GB2312"/>
          <w:sz w:val="32"/>
        </w:rPr>
        <w:t>将标准规范与工作实际相结合，全面贯彻实施标准体系，提升企业运作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效能</w:t>
      </w:r>
      <w:r>
        <w:rPr>
          <w:rFonts w:hint="eastAsia" w:ascii="FangSong_GB2312" w:hAnsi="FangSong_GB2312" w:eastAsia="FangSong_GB2312"/>
          <w:sz w:val="32"/>
        </w:rPr>
        <w:t>，同时加强与前海管理局在标准化实施应用方面的协调配合，提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高</w:t>
      </w:r>
      <w:r>
        <w:rPr>
          <w:rFonts w:hint="eastAsia" w:ascii="FangSong_GB2312" w:hAnsi="FangSong_GB2312" w:eastAsia="FangSong_GB2312"/>
          <w:sz w:val="32"/>
        </w:rPr>
        <w:t>工作质量和水平。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left="0" w:leftChars="0" w:firstLine="640" w:firstLineChars="200"/>
        <w:jc w:val="left"/>
        <w:textAlignment w:val="auto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left="0" w:leftChars="0" w:firstLine="640" w:firstLineChars="200"/>
        <w:jc w:val="center"/>
        <w:textAlignment w:val="auto"/>
        <w:rPr>
          <w:rFonts w:hint="eastAsia" w:ascii="FangSong_GB2312" w:hAnsi="FangSong_GB2312" w:eastAsia="FangSong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left="0" w:leftChars="0" w:firstLine="640" w:firstLineChars="200"/>
        <w:jc w:val="center"/>
        <w:textAlignment w:val="auto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 xml:space="preserve">            </w:t>
      </w:r>
      <w:r>
        <w:rPr>
          <w:rFonts w:hint="eastAsia" w:ascii="FangSong_GB2312" w:hAnsi="FangSong_GB2312" w:eastAsia="FangSong_GB2312"/>
          <w:sz w:val="32"/>
        </w:rPr>
        <w:t>签约单位（盖章）：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N2JlNjE3YjI2ZDk2ZjlkNWUwZGI2Zjg2ZTQzODYifQ=="/>
  </w:docVars>
  <w:rsids>
    <w:rsidRoot w:val="00C62F71"/>
    <w:rsid w:val="004F06DE"/>
    <w:rsid w:val="00567E6C"/>
    <w:rsid w:val="00827778"/>
    <w:rsid w:val="009976B9"/>
    <w:rsid w:val="00C62F71"/>
    <w:rsid w:val="2EB15691"/>
    <w:rsid w:val="36B24703"/>
    <w:rsid w:val="4F821412"/>
    <w:rsid w:val="50DE585D"/>
    <w:rsid w:val="5FD954EC"/>
    <w:rsid w:val="7C906BFC"/>
    <w:rsid w:val="F95DD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375</Characters>
  <Lines>3</Lines>
  <Paragraphs>1</Paragraphs>
  <TotalTime>3</TotalTime>
  <ScaleCrop>false</ScaleCrop>
  <LinksUpToDate>false</LinksUpToDate>
  <CharactersWithSpaces>439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2023-11-16T15:42:00Z</dcterms:created>
  <dc:creator>Administrator</dc:creator>
  <cp:lastModifiedBy>李林</cp:lastModifiedBy>
  <dcterms:modified xsi:type="dcterms:W3CDTF">2024-04-06T07:33:35Z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DC600D31672249B6BF92A0C3A7BACEC3_13</vt:lpwstr>
  </property>
</Properties>
</file>