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0" w:after="0" w:afterLines="0" w:line="560" w:lineRule="exact"/>
        <w:jc w:val="left"/>
        <w:rPr>
          <w:rFonts w:ascii="Times New Roman" w:hAnsi="Times New Roman"/>
          <w:b/>
          <w:bCs w:val="0"/>
          <w:sz w:val="32"/>
          <w:szCs w:val="32"/>
          <w:highlight w:val="none"/>
        </w:rPr>
      </w:pPr>
      <w:r>
        <w:rPr>
          <w:rFonts w:hint="eastAsia" w:ascii="黑体" w:hAnsi="黑体" w:eastAsia="黑体" w:cs="黑体"/>
          <w:b w:val="0"/>
          <w:bCs w:val="0"/>
          <w:color w:val="auto"/>
          <w:kern w:val="44"/>
          <w:sz w:val="32"/>
          <w:szCs w:val="32"/>
          <w:highlight w:val="none"/>
          <w:lang w:val="en-US" w:eastAsia="zh-CN" w:bidi="ar-SA"/>
        </w:rPr>
        <w:t>附件</w:t>
      </w:r>
      <w:r>
        <w:rPr>
          <w:rFonts w:hint="default" w:ascii="黑体" w:hAnsi="黑体" w:eastAsia="黑体" w:cs="黑体"/>
          <w:b w:val="0"/>
          <w:bCs w:val="0"/>
          <w:color w:val="auto"/>
          <w:kern w:val="44"/>
          <w:sz w:val="32"/>
          <w:szCs w:val="32"/>
          <w:highlight w:val="none"/>
          <w:lang w:eastAsia="zh-CN" w:bidi="ar-SA"/>
        </w:rPr>
        <w:t>4</w:t>
      </w:r>
    </w:p>
    <w:p>
      <w:pPr>
        <w:spacing w:after="0" w:afterLines="0" w:line="560" w:lineRule="exact"/>
        <w:jc w:val="center"/>
        <w:outlineLvl w:val="0"/>
        <w:rPr>
          <w:rFonts w:hint="eastAsia" w:ascii="黑体" w:hAnsi="黑体" w:eastAsia="黑体" w:cs="黑体"/>
          <w:b w:val="0"/>
          <w:bCs w:val="0"/>
          <w:color w:val="auto"/>
          <w:kern w:val="44"/>
          <w:sz w:val="32"/>
          <w:szCs w:val="32"/>
          <w:highlight w:val="none"/>
          <w:lang w:val="en-US" w:eastAsia="zh-CN" w:bidi="ar-SA"/>
        </w:rPr>
      </w:pPr>
      <w:r>
        <w:rPr>
          <w:rFonts w:hint="eastAsia" w:ascii="黑体" w:hAnsi="黑体" w:eastAsia="黑体" w:cs="黑体"/>
          <w:b w:val="0"/>
          <w:bCs w:val="0"/>
          <w:color w:val="auto"/>
          <w:kern w:val="44"/>
          <w:sz w:val="32"/>
          <w:szCs w:val="32"/>
          <w:highlight w:val="none"/>
          <w:lang w:val="en-US" w:eastAsia="zh-CN" w:bidi="ar-SA"/>
        </w:rPr>
        <w:t>香港工程建设领域专业人士在前海合作区变更备案申请表</w:t>
      </w:r>
    </w:p>
    <w:tbl>
      <w:tblPr>
        <w:tblStyle w:val="9"/>
        <w:tblW w:w="8875" w:type="dxa"/>
        <w:jc w:val="center"/>
        <w:tblLayout w:type="fixed"/>
        <w:tblCellMar>
          <w:top w:w="0" w:type="dxa"/>
          <w:left w:w="108" w:type="dxa"/>
          <w:bottom w:w="0" w:type="dxa"/>
          <w:right w:w="108" w:type="dxa"/>
        </w:tblCellMar>
      </w:tblPr>
      <w:tblGrid>
        <w:gridCol w:w="1247"/>
        <w:gridCol w:w="1185"/>
        <w:gridCol w:w="497"/>
        <w:gridCol w:w="773"/>
        <w:gridCol w:w="993"/>
        <w:gridCol w:w="1222"/>
        <w:gridCol w:w="888"/>
        <w:gridCol w:w="1187"/>
        <w:gridCol w:w="883"/>
      </w:tblGrid>
      <w:tr>
        <w:tblPrEx>
          <w:tblCellMar>
            <w:top w:w="0" w:type="dxa"/>
            <w:left w:w="108" w:type="dxa"/>
            <w:bottom w:w="0" w:type="dxa"/>
            <w:right w:w="108" w:type="dxa"/>
          </w:tblCellMar>
        </w:tblPrEx>
        <w:trPr>
          <w:trHeight w:val="396" w:hRule="atLeast"/>
          <w:jc w:val="center"/>
        </w:trPr>
        <w:tc>
          <w:tcPr>
            <w:tcW w:w="1247" w:type="dxa"/>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姓名</w:t>
            </w:r>
          </w:p>
        </w:tc>
        <w:tc>
          <w:tcPr>
            <w:tcW w:w="1682" w:type="dxa"/>
            <w:gridSpan w:val="2"/>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773"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性别</w:t>
            </w:r>
          </w:p>
        </w:tc>
        <w:tc>
          <w:tcPr>
            <w:tcW w:w="993"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222"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出生日期</w:t>
            </w:r>
          </w:p>
        </w:tc>
        <w:tc>
          <w:tcPr>
            <w:tcW w:w="888"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187"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最高学历</w:t>
            </w:r>
          </w:p>
        </w:tc>
        <w:tc>
          <w:tcPr>
            <w:tcW w:w="883"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1247" w:type="dxa"/>
            <w:tcBorders>
              <w:top w:val="single" w:color="auto" w:sz="4"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联系电话</w:t>
            </w:r>
          </w:p>
        </w:tc>
        <w:tc>
          <w:tcPr>
            <w:tcW w:w="3448" w:type="dxa"/>
            <w:gridSpan w:val="4"/>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222" w:type="dxa"/>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电子邮箱</w:t>
            </w:r>
          </w:p>
        </w:tc>
        <w:tc>
          <w:tcPr>
            <w:tcW w:w="2958" w:type="dxa"/>
            <w:gridSpan w:val="3"/>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1247" w:type="dxa"/>
            <w:tcBorders>
              <w:top w:val="single" w:color="auto" w:sz="2"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eastAsia="zh-Hans"/>
              </w:rPr>
              <w:t>香港居民身份证号</w:t>
            </w:r>
          </w:p>
        </w:tc>
        <w:tc>
          <w:tcPr>
            <w:tcW w:w="3448" w:type="dxa"/>
            <w:gridSpan w:val="4"/>
            <w:tcBorders>
              <w:top w:val="single" w:color="auto" w:sz="2"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222"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CN" w:bidi="ar-SA"/>
              </w:rPr>
              <w:t>来往内地</w:t>
            </w:r>
            <w:r>
              <w:rPr>
                <w:rFonts w:hint="eastAsia" w:ascii="仿宋_GB2312" w:hAnsi="仿宋_GB2312" w:eastAsia="仿宋_GB2312" w:cs="仿宋_GB2312"/>
                <w:bCs/>
                <w:color w:val="auto"/>
                <w:kern w:val="0"/>
                <w:sz w:val="24"/>
                <w:szCs w:val="24"/>
                <w:highlight w:val="none"/>
                <w:lang w:val="en-US" w:eastAsia="zh-Hans" w:bidi="ar-SA"/>
              </w:rPr>
              <w:t>通行证号</w:t>
            </w:r>
          </w:p>
        </w:tc>
        <w:tc>
          <w:tcPr>
            <w:tcW w:w="2958" w:type="dxa"/>
            <w:gridSpan w:val="3"/>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1247" w:type="dxa"/>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项目名称</w:t>
            </w:r>
          </w:p>
        </w:tc>
        <w:tc>
          <w:tcPr>
            <w:tcW w:w="3448" w:type="dxa"/>
            <w:gridSpan w:val="4"/>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222" w:type="dxa"/>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合同</w:t>
            </w:r>
            <w:bookmarkStart w:id="0" w:name="_GoBack"/>
            <w:bookmarkEnd w:id="0"/>
            <w:r>
              <w:rPr>
                <w:rFonts w:hint="eastAsia" w:ascii="仿宋_GB2312" w:hAnsi="仿宋_GB2312" w:eastAsia="仿宋_GB2312" w:cs="仿宋_GB2312"/>
                <w:bCs/>
                <w:color w:val="auto"/>
                <w:kern w:val="0"/>
                <w:sz w:val="24"/>
                <w:szCs w:val="24"/>
                <w:highlight w:val="none"/>
                <w:lang w:val="en-US" w:eastAsia="zh-Hans" w:bidi="ar-SA"/>
              </w:rPr>
              <w:t>期限</w:t>
            </w:r>
          </w:p>
        </w:tc>
        <w:tc>
          <w:tcPr>
            <w:tcW w:w="2958" w:type="dxa"/>
            <w:gridSpan w:val="3"/>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3" w:hRule="atLeast"/>
          <w:jc w:val="center"/>
        </w:trPr>
        <w:tc>
          <w:tcPr>
            <w:tcW w:w="2432" w:type="dxa"/>
            <w:gridSpan w:val="2"/>
            <w:tcBorders>
              <w:top w:val="nil"/>
              <w:left w:val="single" w:color="auto" w:sz="4" w:space="0"/>
              <w:bottom w:val="single" w:color="auto" w:sz="4" w:space="0"/>
              <w:right w:val="single" w:color="auto" w:sz="4" w:space="0"/>
            </w:tcBorders>
            <w:noWrap w:val="0"/>
            <w:vAlign w:val="top"/>
          </w:tcPr>
          <w:p>
            <w:pPr>
              <w:widowControl/>
              <w:spacing w:afterLines="0" w:line="560" w:lineRule="exac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所在企业/机构名称</w:t>
            </w:r>
          </w:p>
        </w:tc>
        <w:tc>
          <w:tcPr>
            <w:tcW w:w="6443" w:type="dxa"/>
            <w:gridSpan w:val="7"/>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1217" w:hRule="atLeast"/>
          <w:jc w:val="center"/>
        </w:trPr>
        <w:tc>
          <w:tcPr>
            <w:tcW w:w="2432" w:type="dxa"/>
            <w:gridSpan w:val="2"/>
            <w:tcBorders>
              <w:top w:val="nil"/>
              <w:left w:val="single" w:color="auto" w:sz="4" w:space="0"/>
              <w:bottom w:val="single" w:color="auto" w:sz="4" w:space="0"/>
              <w:right w:val="single" w:color="auto" w:sz="4" w:space="0"/>
            </w:tcBorders>
            <w:noWrap w:val="0"/>
            <w:vAlign w:val="top"/>
          </w:tcPr>
          <w:p>
            <w:pPr>
              <w:spacing w:afterLines="0" w:line="560" w:lineRule="exac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变更事项</w:t>
            </w:r>
          </w:p>
        </w:tc>
        <w:tc>
          <w:tcPr>
            <w:tcW w:w="6443" w:type="dxa"/>
            <w:gridSpan w:val="7"/>
            <w:tcBorders>
              <w:top w:val="single" w:color="auto" w:sz="4" w:space="0"/>
              <w:left w:val="nil"/>
              <w:bottom w:val="nil"/>
              <w:right w:val="single" w:color="auto" w:sz="4" w:space="0"/>
            </w:tcBorders>
            <w:noWrap w:val="0"/>
            <w:vAlign w:val="top"/>
          </w:tcPr>
          <w:p>
            <w:pPr>
              <w:widowControl/>
              <w:spacing w:afterLines="0" w:line="560" w:lineRule="exact"/>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1497" w:hRule="atLeast"/>
          <w:jc w:val="center"/>
        </w:trPr>
        <w:tc>
          <w:tcPr>
            <w:tcW w:w="2432" w:type="dxa"/>
            <w:gridSpan w:val="2"/>
            <w:tcBorders>
              <w:top w:val="single" w:color="auto" w:sz="4" w:space="0"/>
              <w:left w:val="single" w:color="auto" w:sz="4" w:space="0"/>
              <w:bottom w:val="nil"/>
              <w:right w:val="single" w:color="auto" w:sz="4" w:space="0"/>
            </w:tcBorders>
            <w:noWrap w:val="0"/>
            <w:vAlign w:val="top"/>
          </w:tcPr>
          <w:p>
            <w:pPr>
              <w:widowControl/>
              <w:spacing w:afterLines="0" w:line="560" w:lineRule="exac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变更后内容</w:t>
            </w:r>
          </w:p>
        </w:tc>
        <w:tc>
          <w:tcPr>
            <w:tcW w:w="6443" w:type="dxa"/>
            <w:gridSpan w:val="7"/>
            <w:tcBorders>
              <w:top w:val="single" w:color="auto" w:sz="4" w:space="0"/>
              <w:left w:val="nil"/>
              <w:bottom w:val="nil"/>
              <w:right w:val="single" w:color="auto" w:sz="4" w:space="0"/>
            </w:tcBorders>
            <w:noWrap w:val="0"/>
            <w:vAlign w:val="top"/>
          </w:tcPr>
          <w:p>
            <w:pPr>
              <w:widowControl/>
              <w:spacing w:afterLines="0" w:line="560" w:lineRule="exact"/>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33" w:hRule="atLeast"/>
          <w:jc w:val="center"/>
        </w:trPr>
        <w:tc>
          <w:tcPr>
            <w:tcW w:w="887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afterLines="0" w:line="560" w:lineRule="exact"/>
              <w:ind w:firstLine="480" w:firstLineChars="200"/>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本人对申请表内容及其附件材料的真实性负责，如有虚假，愿承担由此产生的一切法律后果。</w:t>
            </w:r>
          </w:p>
          <w:p>
            <w:pPr>
              <w:widowControl/>
              <w:spacing w:afterLines="0" w:line="560" w:lineRule="exact"/>
              <w:jc w:val="center"/>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申请人（签字）：</w:t>
            </w:r>
          </w:p>
          <w:p>
            <w:pPr>
              <w:widowControl/>
              <w:spacing w:afterLines="0" w:line="560" w:lineRule="exact"/>
              <w:ind w:firstLine="0" w:firstLineChars="0"/>
              <w:jc w:val="righ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 xml:space="preserve"> 年   月   日</w:t>
            </w:r>
          </w:p>
        </w:tc>
      </w:tr>
      <w:tr>
        <w:tblPrEx>
          <w:tblCellMar>
            <w:top w:w="0" w:type="dxa"/>
            <w:left w:w="108" w:type="dxa"/>
            <w:bottom w:w="0" w:type="dxa"/>
            <w:right w:w="108" w:type="dxa"/>
          </w:tblCellMar>
        </w:tblPrEx>
        <w:trPr>
          <w:trHeight w:val="1798" w:hRule="atLeast"/>
          <w:jc w:val="center"/>
        </w:trPr>
        <w:tc>
          <w:tcPr>
            <w:tcW w:w="243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afterLines="0" w:line="560" w:lineRule="exac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前海管理局备案意见</w:t>
            </w:r>
          </w:p>
        </w:tc>
        <w:tc>
          <w:tcPr>
            <w:tcW w:w="6443" w:type="dxa"/>
            <w:gridSpan w:val="7"/>
            <w:tcBorders>
              <w:top w:val="single" w:color="auto" w:sz="4" w:space="0"/>
              <w:left w:val="nil"/>
              <w:bottom w:val="single" w:color="auto" w:sz="4" w:space="0"/>
              <w:right w:val="single" w:color="000000" w:sz="4" w:space="0"/>
            </w:tcBorders>
            <w:noWrap w:val="0"/>
            <w:vAlign w:val="center"/>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□准予备案</w:t>
            </w:r>
          </w:p>
          <w:p>
            <w:pPr>
              <w:widowControl/>
              <w:spacing w:afterLines="0" w:line="560" w:lineRule="exac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□不予备案理由：</w:t>
            </w:r>
            <w:r>
              <w:rPr>
                <w:rFonts w:ascii="Times New Roman" w:hAnsi="Times New Roman" w:eastAsia="仿宋" w:cs="宋体"/>
                <w:kern w:val="0"/>
                <w:sz w:val="20"/>
                <w:highlight w:val="none"/>
              </w:rPr>
              <w:t>__________________________________</w:t>
            </w:r>
          </w:p>
          <w:p>
            <w:pPr>
              <w:widowControl/>
              <w:spacing w:afterLines="0" w:line="560" w:lineRule="exact"/>
              <w:ind w:firstLine="2800" w:firstLineChars="1400"/>
              <w:rPr>
                <w:rFonts w:ascii="Times New Roman" w:hAnsi="Times New Roman" w:eastAsia="仿宋" w:cs="宋体"/>
                <w:kern w:val="0"/>
                <w:sz w:val="20"/>
                <w:highlight w:val="none"/>
              </w:rPr>
            </w:pPr>
          </w:p>
          <w:p>
            <w:pPr>
              <w:widowControl/>
              <w:spacing w:afterLines="0" w:line="560" w:lineRule="exact"/>
              <w:ind w:firstLine="3360" w:firstLineChars="1400"/>
              <w:jc w:val="righ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（前海管理局公章）</w:t>
            </w:r>
          </w:p>
          <w:p>
            <w:pPr>
              <w:widowControl/>
              <w:spacing w:afterLines="0" w:line="560" w:lineRule="exact"/>
              <w:jc w:val="righ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CN" w:bidi="ar-SA"/>
              </w:rPr>
              <w:t xml:space="preserve"> </w:t>
            </w:r>
            <w:r>
              <w:rPr>
                <w:rFonts w:hint="eastAsia" w:ascii="仿宋_GB2312" w:hAnsi="仿宋_GB2312" w:eastAsia="仿宋_GB2312" w:cs="仿宋_GB2312"/>
                <w:bCs/>
                <w:color w:val="auto"/>
                <w:kern w:val="0"/>
                <w:sz w:val="24"/>
                <w:szCs w:val="24"/>
                <w:highlight w:val="none"/>
                <w:lang w:val="en-US" w:eastAsia="zh-Hans" w:bidi="ar-SA"/>
              </w:rPr>
              <w:t xml:space="preserve">   年   月   日</w:t>
            </w:r>
          </w:p>
        </w:tc>
      </w:tr>
    </w:tbl>
    <w:p/>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35CBA"/>
    <w:multiLevelType w:val="multilevel"/>
    <w:tmpl w:val="0B235CBA"/>
    <w:lvl w:ilvl="0" w:tentative="0">
      <w:start w:val="1"/>
      <w:numFmt w:val="chineseCountingThousand"/>
      <w:lvlText w:val="第%1条"/>
      <w:lvlJc w:val="left"/>
      <w:pPr>
        <w:ind w:left="1838" w:hanging="420"/>
      </w:pPr>
    </w:lvl>
    <w:lvl w:ilvl="1" w:tentative="0">
      <w:start w:val="9"/>
      <w:numFmt w:val="chineseCountingThousand"/>
      <w:pStyle w:val="5"/>
      <w:lvlText w:val="第%2条"/>
      <w:lvlJc w:val="left"/>
      <w:pPr>
        <w:tabs>
          <w:tab w:val="left" w:pos="2480"/>
        </w:tabs>
        <w:ind w:left="2900" w:hanging="420"/>
      </w:pPr>
      <w:rPr>
        <w:b/>
        <w:lang w:val="en-US"/>
      </w:rPr>
    </w:lvl>
    <w:lvl w:ilvl="2" w:tentative="0">
      <w:start w:val="1"/>
      <w:numFmt w:val="lowerRoman"/>
      <w:lvlText w:val="%3."/>
      <w:lvlJc w:val="right"/>
      <w:pPr>
        <w:ind w:left="2038" w:hanging="420"/>
      </w:pPr>
    </w:lvl>
    <w:lvl w:ilvl="3" w:tentative="0">
      <w:start w:val="1"/>
      <w:numFmt w:val="decimal"/>
      <w:lvlText w:val="%4."/>
      <w:lvlJc w:val="left"/>
      <w:pPr>
        <w:ind w:left="2458" w:hanging="420"/>
      </w:pPr>
    </w:lvl>
    <w:lvl w:ilvl="4" w:tentative="0">
      <w:start w:val="1"/>
      <w:numFmt w:val="lowerLetter"/>
      <w:lvlText w:val="%5)"/>
      <w:lvlJc w:val="left"/>
      <w:pPr>
        <w:ind w:left="2878" w:hanging="420"/>
      </w:pPr>
    </w:lvl>
    <w:lvl w:ilvl="5" w:tentative="0">
      <w:start w:val="1"/>
      <w:numFmt w:val="lowerRoman"/>
      <w:lvlText w:val="%6."/>
      <w:lvlJc w:val="right"/>
      <w:pPr>
        <w:ind w:left="3298" w:hanging="420"/>
      </w:pPr>
    </w:lvl>
    <w:lvl w:ilvl="6" w:tentative="0">
      <w:start w:val="1"/>
      <w:numFmt w:val="decimal"/>
      <w:lvlText w:val="%7."/>
      <w:lvlJc w:val="left"/>
      <w:pPr>
        <w:ind w:left="3718" w:hanging="420"/>
      </w:pPr>
    </w:lvl>
    <w:lvl w:ilvl="7" w:tentative="0">
      <w:start w:val="1"/>
      <w:numFmt w:val="lowerLetter"/>
      <w:lvlText w:val="%8)"/>
      <w:lvlJc w:val="left"/>
      <w:pPr>
        <w:ind w:left="4138" w:hanging="420"/>
      </w:pPr>
    </w:lvl>
    <w:lvl w:ilvl="8" w:tentative="0">
      <w:start w:val="1"/>
      <w:numFmt w:val="lowerRoman"/>
      <w:lvlText w:val="%9."/>
      <w:lvlJc w:val="right"/>
      <w:pPr>
        <w:ind w:left="4558" w:hanging="42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FA202"/>
    <w:rsid w:val="15BB3A2A"/>
    <w:rsid w:val="20FC78E9"/>
    <w:rsid w:val="21C41216"/>
    <w:rsid w:val="234F279F"/>
    <w:rsid w:val="24FD6F34"/>
    <w:rsid w:val="2DDF92C7"/>
    <w:rsid w:val="30BA1E8E"/>
    <w:rsid w:val="337F3654"/>
    <w:rsid w:val="37FF7692"/>
    <w:rsid w:val="3E7BA651"/>
    <w:rsid w:val="48BB2B50"/>
    <w:rsid w:val="55AF653C"/>
    <w:rsid w:val="5F7AFA45"/>
    <w:rsid w:val="5F7F6A28"/>
    <w:rsid w:val="67FE6FD4"/>
    <w:rsid w:val="6CE3648D"/>
    <w:rsid w:val="6D320410"/>
    <w:rsid w:val="6FF69A3C"/>
    <w:rsid w:val="777C13B5"/>
    <w:rsid w:val="77FB464C"/>
    <w:rsid w:val="79C77EE2"/>
    <w:rsid w:val="7FEF85ED"/>
    <w:rsid w:val="9EFF8F81"/>
    <w:rsid w:val="9FFB4CC5"/>
    <w:rsid w:val="AEF79943"/>
    <w:rsid w:val="B7D65C9E"/>
    <w:rsid w:val="BC7F031B"/>
    <w:rsid w:val="E17F0F4A"/>
    <w:rsid w:val="E3F84B6F"/>
    <w:rsid w:val="EABDE2AB"/>
    <w:rsid w:val="EEDFB268"/>
    <w:rsid w:val="EF8B1206"/>
    <w:rsid w:val="F25FB133"/>
    <w:rsid w:val="F333310F"/>
    <w:rsid w:val="F7DF2F1C"/>
    <w:rsid w:val="FAFFB75F"/>
    <w:rsid w:val="FB3F1830"/>
    <w:rsid w:val="FE7FC794"/>
    <w:rsid w:val="FFC9FB5F"/>
    <w:rsid w:val="FFFF0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wordWrap w:val="0"/>
      <w:jc w:val="left"/>
      <w:outlineLvl w:val="0"/>
    </w:pPr>
    <w:rPr>
      <w:rFonts w:ascii="宋体" w:hAnsi="宋体" w:eastAsia="宋体" w:cs="宋体"/>
      <w:b/>
      <w:kern w:val="44"/>
      <w:szCs w:val="21"/>
    </w:rPr>
  </w:style>
  <w:style w:type="paragraph" w:styleId="5">
    <w:name w:val="heading 3"/>
    <w:basedOn w:val="4"/>
    <w:next w:val="1"/>
    <w:unhideWhenUsed/>
    <w:qFormat/>
    <w:uiPriority w:val="9"/>
    <w:pPr>
      <w:widowControl w:val="0"/>
      <w:numPr>
        <w:ilvl w:val="1"/>
        <w:numId w:val="1"/>
      </w:numPr>
      <w:spacing w:before="0" w:after="0" w:line="600" w:lineRule="exact"/>
      <w:jc w:val="both"/>
      <w:outlineLvl w:val="2"/>
    </w:pPr>
    <w:rPr>
      <w:rFonts w:ascii="仿宋" w:hAnsi="仿宋" w:eastAsia="仿宋" w:cs="Times New Roman"/>
      <w:bCs/>
      <w:color w:val="000000"/>
      <w:kern w:val="44"/>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ordWrap w:val="0"/>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2023-05-20T09:03:00Z</dcterms:created>
  <dc:creator>chenxh</dc:creator>
  <cp:lastModifiedBy>陆飞</cp:lastModifiedBy>
  <cp:lastPrinted>2023-06-18T00:25:00Z</cp:lastPrinted>
  <dcterms:modified xsi:type="dcterms:W3CDTF">2023-06-25T01:19:12Z</dcterms:modified>
  <dc:title>深圳市司法局关于反馈《深圳前海深港现代服务业合作区香港工程建设领域专业人士执业备案管理办法（修订送审稿）》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AE3F748B6969CA24CFB28A64A287DD60</vt:lpwstr>
  </property>
</Properties>
</file>