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default" w:ascii="仿宋_GB2312" w:hAnsi="等线" w:eastAsia="仿宋_GB2312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highlight w:val="none"/>
          <w:lang w:val="en-US" w:eastAsia="zh-CN"/>
        </w:rPr>
        <w:t>年度内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highlight w:val="none"/>
        </w:rPr>
        <w:t>在船工作时长不少于183天的在船人员名单（模板）</w:t>
      </w:r>
    </w:p>
    <w:bookmarkEnd w:id="0"/>
    <w:tbl>
      <w:tblPr>
        <w:tblStyle w:val="4"/>
        <w:tblpPr w:leftFromText="180" w:rightFromText="180" w:vertAnchor="page" w:horzAnchor="page" w:tblpX="1813" w:tblpY="3288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701"/>
        <w:gridCol w:w="1702"/>
        <w:gridCol w:w="144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身份证件号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在船时间段（合并写在一格内）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在船时长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  <w:t>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申请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机构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名称：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盖章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法定代表人/授权代表：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签字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(授权代表签署的，须提交申报主体盖章的授权书)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pStyle w:val="2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FB830"/>
    <w:rsid w:val="3B7FB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2022-07-18T10:32:00Z</dcterms:created>
  <dc:creator>邱婉萍（综合保税区管理处办文员）</dc:creator>
  <cp:lastModifiedBy>邱婉萍（综合保税区管理处办文员）</cp:lastModifiedBy>
  <dcterms:modified xsi:type="dcterms:W3CDTF">2022-07-18T10:35:19Z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