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前海合作区办公用房购置扶持申请表</w:t>
      </w:r>
    </w:p>
    <w:tbl>
      <w:tblPr>
        <w:tblStyle w:val="27"/>
        <w:tblpPr w:leftFromText="180" w:rightFromText="180" w:vertAnchor="text" w:horzAnchor="margin" w:tblpXSpec="center" w:tblpY="205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3"/>
        <w:gridCol w:w="1134"/>
        <w:gridCol w:w="973"/>
        <w:gridCol w:w="444"/>
        <w:gridCol w:w="606"/>
        <w:gridCol w:w="935"/>
        <w:gridCol w:w="160"/>
        <w:gridCol w:w="210"/>
        <w:gridCol w:w="924"/>
        <w:gridCol w:w="314"/>
        <w:gridCol w:w="124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088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单位名称</w:t>
            </w:r>
          </w:p>
        </w:tc>
        <w:tc>
          <w:tcPr>
            <w:tcW w:w="3704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1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统一社会信用代码</w:t>
            </w:r>
          </w:p>
        </w:tc>
        <w:tc>
          <w:tcPr>
            <w:tcW w:w="408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行业类型</w:t>
            </w:r>
          </w:p>
        </w:tc>
        <w:tc>
          <w:tcPr>
            <w:tcW w:w="970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□总部企业 □金融业 □现代海洋产业 □会展商贸物流业 □科技服务业 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□新型国际贸易业 □数字与时尚产业 □专业服务业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单位类型</w:t>
            </w:r>
          </w:p>
        </w:tc>
        <w:tc>
          <w:tcPr>
            <w:tcW w:w="970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1.□前海总部企业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2.□其他重点机构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□世界500强、中国500强企业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□在上海、深圳、北京、香港证券交易所上市的企业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□经国家金融监管部门批准设立的其他持牌金融机构,或隶属于银行、证券公司、保险公司等金融企业总部的深圳市分行（分公司）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□外国及港澳台银行分行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□经深圳市认定的总部企业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□独角兽企业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□上一年度营业收入不少于1亿元的国家高新技术企业(在证书有效期内)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是否港资机构</w:t>
            </w:r>
          </w:p>
        </w:tc>
        <w:tc>
          <w:tcPr>
            <w:tcW w:w="970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电话座机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1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企业员工人数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前海合作区办公面积</w:t>
            </w:r>
          </w:p>
        </w:tc>
        <w:tc>
          <w:tcPr>
            <w:tcW w:w="445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法人代表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注册时间</w:t>
            </w:r>
          </w:p>
        </w:tc>
        <w:tc>
          <w:tcPr>
            <w:tcW w:w="370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注册资金(万元)</w:t>
            </w:r>
          </w:p>
        </w:tc>
        <w:tc>
          <w:tcPr>
            <w:tcW w:w="42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注册地址</w:t>
            </w:r>
          </w:p>
        </w:tc>
        <w:tc>
          <w:tcPr>
            <w:tcW w:w="970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深圳市前海深港合作区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道/街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（楼宇名称）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楼/组团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室/号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694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在前海纳税（万元）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（上一年度）</w:t>
            </w:r>
          </w:p>
        </w:tc>
        <w:tc>
          <w:tcPr>
            <w:tcW w:w="5394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营业收入（万元）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694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394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694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是否已享受深圳市、南山区、宝安区购置补贴</w:t>
            </w:r>
          </w:p>
        </w:tc>
        <w:tc>
          <w:tcPr>
            <w:tcW w:w="5394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asciiTheme="minorEastAsia" w:hAnsiTheme="minorEastAsia" w:eastAsiaTheme="minorEastAsia" w:cstheme="minorEastAsia"/>
              </w:rPr>
              <w:t xml:space="preserve">    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694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是否已</w:t>
            </w:r>
            <w:r>
              <w:rPr>
                <w:rFonts w:asciiTheme="minorEastAsia" w:hAnsiTheme="minorEastAsia" w:eastAsiaTheme="minorEastAsia" w:cstheme="minorEastAsia"/>
              </w:rPr>
              <w:t>购置前海管理局产业用房或产业用地</w:t>
            </w:r>
          </w:p>
        </w:tc>
        <w:tc>
          <w:tcPr>
            <w:tcW w:w="5394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asciiTheme="minorEastAsia" w:hAnsiTheme="minorEastAsia" w:eastAsiaTheme="minorEastAsia" w:cstheme="minorEastAsia"/>
              </w:rPr>
              <w:t xml:space="preserve">     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购置办公用房信息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3157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房产面积 ( m</w:t>
            </w:r>
            <w:r>
              <w:rPr>
                <w:rFonts w:hint="eastAsia"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285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i/>
                <w:szCs w:val="21"/>
              </w:rPr>
              <w:t>具体</w:t>
            </w:r>
            <w:r>
              <w:rPr>
                <w:rFonts w:ascii="宋体" w:hAnsi="宋体"/>
                <w:bCs/>
                <w:i/>
                <w:szCs w:val="21"/>
              </w:rPr>
              <w:t>到房号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产权登记号或合同号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购置价格( 元)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444" w:firstLineChars="200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   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bCs/>
                <w:szCs w:val="21"/>
              </w:rPr>
              <w:t>房屋用途（以产权证登记为准）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材料清单</w:t>
            </w:r>
          </w:p>
          <w:p>
            <w:pPr>
              <w:pStyle w:val="2"/>
              <w:rPr>
                <w:color w:val="FF0000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营业执照</w:t>
            </w: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或社会团体登记证书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（验原件交复印件）。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注：已提交相关材料的，在对应方框里画“√”，如无请在方框内注明“无”。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经审计的上年度财务报告</w:t>
            </w: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。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前海区内办公场所购买合同</w:t>
            </w: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。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前海区内办公场所</w:t>
            </w: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购置发票。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港澳股东证明材料（如涉及）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/>
                <w:bCs/>
                <w:szCs w:val="21"/>
              </w:rPr>
              <w:t>当月或上月社保参保人数查询页（盖公章）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年度纳税证明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代表</w:t>
            </w:r>
            <w:r>
              <w:rPr>
                <w:rFonts w:asciiTheme="minorEastAsia" w:hAnsiTheme="minorEastAsia" w:eastAsiaTheme="minorEastAsia" w:cstheme="minorEastAsia"/>
                <w:spacing w:val="6"/>
                <w:szCs w:val="21"/>
              </w:rPr>
              <w:t>证明书（格式自拟）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深圳市不动产登记中心开具的深圳市内无房证明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属于《补贴办法》第九条规定的重点机构证明材料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前海管理局要求的其他材料</w:t>
            </w:r>
          </w:p>
        </w:tc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申报单位承诺</w:t>
            </w:r>
          </w:p>
        </w:tc>
        <w:tc>
          <w:tcPr>
            <w:tcW w:w="85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本单位所填报的全部信息、提供的全部材料真实合法，同意前海管理局及相关部门的调查核实。自扶持款项拨付之日起，十年内不得对外租售，且不得将注册地或税务缴纳关系迁离前海合作区。如存在违反以上承诺的行为，一次性退还所取得的扶持资金并按当期贷款市场报价利率（LPR）计息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lef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申报单位：（公章）</w:t>
            </w:r>
          </w:p>
          <w:p>
            <w:pPr>
              <w:spacing w:line="240" w:lineRule="atLeast"/>
              <w:ind w:firstLine="444" w:firstLineChars="200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   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法人代表签字：  </w:t>
            </w:r>
          </w:p>
          <w:p>
            <w:pPr>
              <w:spacing w:line="240" w:lineRule="atLeast"/>
              <w:ind w:firstLine="444" w:firstLineChars="200"/>
              <w:jc w:val="right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                    </w:t>
            </w:r>
          </w:p>
          <w:p>
            <w:pPr>
              <w:spacing w:line="240" w:lineRule="atLeast"/>
              <w:ind w:firstLine="444" w:firstLineChars="200"/>
              <w:jc w:val="center"/>
              <w:rPr>
                <w:rFonts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日期：</w:t>
            </w:r>
          </w:p>
          <w:p>
            <w:pPr>
              <w:tabs>
                <w:tab w:val="left" w:pos="1134"/>
              </w:tabs>
              <w:ind w:firstLine="4305" w:firstLineChars="2050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50"/>
        <w:spacing w:before="0" w:line="400" w:lineRule="exact"/>
        <w:ind w:left="0"/>
        <w:rPr>
          <w:rFonts w:ascii="Calibri" w:hAnsi="仿宋" w:cs="Times New Roman"/>
          <w:b/>
          <w:bCs/>
          <w:sz w:val="24"/>
          <w:szCs w:val="24"/>
          <w:lang w:val="en-US" w:bidi="ar-SA"/>
        </w:rPr>
      </w:pPr>
      <w:r>
        <w:rPr>
          <w:rFonts w:hint="eastAsia" w:ascii="Calibri" w:hAnsi="仿宋" w:cs="Times New Roman"/>
          <w:b/>
          <w:bCs/>
          <w:sz w:val="24"/>
          <w:szCs w:val="24"/>
          <w:lang w:val="en-US" w:bidi="ar-SA"/>
        </w:rPr>
        <w:t>备注：</w:t>
      </w:r>
    </w:p>
    <w:p>
      <w:pPr>
        <w:pStyle w:val="50"/>
        <w:tabs>
          <w:tab w:val="left" w:pos="312"/>
        </w:tabs>
        <w:spacing w:before="0" w:line="400" w:lineRule="exact"/>
        <w:ind w:left="0"/>
        <w:rPr>
          <w:rFonts w:ascii="Calibri" w:hAnsi="仿宋" w:cs="Times New Roman"/>
          <w:sz w:val="21"/>
          <w:szCs w:val="21"/>
          <w:lang w:val="en-US" w:bidi="ar-SA"/>
        </w:rPr>
      </w:pPr>
      <w:r>
        <w:rPr>
          <w:rFonts w:hint="eastAsia" w:ascii="Calibri" w:hAnsi="仿宋" w:cs="Times New Roman"/>
          <w:sz w:val="21"/>
          <w:szCs w:val="21"/>
          <w:lang w:val="en-US" w:bidi="ar-SA"/>
        </w:rPr>
        <w:t>（一）申报材料均需加盖申报单位公章，多页的需加盖骑缝公章。</w:t>
      </w:r>
    </w:p>
    <w:p>
      <w:pPr>
        <w:pStyle w:val="50"/>
        <w:numPr>
          <w:ilvl w:val="255"/>
          <w:numId w:val="0"/>
        </w:numPr>
        <w:spacing w:before="0"/>
        <w:rPr>
          <w:rFonts w:ascii="Calibri" w:hAnsi="仿宋" w:cs="Times New Roman"/>
          <w:sz w:val="21"/>
          <w:szCs w:val="21"/>
          <w:lang w:val="en-US" w:bidi="ar-SA"/>
        </w:rPr>
      </w:pPr>
      <w:r>
        <w:rPr>
          <w:rFonts w:hint="eastAsia" w:ascii="Calibri" w:hAnsi="仿宋" w:cs="Times New Roman"/>
          <w:sz w:val="21"/>
          <w:szCs w:val="21"/>
          <w:lang w:val="en-US" w:bidi="ar-SA"/>
        </w:rPr>
        <w:t>（二）已申报租金扶持的机构不得同时申报购置扶持。</w:t>
      </w:r>
    </w:p>
    <w:p>
      <w:pPr>
        <w:pStyle w:val="50"/>
        <w:numPr>
          <w:ilvl w:val="255"/>
          <w:numId w:val="0"/>
        </w:numPr>
        <w:spacing w:before="0"/>
        <w:rPr>
          <w:rFonts w:ascii="Calibri" w:hAnsi="仿宋" w:cs="Times New Roman"/>
          <w:sz w:val="21"/>
          <w:szCs w:val="21"/>
          <w:lang w:val="en-US" w:bidi="ar-SA"/>
        </w:rPr>
      </w:pPr>
    </w:p>
    <w:p>
      <w:pPr>
        <w:pStyle w:val="50"/>
        <w:tabs>
          <w:tab w:val="left" w:pos="312"/>
        </w:tabs>
        <w:spacing w:before="0" w:line="400" w:lineRule="exact"/>
        <w:ind w:left="0"/>
        <w:rPr>
          <w:rFonts w:ascii="Calibri" w:hAnsi="仿宋" w:cs="Times New Roman"/>
          <w:sz w:val="24"/>
          <w:szCs w:val="24"/>
          <w:lang w:val="en-US" w:bidi="ar-SA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even"/>
      <w:pgSz w:w="11906" w:h="16838"/>
      <w:pgMar w:top="1440" w:right="1080" w:bottom="1091" w:left="1080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30"/>
      </w:rPr>
    </w:pPr>
    <w:r>
      <w:fldChar w:fldCharType="begin"/>
    </w:r>
    <w:r>
      <w:rPr>
        <w:rStyle w:val="30"/>
      </w:rPr>
      <w:instrText xml:space="preserve">PAGE  </w:instrText>
    </w:r>
    <w:r>
      <w:fldChar w:fldCharType="separate"/>
    </w:r>
    <w:r>
      <w:rPr>
        <w:rStyle w:val="30"/>
      </w:rPr>
      <w:t>2</w:t>
    </w:r>
    <w:r>
      <w:fldChar w:fldCharType="end"/>
    </w:r>
  </w:p>
  <w:p>
    <w:pPr>
      <w:pStyle w:val="1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458F"/>
    <w:rsid w:val="00031D29"/>
    <w:rsid w:val="000409FD"/>
    <w:rsid w:val="000551A8"/>
    <w:rsid w:val="00063A54"/>
    <w:rsid w:val="00065C87"/>
    <w:rsid w:val="00077E83"/>
    <w:rsid w:val="00082761"/>
    <w:rsid w:val="0009312E"/>
    <w:rsid w:val="000A5509"/>
    <w:rsid w:val="000B32C1"/>
    <w:rsid w:val="000B7729"/>
    <w:rsid w:val="000D0D24"/>
    <w:rsid w:val="000D0D79"/>
    <w:rsid w:val="000D67A2"/>
    <w:rsid w:val="000D7809"/>
    <w:rsid w:val="000F2EAA"/>
    <w:rsid w:val="00106DC9"/>
    <w:rsid w:val="0010703A"/>
    <w:rsid w:val="001079B0"/>
    <w:rsid w:val="0011343E"/>
    <w:rsid w:val="0013245C"/>
    <w:rsid w:val="00167933"/>
    <w:rsid w:val="00172A27"/>
    <w:rsid w:val="001A5A26"/>
    <w:rsid w:val="001B54C4"/>
    <w:rsid w:val="001C6727"/>
    <w:rsid w:val="001D163C"/>
    <w:rsid w:val="001D4F3F"/>
    <w:rsid w:val="001D730B"/>
    <w:rsid w:val="001D79DB"/>
    <w:rsid w:val="001E29A7"/>
    <w:rsid w:val="001F0E82"/>
    <w:rsid w:val="001F4A43"/>
    <w:rsid w:val="00213654"/>
    <w:rsid w:val="00221539"/>
    <w:rsid w:val="00222DAF"/>
    <w:rsid w:val="0023119F"/>
    <w:rsid w:val="00244DB7"/>
    <w:rsid w:val="00246D51"/>
    <w:rsid w:val="0024751F"/>
    <w:rsid w:val="00261631"/>
    <w:rsid w:val="00263D08"/>
    <w:rsid w:val="0026693E"/>
    <w:rsid w:val="0027526E"/>
    <w:rsid w:val="00275B73"/>
    <w:rsid w:val="00276839"/>
    <w:rsid w:val="0029534D"/>
    <w:rsid w:val="002A063D"/>
    <w:rsid w:val="002B7444"/>
    <w:rsid w:val="002C1703"/>
    <w:rsid w:val="002C5CC7"/>
    <w:rsid w:val="002D45CB"/>
    <w:rsid w:val="002E7FEE"/>
    <w:rsid w:val="002F2EBA"/>
    <w:rsid w:val="00300DF5"/>
    <w:rsid w:val="00304059"/>
    <w:rsid w:val="00305753"/>
    <w:rsid w:val="00327072"/>
    <w:rsid w:val="003406FC"/>
    <w:rsid w:val="00345337"/>
    <w:rsid w:val="00347535"/>
    <w:rsid w:val="003574DE"/>
    <w:rsid w:val="00366C72"/>
    <w:rsid w:val="00374EE7"/>
    <w:rsid w:val="003837EF"/>
    <w:rsid w:val="003A3116"/>
    <w:rsid w:val="003C472E"/>
    <w:rsid w:val="003C66FD"/>
    <w:rsid w:val="003D1E83"/>
    <w:rsid w:val="003D21AE"/>
    <w:rsid w:val="003D394C"/>
    <w:rsid w:val="003D3D1E"/>
    <w:rsid w:val="003D6EFE"/>
    <w:rsid w:val="003E1340"/>
    <w:rsid w:val="003F7BDE"/>
    <w:rsid w:val="00410F2D"/>
    <w:rsid w:val="0042189A"/>
    <w:rsid w:val="004378B9"/>
    <w:rsid w:val="004531E3"/>
    <w:rsid w:val="00477A1A"/>
    <w:rsid w:val="0049604F"/>
    <w:rsid w:val="004A2893"/>
    <w:rsid w:val="004A4E7C"/>
    <w:rsid w:val="004B6117"/>
    <w:rsid w:val="004C72AC"/>
    <w:rsid w:val="004D561A"/>
    <w:rsid w:val="004D7682"/>
    <w:rsid w:val="004E0A5C"/>
    <w:rsid w:val="004F17F8"/>
    <w:rsid w:val="004F21C0"/>
    <w:rsid w:val="00500558"/>
    <w:rsid w:val="00526BA2"/>
    <w:rsid w:val="0053402C"/>
    <w:rsid w:val="0054490B"/>
    <w:rsid w:val="00563970"/>
    <w:rsid w:val="005762F7"/>
    <w:rsid w:val="00593341"/>
    <w:rsid w:val="005C0988"/>
    <w:rsid w:val="005C2C3A"/>
    <w:rsid w:val="006009FA"/>
    <w:rsid w:val="006154D3"/>
    <w:rsid w:val="00621E6B"/>
    <w:rsid w:val="006240CD"/>
    <w:rsid w:val="00632FA5"/>
    <w:rsid w:val="006438A2"/>
    <w:rsid w:val="006636D1"/>
    <w:rsid w:val="00693855"/>
    <w:rsid w:val="006B33A8"/>
    <w:rsid w:val="006B439A"/>
    <w:rsid w:val="006C5C89"/>
    <w:rsid w:val="006C7D8D"/>
    <w:rsid w:val="006D6717"/>
    <w:rsid w:val="006D7E5C"/>
    <w:rsid w:val="006E7CD4"/>
    <w:rsid w:val="006F573E"/>
    <w:rsid w:val="007166AA"/>
    <w:rsid w:val="00717739"/>
    <w:rsid w:val="0073433D"/>
    <w:rsid w:val="00753762"/>
    <w:rsid w:val="00755E4F"/>
    <w:rsid w:val="007743FD"/>
    <w:rsid w:val="00774A74"/>
    <w:rsid w:val="00797987"/>
    <w:rsid w:val="007A5F7C"/>
    <w:rsid w:val="007A6541"/>
    <w:rsid w:val="007B7A0C"/>
    <w:rsid w:val="007C0737"/>
    <w:rsid w:val="007C5D42"/>
    <w:rsid w:val="007D1B41"/>
    <w:rsid w:val="007D33ED"/>
    <w:rsid w:val="007D43EF"/>
    <w:rsid w:val="007E5409"/>
    <w:rsid w:val="007F3945"/>
    <w:rsid w:val="007F43CA"/>
    <w:rsid w:val="00803255"/>
    <w:rsid w:val="0080361A"/>
    <w:rsid w:val="00830648"/>
    <w:rsid w:val="00854E8A"/>
    <w:rsid w:val="00862416"/>
    <w:rsid w:val="00863E4F"/>
    <w:rsid w:val="0087139D"/>
    <w:rsid w:val="00874CE1"/>
    <w:rsid w:val="008816EF"/>
    <w:rsid w:val="00885084"/>
    <w:rsid w:val="00892B54"/>
    <w:rsid w:val="008D64B0"/>
    <w:rsid w:val="00913606"/>
    <w:rsid w:val="00914937"/>
    <w:rsid w:val="009269BF"/>
    <w:rsid w:val="009310EA"/>
    <w:rsid w:val="009437C0"/>
    <w:rsid w:val="0095375A"/>
    <w:rsid w:val="009A49DC"/>
    <w:rsid w:val="009B1E98"/>
    <w:rsid w:val="009B25E1"/>
    <w:rsid w:val="009D04EA"/>
    <w:rsid w:val="009E431A"/>
    <w:rsid w:val="009F6D2C"/>
    <w:rsid w:val="00A16033"/>
    <w:rsid w:val="00A5639F"/>
    <w:rsid w:val="00A73D03"/>
    <w:rsid w:val="00A855AC"/>
    <w:rsid w:val="00A9332F"/>
    <w:rsid w:val="00AA207A"/>
    <w:rsid w:val="00AB38A7"/>
    <w:rsid w:val="00AB5B80"/>
    <w:rsid w:val="00AC31B5"/>
    <w:rsid w:val="00AC3B94"/>
    <w:rsid w:val="00AC6D5C"/>
    <w:rsid w:val="00AE04BB"/>
    <w:rsid w:val="00AE75D0"/>
    <w:rsid w:val="00AF6615"/>
    <w:rsid w:val="00AF79EE"/>
    <w:rsid w:val="00B01E12"/>
    <w:rsid w:val="00B0356D"/>
    <w:rsid w:val="00B30CD6"/>
    <w:rsid w:val="00B47431"/>
    <w:rsid w:val="00B53E78"/>
    <w:rsid w:val="00B54B6E"/>
    <w:rsid w:val="00B55E74"/>
    <w:rsid w:val="00B57A39"/>
    <w:rsid w:val="00B71E0A"/>
    <w:rsid w:val="00B80435"/>
    <w:rsid w:val="00B87DEF"/>
    <w:rsid w:val="00B910BB"/>
    <w:rsid w:val="00BA2BE8"/>
    <w:rsid w:val="00BB204D"/>
    <w:rsid w:val="00BD49AD"/>
    <w:rsid w:val="00BD5A8E"/>
    <w:rsid w:val="00BD7E7B"/>
    <w:rsid w:val="00BE3D06"/>
    <w:rsid w:val="00C02E64"/>
    <w:rsid w:val="00C06F78"/>
    <w:rsid w:val="00C32B27"/>
    <w:rsid w:val="00C42961"/>
    <w:rsid w:val="00C7160A"/>
    <w:rsid w:val="00C8475C"/>
    <w:rsid w:val="00C85323"/>
    <w:rsid w:val="00C87440"/>
    <w:rsid w:val="00C91163"/>
    <w:rsid w:val="00C91D86"/>
    <w:rsid w:val="00CB7A2F"/>
    <w:rsid w:val="00CC6EDE"/>
    <w:rsid w:val="00CD0F2B"/>
    <w:rsid w:val="00CD1B2E"/>
    <w:rsid w:val="00CD2D41"/>
    <w:rsid w:val="00CD5F9F"/>
    <w:rsid w:val="00CE17A4"/>
    <w:rsid w:val="00D367DD"/>
    <w:rsid w:val="00D62454"/>
    <w:rsid w:val="00D70636"/>
    <w:rsid w:val="00D716F5"/>
    <w:rsid w:val="00D82E00"/>
    <w:rsid w:val="00D847A2"/>
    <w:rsid w:val="00D93BB6"/>
    <w:rsid w:val="00D95C98"/>
    <w:rsid w:val="00DA2A7F"/>
    <w:rsid w:val="00DA3E97"/>
    <w:rsid w:val="00DB75E0"/>
    <w:rsid w:val="00DD20F6"/>
    <w:rsid w:val="00DD5B6B"/>
    <w:rsid w:val="00E01647"/>
    <w:rsid w:val="00E04B60"/>
    <w:rsid w:val="00E06BD5"/>
    <w:rsid w:val="00E260CA"/>
    <w:rsid w:val="00E269C3"/>
    <w:rsid w:val="00E3065A"/>
    <w:rsid w:val="00E3220D"/>
    <w:rsid w:val="00E37DAD"/>
    <w:rsid w:val="00E41D5F"/>
    <w:rsid w:val="00E62CB8"/>
    <w:rsid w:val="00E651AA"/>
    <w:rsid w:val="00E723CA"/>
    <w:rsid w:val="00E937BD"/>
    <w:rsid w:val="00EA6C39"/>
    <w:rsid w:val="00EA7A89"/>
    <w:rsid w:val="00EA7A91"/>
    <w:rsid w:val="00EB2E17"/>
    <w:rsid w:val="00EC70C1"/>
    <w:rsid w:val="00ED0836"/>
    <w:rsid w:val="00ED62AD"/>
    <w:rsid w:val="00F02544"/>
    <w:rsid w:val="00F04452"/>
    <w:rsid w:val="00F12CC5"/>
    <w:rsid w:val="00F139C4"/>
    <w:rsid w:val="00F13C74"/>
    <w:rsid w:val="00F27DDE"/>
    <w:rsid w:val="00F4049A"/>
    <w:rsid w:val="00F42568"/>
    <w:rsid w:val="00F4442B"/>
    <w:rsid w:val="00F64689"/>
    <w:rsid w:val="00F76902"/>
    <w:rsid w:val="00F76DE6"/>
    <w:rsid w:val="00F81C95"/>
    <w:rsid w:val="00F974D9"/>
    <w:rsid w:val="00FA0C05"/>
    <w:rsid w:val="00FA1511"/>
    <w:rsid w:val="00FA3E5A"/>
    <w:rsid w:val="00FB4E47"/>
    <w:rsid w:val="00FC58E1"/>
    <w:rsid w:val="00FF2609"/>
    <w:rsid w:val="00FF5E4F"/>
    <w:rsid w:val="00FF6E9A"/>
    <w:rsid w:val="03A17AF7"/>
    <w:rsid w:val="05783DD8"/>
    <w:rsid w:val="071B2F5E"/>
    <w:rsid w:val="105A0F50"/>
    <w:rsid w:val="10A42D26"/>
    <w:rsid w:val="10D203A4"/>
    <w:rsid w:val="135D6C0B"/>
    <w:rsid w:val="17696F80"/>
    <w:rsid w:val="17FB269D"/>
    <w:rsid w:val="1F7F29B3"/>
    <w:rsid w:val="20094548"/>
    <w:rsid w:val="2122028F"/>
    <w:rsid w:val="2DE7173B"/>
    <w:rsid w:val="2EB62E4C"/>
    <w:rsid w:val="2FFE78C1"/>
    <w:rsid w:val="30CD1DD3"/>
    <w:rsid w:val="3EDDE217"/>
    <w:rsid w:val="48AA4821"/>
    <w:rsid w:val="49D14327"/>
    <w:rsid w:val="4CF35244"/>
    <w:rsid w:val="4D4010D4"/>
    <w:rsid w:val="4E191A62"/>
    <w:rsid w:val="4EB03901"/>
    <w:rsid w:val="57051652"/>
    <w:rsid w:val="5976372C"/>
    <w:rsid w:val="5C8961F5"/>
    <w:rsid w:val="5D8C3B9C"/>
    <w:rsid w:val="5F7FDE12"/>
    <w:rsid w:val="5FFFACCE"/>
    <w:rsid w:val="651075DA"/>
    <w:rsid w:val="6C9539B6"/>
    <w:rsid w:val="6D1054F6"/>
    <w:rsid w:val="6D2E2703"/>
    <w:rsid w:val="6D354153"/>
    <w:rsid w:val="717F1067"/>
    <w:rsid w:val="747E48DE"/>
    <w:rsid w:val="77E52A22"/>
    <w:rsid w:val="7D59266C"/>
    <w:rsid w:val="7DF9B962"/>
    <w:rsid w:val="7F7F9657"/>
    <w:rsid w:val="9FEFCB10"/>
    <w:rsid w:val="9FF7A85B"/>
    <w:rsid w:val="DB3D10B1"/>
    <w:rsid w:val="E6BE1B77"/>
    <w:rsid w:val="E9EFB786"/>
    <w:rsid w:val="EBBA5FE8"/>
    <w:rsid w:val="EF5E8C97"/>
    <w:rsid w:val="F737AC93"/>
    <w:rsid w:val="F757B420"/>
    <w:rsid w:val="FBFF1752"/>
    <w:rsid w:val="FDE1616B"/>
    <w:rsid w:val="FF3F08A3"/>
    <w:rsid w:val="FFA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2"/>
    <w:qFormat/>
    <w:uiPriority w:val="0"/>
    <w:pPr>
      <w:keepNext/>
      <w:keepLines/>
      <w:spacing w:before="340" w:after="33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41"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/>
      <w:b/>
      <w:sz w:val="32"/>
    </w:rPr>
  </w:style>
  <w:style w:type="paragraph" w:styleId="5">
    <w:name w:val="heading 3"/>
    <w:basedOn w:val="1"/>
    <w:next w:val="6"/>
    <w:link w:val="39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qFormat/>
    <w:uiPriority w:val="0"/>
    <w:rPr>
      <w:sz w:val="20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8">
    <w:name w:val="Document Map"/>
    <w:basedOn w:val="1"/>
    <w:link w:val="45"/>
    <w:qFormat/>
    <w:uiPriority w:val="0"/>
    <w:pPr>
      <w:shd w:val="clear" w:color="auto" w:fill="000080"/>
    </w:pPr>
    <w:rPr>
      <w:sz w:val="2"/>
    </w:rPr>
  </w:style>
  <w:style w:type="paragraph" w:styleId="9">
    <w:name w:val="Body Text Indent"/>
    <w:basedOn w:val="1"/>
    <w:link w:val="43"/>
    <w:qFormat/>
    <w:uiPriority w:val="0"/>
    <w:pPr>
      <w:ind w:firstLine="555"/>
    </w:pPr>
    <w:rPr>
      <w:sz w:val="20"/>
    </w:rPr>
  </w:style>
  <w:style w:type="paragraph" w:styleId="10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11">
    <w:name w:val="toc 3"/>
    <w:basedOn w:val="1"/>
    <w:next w:val="1"/>
    <w:qFormat/>
    <w:uiPriority w:val="0"/>
    <w:pPr>
      <w:ind w:left="420"/>
      <w:jc w:val="left"/>
    </w:pPr>
    <w:rPr>
      <w:i/>
      <w:iCs/>
      <w:szCs w:val="24"/>
    </w:rPr>
  </w:style>
  <w:style w:type="paragraph" w:styleId="12">
    <w:name w:val="Plain Text"/>
    <w:basedOn w:val="1"/>
    <w:link w:val="34"/>
    <w:qFormat/>
    <w:uiPriority w:val="0"/>
    <w:rPr>
      <w:rFonts w:ascii="宋体" w:hAnsi="Courier New"/>
    </w:rPr>
  </w:style>
  <w:style w:type="paragraph" w:styleId="13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14">
    <w:name w:val="Date"/>
    <w:basedOn w:val="1"/>
    <w:next w:val="1"/>
    <w:link w:val="38"/>
    <w:qFormat/>
    <w:uiPriority w:val="0"/>
    <w:rPr>
      <w:sz w:val="20"/>
    </w:rPr>
  </w:style>
  <w:style w:type="paragraph" w:styleId="15">
    <w:name w:val="Body Text Indent 2"/>
    <w:basedOn w:val="1"/>
    <w:link w:val="36"/>
    <w:qFormat/>
    <w:uiPriority w:val="0"/>
    <w:pPr>
      <w:ind w:left="560"/>
      <w:outlineLvl w:val="0"/>
    </w:pPr>
    <w:rPr>
      <w:sz w:val="20"/>
    </w:rPr>
  </w:style>
  <w:style w:type="paragraph" w:styleId="16">
    <w:name w:val="Balloon Text"/>
    <w:basedOn w:val="1"/>
    <w:link w:val="35"/>
    <w:qFormat/>
    <w:uiPriority w:val="0"/>
    <w:rPr>
      <w:sz w:val="2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Cs w:val="24"/>
    </w:rPr>
  </w:style>
  <w:style w:type="paragraph" w:styleId="20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21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22">
    <w:name w:val="Body Text Indent 3"/>
    <w:basedOn w:val="1"/>
    <w:link w:val="32"/>
    <w:qFormat/>
    <w:uiPriority w:val="0"/>
    <w:pPr>
      <w:tabs>
        <w:tab w:val="left" w:pos="1050"/>
      </w:tabs>
      <w:ind w:firstLine="550"/>
    </w:pPr>
    <w:rPr>
      <w:sz w:val="16"/>
    </w:rPr>
  </w:style>
  <w:style w:type="paragraph" w:styleId="23">
    <w:name w:val="toc 2"/>
    <w:basedOn w:val="1"/>
    <w:next w:val="1"/>
    <w:qFormat/>
    <w:uiPriority w:val="0"/>
    <w:pPr>
      <w:ind w:left="210"/>
      <w:jc w:val="left"/>
    </w:pPr>
    <w:rPr>
      <w:smallCaps/>
      <w:szCs w:val="24"/>
    </w:rPr>
  </w:style>
  <w:style w:type="paragraph" w:styleId="24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25">
    <w:name w:val="Body Text 2"/>
    <w:basedOn w:val="1"/>
    <w:link w:val="40"/>
    <w:qFormat/>
    <w:uiPriority w:val="0"/>
    <w:pPr>
      <w:jc w:val="center"/>
    </w:pPr>
    <w:rPr>
      <w:sz w:val="20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8">
    <w:name w:val="Table Grid"/>
    <w:basedOn w:val="27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basedOn w:val="29"/>
    <w:qFormat/>
    <w:uiPriority w:val="0"/>
  </w:style>
  <w:style w:type="character" w:styleId="31">
    <w:name w:val="Hyperlink"/>
    <w:qFormat/>
    <w:uiPriority w:val="0"/>
    <w:rPr>
      <w:color w:val="0000FF"/>
      <w:u w:val="single"/>
    </w:rPr>
  </w:style>
  <w:style w:type="character" w:customStyle="1" w:styleId="32">
    <w:name w:val="正文文本缩进 3 字符"/>
    <w:link w:val="22"/>
    <w:qFormat/>
    <w:uiPriority w:val="0"/>
    <w:rPr>
      <w:sz w:val="16"/>
    </w:rPr>
  </w:style>
  <w:style w:type="character" w:customStyle="1" w:styleId="33">
    <w:name w:val="页脚 字符"/>
    <w:link w:val="17"/>
    <w:qFormat/>
    <w:uiPriority w:val="0"/>
    <w:rPr>
      <w:kern w:val="2"/>
      <w:sz w:val="18"/>
    </w:rPr>
  </w:style>
  <w:style w:type="character" w:customStyle="1" w:styleId="34">
    <w:name w:val="纯文本 字符"/>
    <w:link w:val="12"/>
    <w:qFormat/>
    <w:uiPriority w:val="0"/>
    <w:rPr>
      <w:rFonts w:ascii="宋体" w:hAnsi="Courier New"/>
      <w:sz w:val="21"/>
    </w:rPr>
  </w:style>
  <w:style w:type="character" w:customStyle="1" w:styleId="35">
    <w:name w:val="批注框文本 字符"/>
    <w:link w:val="16"/>
    <w:qFormat/>
    <w:uiPriority w:val="0"/>
    <w:rPr>
      <w:sz w:val="2"/>
    </w:rPr>
  </w:style>
  <w:style w:type="character" w:customStyle="1" w:styleId="36">
    <w:name w:val="正文文本缩进 2 字符"/>
    <w:link w:val="15"/>
    <w:qFormat/>
    <w:uiPriority w:val="0"/>
    <w:rPr>
      <w:sz w:val="20"/>
    </w:rPr>
  </w:style>
  <w:style w:type="character" w:customStyle="1" w:styleId="37">
    <w:name w:val="页眉 字符"/>
    <w:link w:val="18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38">
    <w:name w:val="日期 字符"/>
    <w:link w:val="14"/>
    <w:qFormat/>
    <w:uiPriority w:val="0"/>
    <w:rPr>
      <w:sz w:val="20"/>
    </w:rPr>
  </w:style>
  <w:style w:type="character" w:customStyle="1" w:styleId="39">
    <w:name w:val="标题 3 字符"/>
    <w:link w:val="5"/>
    <w:qFormat/>
    <w:uiPriority w:val="0"/>
    <w:rPr>
      <w:b/>
      <w:sz w:val="32"/>
    </w:rPr>
  </w:style>
  <w:style w:type="character" w:customStyle="1" w:styleId="40">
    <w:name w:val="正文文本 2 字符"/>
    <w:link w:val="25"/>
    <w:qFormat/>
    <w:uiPriority w:val="0"/>
    <w:rPr>
      <w:sz w:val="20"/>
    </w:rPr>
  </w:style>
  <w:style w:type="character" w:customStyle="1" w:styleId="41">
    <w:name w:val="标题 2 字符"/>
    <w:link w:val="4"/>
    <w:qFormat/>
    <w:uiPriority w:val="0"/>
    <w:rPr>
      <w:rFonts w:ascii="Cambria" w:hAnsi="Cambria" w:eastAsia="宋体"/>
      <w:b/>
      <w:sz w:val="32"/>
    </w:rPr>
  </w:style>
  <w:style w:type="character" w:customStyle="1" w:styleId="42">
    <w:name w:val="标题 1 字符"/>
    <w:link w:val="3"/>
    <w:qFormat/>
    <w:uiPriority w:val="0"/>
    <w:rPr>
      <w:b/>
      <w:kern w:val="44"/>
      <w:sz w:val="44"/>
    </w:rPr>
  </w:style>
  <w:style w:type="character" w:customStyle="1" w:styleId="43">
    <w:name w:val="正文文本缩进 字符"/>
    <w:link w:val="9"/>
    <w:qFormat/>
    <w:uiPriority w:val="0"/>
    <w:rPr>
      <w:sz w:val="20"/>
    </w:rPr>
  </w:style>
  <w:style w:type="character" w:customStyle="1" w:styleId="44">
    <w:name w:val="正文文本 字符"/>
    <w:link w:val="2"/>
    <w:qFormat/>
    <w:uiPriority w:val="0"/>
    <w:rPr>
      <w:sz w:val="20"/>
    </w:rPr>
  </w:style>
  <w:style w:type="character" w:customStyle="1" w:styleId="45">
    <w:name w:val="文档结构图 字符"/>
    <w:link w:val="8"/>
    <w:qFormat/>
    <w:uiPriority w:val="0"/>
    <w:rPr>
      <w:sz w:val="2"/>
    </w:rPr>
  </w:style>
  <w:style w:type="paragraph" w:customStyle="1" w:styleId="4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7">
    <w:name w:val="Char Char Char"/>
    <w:basedOn w:val="1"/>
    <w:qFormat/>
    <w:uiPriority w:val="0"/>
    <w:pPr>
      <w:spacing w:line="360" w:lineRule="auto"/>
    </w:pPr>
    <w:rPr>
      <w:sz w:val="24"/>
      <w:szCs w:val="24"/>
    </w:rPr>
  </w:style>
  <w:style w:type="paragraph" w:customStyle="1" w:styleId="4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50">
    <w:name w:val="Table Paragraph"/>
    <w:basedOn w:val="1"/>
    <w:qFormat/>
    <w:uiPriority w:val="1"/>
    <w:pPr>
      <w:autoSpaceDE w:val="0"/>
      <w:autoSpaceDN w:val="0"/>
      <w:spacing w:before="71" w:line="299" w:lineRule="exact"/>
      <w:ind w:left="117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爱瑞思软件（深圳）有限公司</Company>
  <Pages>1</Pages>
  <Words>175</Words>
  <Characters>1002</Characters>
  <Lines>8</Lines>
  <Paragraphs>2</Paragraphs>
  <TotalTime>0</TotalTime>
  <ScaleCrop>false</ScaleCrop>
  <LinksUpToDate>false</LinksUpToDate>
  <CharactersWithSpaces>1175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2018-12-06T16:59:00Z</dcterms:created>
  <dc:creator>陆健</dc:creator>
  <cp:lastModifiedBy>邓军</cp:lastModifiedBy>
  <cp:lastPrinted>2021-11-28T22:15:00Z</cp:lastPrinted>
  <dcterms:modified xsi:type="dcterms:W3CDTF">2022-05-18T17:02:55Z</dcterms:modified>
  <dc:title>基础研究计划申请书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