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等线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等线" w:eastAsia="仿宋_GB2312" w:cs="宋体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hAnsi="等线" w:eastAsia="仿宋_GB2312" w:cs="宋体"/>
          <w:color w:val="auto"/>
          <w:sz w:val="32"/>
          <w:szCs w:val="32"/>
          <w:highlight w:val="none"/>
          <w:lang w:val="en-US" w:eastAsia="zh-CN"/>
        </w:rPr>
        <w:t>8</w:t>
      </w:r>
    </w:p>
    <w:p>
      <w:pPr>
        <w:spacing w:line="560" w:lineRule="exact"/>
        <w:jc w:val="left"/>
        <w:rPr>
          <w:rFonts w:hint="default" w:ascii="宋体" w:hAnsi="宋体" w:eastAsia="宋体"/>
          <w:b/>
          <w:color w:val="auto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ascii="宋体" w:hAnsi="宋体" w:eastAsia="宋体"/>
          <w:b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宋体" w:hAnsi="宋体" w:eastAsia="宋体"/>
          <w:b/>
          <w:color w:val="auto"/>
          <w:sz w:val="44"/>
          <w:szCs w:val="44"/>
          <w:highlight w:val="none"/>
        </w:rPr>
        <w:t>年度内邮轮母港邮轮运营数据表（模板）</w:t>
      </w:r>
    </w:p>
    <w:bookmarkEnd w:id="0"/>
    <w:tbl>
      <w:tblPr>
        <w:tblStyle w:val="4"/>
        <w:tblpPr w:leftFromText="180" w:rightFromText="180" w:vertAnchor="text" w:horzAnchor="page" w:tblpX="1795" w:tblpY="202"/>
        <w:tblOverlap w:val="never"/>
        <w:tblW w:w="86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341"/>
        <w:gridCol w:w="1170"/>
        <w:gridCol w:w="1230"/>
        <w:gridCol w:w="870"/>
        <w:gridCol w:w="1739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序号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报告编号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default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航线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进出港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港口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预</w:t>
            </w:r>
            <w:r>
              <w:rPr>
                <w:rFonts w:hint="default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\离抵时间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报告机构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1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3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2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3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3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3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4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3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5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3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6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3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7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3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8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3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9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3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10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3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  <w:t>…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39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</w:tbl>
    <w:p>
      <w:pP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</w:p>
    <w:p>
      <w:pPr>
        <w:rPr>
          <w:rFonts w:hint="eastAsia" w:ascii="宋体" w:hAnsi="宋体" w:eastAsia="宋体"/>
          <w:b/>
          <w:color w:val="auto"/>
          <w:sz w:val="44"/>
          <w:szCs w:val="44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申请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机构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名称：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single"/>
        </w:rPr>
        <w:t xml:space="preserve">                          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val="en-US" w:eastAsia="zh-CN"/>
        </w:rPr>
        <w:t>盖章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 xml:space="preserve"> </w:t>
      </w: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法定代表人/授权代表：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single"/>
        </w:rPr>
        <w:t xml:space="preserve">                        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val="en-US" w:eastAsia="zh-CN"/>
        </w:rPr>
        <w:t>签字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）</w:t>
      </w:r>
    </w:p>
    <w:p>
      <w:pPr>
        <w:jc w:val="left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(授权代表签署的，须提交申报主体盖章的授权书)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ab/>
      </w:r>
    </w:p>
    <w:p>
      <w:pPr>
        <w:pStyle w:val="2"/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41FDD"/>
    <w:rsid w:val="3FB4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2022-07-18T10:33:00Z</dcterms:created>
  <dc:creator>邱婉萍（综合保税区管理处办文员）</dc:creator>
  <cp:lastModifiedBy>邱婉萍（综合保税区管理处办文员）</cp:lastModifiedBy>
  <dcterms:modified xsi:type="dcterms:W3CDTF">2022-07-18T10:35:55Z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