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8" w:rsidRDefault="00694678" w:rsidP="00694678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2017年度人才安居重点企事业单位配租</w:t>
      </w:r>
    </w:p>
    <w:p w:rsidR="00694678" w:rsidRDefault="00694678" w:rsidP="00694678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补充材料清单</w:t>
      </w:r>
      <w:bookmarkEnd w:id="0"/>
    </w:p>
    <w:p w:rsidR="00694678" w:rsidRDefault="00694678" w:rsidP="00694678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Ind w:w="-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827"/>
        <w:gridCol w:w="1843"/>
        <w:gridCol w:w="3193"/>
      </w:tblGrid>
      <w:tr w:rsidR="00694678" w:rsidTr="00694678">
        <w:trPr>
          <w:trHeight w:val="60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补充材料名称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材料形式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备注</w:t>
            </w:r>
          </w:p>
        </w:tc>
      </w:tr>
      <w:tr w:rsidR="00694678" w:rsidTr="00694678">
        <w:trPr>
          <w:trHeight w:val="55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前海合作区内不动产权证（若抵押需要银行盖章）或购房、租房合同（若无或已提交则免交）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验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原件交复印件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</w:t>
            </w:r>
          </w:p>
        </w:tc>
      </w:tr>
      <w:tr w:rsidR="00694678" w:rsidTr="00694678">
        <w:trPr>
          <w:trHeight w:val="8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在有效期内的企业荣誉及资质证明文件等材料及对应清单（若无则免交）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验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原件交复印件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</w:t>
            </w:r>
          </w:p>
        </w:tc>
      </w:tr>
      <w:tr w:rsidR="00694678" w:rsidTr="00694678">
        <w:trPr>
          <w:trHeight w:val="8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2016年度的营业收入证明（审计报告及相应单页）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复印件（盖章）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1份（港资企业提交）</w:t>
            </w:r>
          </w:p>
        </w:tc>
      </w:tr>
      <w:tr w:rsidR="00694678" w:rsidTr="00694678">
        <w:trPr>
          <w:trHeight w:val="8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出资人关于香港特区政府公司注册处企业登记证明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验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原件交复印件（盖章）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1份（港资企业提交）</w:t>
            </w:r>
          </w:p>
        </w:tc>
      </w:tr>
      <w:tr w:rsidR="00694678" w:rsidTr="00694678">
        <w:trPr>
          <w:trHeight w:val="8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出资人关于香港税务局纳税证明（过去五年，若投资人为香港企业）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验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原件交复印件（盖章）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1份，（港资企业提交，若投资人为香港企业需要交，没有则免交）</w:t>
            </w:r>
          </w:p>
        </w:tc>
      </w:tr>
      <w:tr w:rsidR="00694678" w:rsidTr="00694678">
        <w:trPr>
          <w:trHeight w:val="8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投资者所在地公证机构公证的身份证明文件（投资人为香港永久居民的须提供）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原件1份，证明文件需经相关机构转递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78" w:rsidRDefault="00694678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1份，（港资企业提交，投资人为香港永久居民的须提供，没有则免交）</w:t>
            </w:r>
          </w:p>
        </w:tc>
      </w:tr>
    </w:tbl>
    <w:p w:rsidR="00694678" w:rsidRDefault="00694678" w:rsidP="00694678">
      <w:pPr>
        <w:ind w:firstLineChars="200" w:firstLine="643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694678" w:rsidRDefault="00694678" w:rsidP="00694678">
      <w:pPr>
        <w:rPr>
          <w:rFonts w:hint="eastAsia"/>
        </w:rPr>
      </w:pPr>
    </w:p>
    <w:p w:rsidR="00A55413" w:rsidRPr="00694678" w:rsidRDefault="00A55413"/>
    <w:sectPr w:rsidR="00A55413" w:rsidRPr="00694678" w:rsidSect="0076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96" w:rsidRDefault="00917C96" w:rsidP="0057565F">
      <w:r>
        <w:separator/>
      </w:r>
    </w:p>
  </w:endnote>
  <w:endnote w:type="continuationSeparator" w:id="0">
    <w:p w:rsidR="00917C96" w:rsidRDefault="00917C96" w:rsidP="0057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96" w:rsidRDefault="00917C96" w:rsidP="0057565F">
      <w:r>
        <w:separator/>
      </w:r>
    </w:p>
  </w:footnote>
  <w:footnote w:type="continuationSeparator" w:id="0">
    <w:p w:rsidR="00917C96" w:rsidRDefault="00917C96" w:rsidP="0057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C"/>
    <w:rsid w:val="002041B3"/>
    <w:rsid w:val="0057565F"/>
    <w:rsid w:val="00694678"/>
    <w:rsid w:val="00917C96"/>
    <w:rsid w:val="00A55413"/>
    <w:rsid w:val="00D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qh-PC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吴慧(土房处办文员)</dc:creator>
  <cp:lastModifiedBy>吴慧(土房处办文员)</cp:lastModifiedBy>
  <cp:revision>2</cp:revision>
  <dcterms:created xsi:type="dcterms:W3CDTF">2018-03-29T09:58:00Z</dcterms:created>
  <dcterms:modified xsi:type="dcterms:W3CDTF">2018-03-29T09:58:00Z</dcterms:modified>
</cp:coreProperties>
</file>